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662fd" w14:textId="bc662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 уәкілетті органының кедендік әкелу баждары сомаларын есептеу мен бөлу туралы есеп нысанына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14 қаңтардағы № 7 шешімі</w:t>
      </w:r>
    </w:p>
    <w:p>
      <w:pPr>
        <w:spacing w:after="0"/>
        <w:ind w:left="0"/>
        <w:jc w:val="both"/>
      </w:pPr>
      <w:bookmarkStart w:name="z1" w:id="0"/>
      <w:r>
        <w:rPr>
          <w:rFonts w:ascii="Times New Roman"/>
          <w:b w:val="false"/>
          <w:i w:val="false"/>
          <w:color w:val="000000"/>
          <w:sz w:val="28"/>
        </w:rPr>
        <w:t xml:space="preserve">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Қосымшаға сәйкес Еуразиялық экономикалық комиссия Алқасының 2014 жылғы 2 желтоқсандағы № 222 шешімімен бекітілген Еуразиялық экономикалық одаққа мүше мемлекеттер уәкілетті органының кедендік әкелу баждары сомаларын есептеу мен бөлу туралы есеп нысанына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 2019 жылғы 1 қазанда қол қойылған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өзгерістер енгізу туралы хаттама (2) күшіне енген күннен бастап, бірақ осы Шешім ресми жарияланған күннен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2020 жылғы 14 қаңтардағы </w:t>
            </w:r>
            <w:r>
              <w:br/>
            </w:r>
            <w:r>
              <w:rPr>
                <w:rFonts w:ascii="Times New Roman"/>
                <w:b w:val="false"/>
                <w:i w:val="false"/>
                <w:color w:val="000000"/>
                <w:sz w:val="20"/>
              </w:rPr>
              <w:t>№ 7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одаққа мүше мемлекеттер уәкілетті органының кедендік әкелу баждары сомаларын есептеу мен бөлу туралы есеп нысанына енгізілетін ӨЗГЕРІС</w:t>
      </w:r>
    </w:p>
    <w:bookmarkEnd w:id="1"/>
    <w:bookmarkStart w:name="z6" w:id="2"/>
    <w:p>
      <w:pPr>
        <w:spacing w:after="0"/>
        <w:ind w:left="0"/>
        <w:jc w:val="both"/>
      </w:pPr>
      <w:r>
        <w:rPr>
          <w:rFonts w:ascii="Times New Roman"/>
          <w:b w:val="false"/>
          <w:i w:val="false"/>
          <w:color w:val="000000"/>
          <w:sz w:val="28"/>
        </w:rPr>
        <w:t>
      Еуразиялық экономикалық одаққа мүше мемлекеттер уәкілетті органының кедендік әкелу баждары сомаларын есептеу мен бөлу туралы есеп нысаны мынадай редакцияда жазылсын:</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2014 жылғы 2 желтоқсандағы </w:t>
            </w:r>
            <w:r>
              <w:br/>
            </w:r>
            <w:r>
              <w:rPr>
                <w:rFonts w:ascii="Times New Roman"/>
                <w:b w:val="false"/>
                <w:i w:val="false"/>
                <w:color w:val="000000"/>
                <w:sz w:val="20"/>
              </w:rPr>
              <w:t>№ 222 шешімімен</w:t>
            </w:r>
            <w:r>
              <w:br/>
            </w:r>
            <w:r>
              <w:rPr>
                <w:rFonts w:ascii="Times New Roman"/>
                <w:b w:val="false"/>
                <w:i w:val="false"/>
                <w:color w:val="000000"/>
                <w:sz w:val="20"/>
              </w:rPr>
              <w:t>БЕКІТІЛГЕН</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2020 жылғы 14 қаңтардағы</w:t>
            </w:r>
            <w:r>
              <w:br/>
            </w:r>
            <w:r>
              <w:rPr>
                <w:rFonts w:ascii="Times New Roman"/>
                <w:b w:val="false"/>
                <w:i w:val="false"/>
                <w:color w:val="000000"/>
                <w:sz w:val="20"/>
              </w:rPr>
              <w:t>№ 7 шешімінің редакциясында)</w:t>
            </w:r>
          </w:p>
        </w:tc>
      </w:tr>
    </w:tbl>
    <w:bookmarkStart w:name="z9" w:id="3"/>
    <w:p>
      <w:pPr>
        <w:spacing w:after="0"/>
        <w:ind w:left="0"/>
        <w:jc w:val="both"/>
      </w:pPr>
      <w:r>
        <w:rPr>
          <w:rFonts w:ascii="Times New Roman"/>
          <w:b w:val="false"/>
          <w:i w:val="false"/>
          <w:color w:val="000000"/>
          <w:sz w:val="28"/>
        </w:rPr>
        <w:t>
      (нысан)</w:t>
      </w:r>
    </w:p>
    <w:bookmarkEnd w:id="3"/>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ЕСЕП _____________________________________________________________________________ (Еуразиялық экономикалық одаққа мүше мемлекеттер уәкілетті органының атауы)</w:t>
      </w:r>
    </w:p>
    <w:bookmarkStart w:name="z11" w:id="4"/>
    <w:p>
      <w:pPr>
        <w:spacing w:after="0"/>
        <w:ind w:left="0"/>
        <w:jc w:val="left"/>
      </w:pPr>
      <w:r>
        <w:rPr>
          <w:rFonts w:ascii="Times New Roman"/>
          <w:b/>
          <w:i w:val="false"/>
          <w:color w:val="000000"/>
        </w:rPr>
        <w:t xml:space="preserve"> кедендік әкелу баждары сомаларын есептеу мен бөлу туралы</w:t>
      </w:r>
    </w:p>
    <w:bookmarkEnd w:id="4"/>
    <w:p>
      <w:pPr>
        <w:spacing w:after="0"/>
        <w:ind w:left="0"/>
        <w:jc w:val="both"/>
      </w:pPr>
      <w:r>
        <w:rPr>
          <w:rFonts w:ascii="Times New Roman"/>
          <w:b w:val="false"/>
          <w:i w:val="false"/>
          <w:color w:val="000000"/>
          <w:sz w:val="28"/>
        </w:rPr>
        <w:t>
      20___ ж. "  " ___________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Мүше мемлекеттің ұлттық валютасында</w:t>
            </w:r>
          </w:p>
          <w:p>
            <w:pPr>
              <w:spacing w:after="20"/>
              <w:ind w:left="20"/>
              <w:jc w:val="both"/>
            </w:pPr>
            <w:r>
              <w:rPr>
                <w:rFonts w:ascii="Times New Roman"/>
                <w:b w:val="false"/>
                <w:i w:val="false"/>
                <w:color w:val="000000"/>
                <w:sz w:val="20"/>
              </w:rPr>
              <w:t>
1. Мүше мемлекет уәкілетті органының бірыңғай есепшотына есептелген кедендік әкелу бажының сомасы</w:t>
            </w:r>
          </w:p>
          <w:p>
            <w:pPr>
              <w:spacing w:after="20"/>
              <w:ind w:left="20"/>
              <w:jc w:val="both"/>
            </w:pPr>
            <w:r>
              <w:rPr>
                <w:rFonts w:ascii="Times New Roman"/>
                <w:b w:val="false"/>
                <w:i w:val="false"/>
                <w:color w:val="000000"/>
                <w:sz w:val="20"/>
              </w:rPr>
              <w:t>
2. Мүше мемлекет уәкілетті органының есептік күні орындаған кедендік әкелу бажын төлеу есебіне есептелген сома – барлығы</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2.1. аванстық төлемдер</w:t>
            </w:r>
          </w:p>
          <w:p>
            <w:pPr>
              <w:spacing w:after="20"/>
              <w:ind w:left="20"/>
              <w:jc w:val="both"/>
            </w:pPr>
            <w:r>
              <w:rPr>
                <w:rFonts w:ascii="Times New Roman"/>
                <w:b w:val="false"/>
                <w:i w:val="false"/>
                <w:color w:val="000000"/>
                <w:sz w:val="20"/>
              </w:rPr>
              <w:t>
2.2. кедендік әкелу  бажы,салықтар мен алымдар, сондай-ақ басқа да төлемдер</w:t>
            </w:r>
          </w:p>
          <w:p>
            <w:pPr>
              <w:spacing w:after="20"/>
              <w:ind w:left="20"/>
              <w:jc w:val="both"/>
            </w:pPr>
            <w:r>
              <w:rPr>
                <w:rFonts w:ascii="Times New Roman"/>
                <w:b w:val="false"/>
                <w:i w:val="false"/>
                <w:color w:val="000000"/>
                <w:sz w:val="20"/>
              </w:rPr>
              <w:t>
3. Есептік күні берешекті төлеу есебіне есептелген кедендік әкелу  бажының сомасы</w:t>
            </w:r>
          </w:p>
          <w:p>
            <w:pPr>
              <w:spacing w:after="20"/>
              <w:ind w:left="20"/>
              <w:jc w:val="both"/>
            </w:pPr>
            <w:r>
              <w:rPr>
                <w:rFonts w:ascii="Times New Roman"/>
                <w:b w:val="false"/>
                <w:i w:val="false"/>
                <w:color w:val="000000"/>
                <w:sz w:val="20"/>
              </w:rPr>
              <w:t>
4. Ағымдағы күні берешекті төлеу есебіне есептелген кедендік әкелу бажының сомасы</w:t>
            </w:r>
          </w:p>
          <w:p>
            <w:pPr>
              <w:spacing w:after="20"/>
              <w:ind w:left="20"/>
              <w:jc w:val="both"/>
            </w:pPr>
            <w:r>
              <w:rPr>
                <w:rFonts w:ascii="Times New Roman"/>
                <w:b w:val="false"/>
                <w:i w:val="false"/>
                <w:color w:val="000000"/>
                <w:sz w:val="20"/>
              </w:rPr>
              <w:t>
5. Есептік күні қайтарылған кедендік әкелу  бажының сомасы</w:t>
            </w:r>
          </w:p>
          <w:p>
            <w:pPr>
              <w:spacing w:after="20"/>
              <w:ind w:left="20"/>
              <w:jc w:val="both"/>
            </w:pPr>
            <w:r>
              <w:rPr>
                <w:rFonts w:ascii="Times New Roman"/>
                <w:b w:val="false"/>
                <w:i w:val="false"/>
                <w:color w:val="000000"/>
                <w:sz w:val="20"/>
              </w:rPr>
              <w:t>
6. Ағымдағы күні  қайтаруға  жататын кедендік әкелу  бажының сомасы</w:t>
            </w:r>
          </w:p>
          <w:p>
            <w:pPr>
              <w:spacing w:after="20"/>
              <w:ind w:left="20"/>
              <w:jc w:val="both"/>
            </w:pPr>
            <w:r>
              <w:rPr>
                <w:rFonts w:ascii="Times New Roman"/>
                <w:b w:val="false"/>
                <w:i w:val="false"/>
                <w:color w:val="000000"/>
                <w:sz w:val="20"/>
              </w:rPr>
              <w:t>
7. Мүше мемлекеттің ұлттық (орталық) банкі   есептік күні орындауға қабылдамаған кедендік әкелу  бажын қайтару сомасы</w:t>
            </w:r>
          </w:p>
          <w:p>
            <w:pPr>
              <w:spacing w:after="20"/>
              <w:ind w:left="20"/>
              <w:jc w:val="both"/>
            </w:pPr>
            <w:r>
              <w:rPr>
                <w:rFonts w:ascii="Times New Roman"/>
                <w:b w:val="false"/>
                <w:i w:val="false"/>
                <w:color w:val="000000"/>
                <w:sz w:val="20"/>
              </w:rPr>
              <w:t>
8. Мүше мемлекеттер арасында бөлуге жататын кедендік әкелу  бажының  сомасы – барлығы</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8.1. Армения Республикасының бюджетіне</w:t>
            </w:r>
          </w:p>
          <w:p>
            <w:pPr>
              <w:spacing w:after="20"/>
              <w:ind w:left="20"/>
              <w:jc w:val="both"/>
            </w:pPr>
            <w:r>
              <w:rPr>
                <w:rFonts w:ascii="Times New Roman"/>
                <w:b w:val="false"/>
                <w:i w:val="false"/>
                <w:color w:val="000000"/>
                <w:sz w:val="20"/>
              </w:rPr>
              <w:t>
8.2. Беларусь Республикасының бюджетіне</w:t>
            </w:r>
          </w:p>
          <w:p>
            <w:pPr>
              <w:spacing w:after="20"/>
              <w:ind w:left="20"/>
              <w:jc w:val="both"/>
            </w:pPr>
            <w:r>
              <w:rPr>
                <w:rFonts w:ascii="Times New Roman"/>
                <w:b w:val="false"/>
                <w:i w:val="false"/>
                <w:color w:val="000000"/>
                <w:sz w:val="20"/>
              </w:rPr>
              <w:t>
8.3. Қазақстан Республикасының бюджетіне</w:t>
            </w:r>
          </w:p>
          <w:p>
            <w:pPr>
              <w:spacing w:after="20"/>
              <w:ind w:left="20"/>
              <w:jc w:val="both"/>
            </w:pPr>
            <w:r>
              <w:rPr>
                <w:rFonts w:ascii="Times New Roman"/>
                <w:b w:val="false"/>
                <w:i w:val="false"/>
                <w:color w:val="000000"/>
                <w:sz w:val="20"/>
              </w:rPr>
              <w:t>
8.4. Қырғыз Республикасының бюджетіне</w:t>
            </w:r>
          </w:p>
          <w:p>
            <w:pPr>
              <w:spacing w:after="20"/>
              <w:ind w:left="20"/>
              <w:jc w:val="both"/>
            </w:pPr>
            <w:r>
              <w:rPr>
                <w:rFonts w:ascii="Times New Roman"/>
                <w:b w:val="false"/>
                <w:i w:val="false"/>
                <w:color w:val="000000"/>
                <w:sz w:val="20"/>
              </w:rPr>
              <w:t>
8.5. Ресей Федерациясының бюджетіне</w:t>
            </w:r>
          </w:p>
          <w:p>
            <w:pPr>
              <w:spacing w:after="20"/>
              <w:ind w:left="20"/>
              <w:jc w:val="both"/>
            </w:pPr>
            <w:r>
              <w:rPr>
                <w:rFonts w:ascii="Times New Roman"/>
                <w:b w:val="false"/>
                <w:i w:val="false"/>
                <w:color w:val="000000"/>
                <w:sz w:val="20"/>
              </w:rPr>
              <w:t xml:space="preserve">
9. Басқа мүше мемлекеттердің шетелдік валютадағы есепшоттарына аударылған кедендік әкелу  баждарының бөлінген сомасы - барлығы  </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xml:space="preserve">
9.1. Армения Республикасы </w:t>
            </w:r>
          </w:p>
          <w:p>
            <w:pPr>
              <w:spacing w:after="20"/>
              <w:ind w:left="20"/>
              <w:jc w:val="both"/>
            </w:pPr>
            <w:r>
              <w:rPr>
                <w:rFonts w:ascii="Times New Roman"/>
                <w:b w:val="false"/>
                <w:i w:val="false"/>
                <w:color w:val="000000"/>
                <w:sz w:val="20"/>
              </w:rPr>
              <w:t xml:space="preserve">
9.2. Беларусь Республикасы </w:t>
            </w:r>
          </w:p>
          <w:p>
            <w:pPr>
              <w:spacing w:after="20"/>
              <w:ind w:left="20"/>
              <w:jc w:val="both"/>
            </w:pPr>
            <w:r>
              <w:rPr>
                <w:rFonts w:ascii="Times New Roman"/>
                <w:b w:val="false"/>
                <w:i w:val="false"/>
                <w:color w:val="000000"/>
                <w:sz w:val="20"/>
              </w:rPr>
              <w:t>
9.3. Қазақстан Республикасы</w:t>
            </w:r>
          </w:p>
          <w:p>
            <w:pPr>
              <w:spacing w:after="20"/>
              <w:ind w:left="20"/>
              <w:jc w:val="both"/>
            </w:pPr>
            <w:r>
              <w:rPr>
                <w:rFonts w:ascii="Times New Roman"/>
                <w:b w:val="false"/>
                <w:i w:val="false"/>
                <w:color w:val="000000"/>
                <w:sz w:val="20"/>
              </w:rPr>
              <w:t>
9.4. Қырғыз Республикасы</w:t>
            </w:r>
          </w:p>
          <w:p>
            <w:pPr>
              <w:spacing w:after="20"/>
              <w:ind w:left="20"/>
              <w:jc w:val="both"/>
            </w:pPr>
            <w:r>
              <w:rPr>
                <w:rFonts w:ascii="Times New Roman"/>
                <w:b w:val="false"/>
                <w:i w:val="false"/>
                <w:color w:val="000000"/>
                <w:sz w:val="20"/>
              </w:rPr>
              <w:t>
9.5. Ресей Федерациясы</w:t>
            </w:r>
          </w:p>
          <w:p>
            <w:pPr>
              <w:spacing w:after="20"/>
              <w:ind w:left="20"/>
              <w:jc w:val="both"/>
            </w:pPr>
            <w:r>
              <w:rPr>
                <w:rFonts w:ascii="Times New Roman"/>
                <w:b w:val="false"/>
                <w:i w:val="false"/>
                <w:color w:val="000000"/>
                <w:sz w:val="20"/>
              </w:rPr>
              <w:t xml:space="preserve">
10. Мүше мемлекет уәкілетті органының бірыңғай есепшотынан аударылған кедендік әкелу  баждарын бөлуден  түскен табыстан осы  мүше мемлекеттің бюджетіне түскен сома </w:t>
            </w:r>
          </w:p>
          <w:p>
            <w:pPr>
              <w:spacing w:after="20"/>
              <w:ind w:left="20"/>
              <w:jc w:val="both"/>
            </w:pPr>
            <w:r>
              <w:rPr>
                <w:rFonts w:ascii="Times New Roman"/>
                <w:b w:val="false"/>
                <w:i w:val="false"/>
                <w:color w:val="000000"/>
                <w:sz w:val="20"/>
              </w:rPr>
              <w:t>
11. Басқа мүше мемлекеттердің шетелдік валютадағы есепшоттарына аудару тоқтатылған кедендік әкелу баждарының бөлінген сомасы – барлығы</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xml:space="preserve">
11.1. Армения Республикасы </w:t>
            </w:r>
          </w:p>
          <w:p>
            <w:pPr>
              <w:spacing w:after="20"/>
              <w:ind w:left="20"/>
              <w:jc w:val="both"/>
            </w:pPr>
            <w:r>
              <w:rPr>
                <w:rFonts w:ascii="Times New Roman"/>
                <w:b w:val="false"/>
                <w:i w:val="false"/>
                <w:color w:val="000000"/>
                <w:sz w:val="20"/>
              </w:rPr>
              <w:t xml:space="preserve">
11.2. Беларусь Республикасы </w:t>
            </w:r>
          </w:p>
          <w:p>
            <w:pPr>
              <w:spacing w:after="20"/>
              <w:ind w:left="20"/>
              <w:jc w:val="both"/>
            </w:pPr>
            <w:r>
              <w:rPr>
                <w:rFonts w:ascii="Times New Roman"/>
                <w:b w:val="false"/>
                <w:i w:val="false"/>
                <w:color w:val="000000"/>
                <w:sz w:val="20"/>
              </w:rPr>
              <w:t xml:space="preserve">
11.3. Қазақстан Республикасы  </w:t>
            </w:r>
          </w:p>
          <w:p>
            <w:pPr>
              <w:spacing w:after="20"/>
              <w:ind w:left="20"/>
              <w:jc w:val="both"/>
            </w:pPr>
            <w:r>
              <w:rPr>
                <w:rFonts w:ascii="Times New Roman"/>
                <w:b w:val="false"/>
                <w:i w:val="false"/>
                <w:color w:val="000000"/>
                <w:sz w:val="20"/>
              </w:rPr>
              <w:t xml:space="preserve">
11.4. Қырғыз Республикасы  </w:t>
            </w:r>
          </w:p>
          <w:p>
            <w:pPr>
              <w:spacing w:after="20"/>
              <w:ind w:left="20"/>
              <w:jc w:val="both"/>
            </w:pPr>
            <w:r>
              <w:rPr>
                <w:rFonts w:ascii="Times New Roman"/>
                <w:b w:val="false"/>
                <w:i w:val="false"/>
                <w:color w:val="000000"/>
                <w:sz w:val="20"/>
              </w:rPr>
              <w:t xml:space="preserve">
11.5. Ресей Федерациясы </w:t>
            </w:r>
          </w:p>
          <w:p>
            <w:pPr>
              <w:spacing w:after="20"/>
              <w:ind w:left="20"/>
              <w:jc w:val="both"/>
            </w:pPr>
            <w:r>
              <w:rPr>
                <w:rFonts w:ascii="Times New Roman"/>
                <w:b w:val="false"/>
                <w:i w:val="false"/>
                <w:color w:val="000000"/>
                <w:sz w:val="20"/>
              </w:rPr>
              <w:t>
2-бөлім. Басқа мүше мемлекеттердің ұлттық валютасында*</w:t>
            </w:r>
          </w:p>
          <w:p>
            <w:pPr>
              <w:spacing w:after="20"/>
              <w:ind w:left="20"/>
              <w:jc w:val="both"/>
            </w:pPr>
            <w:r>
              <w:rPr>
                <w:rFonts w:ascii="Times New Roman"/>
                <w:b w:val="false"/>
                <w:i w:val="false"/>
                <w:color w:val="000000"/>
                <w:sz w:val="20"/>
              </w:rPr>
              <w:t>
12. Мүше мемлекет уәкілетті органының шетелдік валютадағы есепшоттарына түскен сома:</w:t>
            </w:r>
          </w:p>
          <w:p>
            <w:pPr>
              <w:spacing w:after="20"/>
              <w:ind w:left="20"/>
              <w:jc w:val="both"/>
            </w:pPr>
            <w:r>
              <w:rPr>
                <w:rFonts w:ascii="Times New Roman"/>
                <w:b w:val="false"/>
                <w:i w:val="false"/>
                <w:color w:val="000000"/>
                <w:sz w:val="20"/>
              </w:rPr>
              <w:t>
12.1. Армения Республикасынан, драм – барлығы</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12.1.1. мүше мемлекет уәкілетті органының шетелдік валютадағы есепшоттарына түскен кедендік әкелу  баждарын бөлуден түскен табыс</w:t>
            </w:r>
          </w:p>
          <w:p>
            <w:pPr>
              <w:spacing w:after="20"/>
              <w:ind w:left="20"/>
              <w:jc w:val="both"/>
            </w:pPr>
            <w:r>
              <w:rPr>
                <w:rFonts w:ascii="Times New Roman"/>
                <w:b w:val="false"/>
                <w:i w:val="false"/>
                <w:color w:val="000000"/>
                <w:sz w:val="20"/>
              </w:rPr>
              <w:t xml:space="preserve">
12.1.2. мүше мемлекет уәкілетті органының шетелдік валютадағы есепшоттарына түскен, Хаттамада**  көзделген талаптардың орындалуы бұзылған кезде өтіп кеткен мерзім үшін проценттер сомасы </w:t>
            </w:r>
          </w:p>
          <w:p>
            <w:pPr>
              <w:spacing w:after="20"/>
              <w:ind w:left="20"/>
              <w:jc w:val="both"/>
            </w:pPr>
            <w:r>
              <w:rPr>
                <w:rFonts w:ascii="Times New Roman"/>
                <w:b w:val="false"/>
                <w:i w:val="false"/>
                <w:color w:val="000000"/>
                <w:sz w:val="20"/>
              </w:rPr>
              <w:t>
12.2. Беларусь Республикасынан,  беларусь  рублі – барлығы</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12.2.1. мүше мемлекет уәкілетті органының шетелдік валютадағы есепшотына түскен кедендік әкелу  баждарын бөлуден түскен табыс</w:t>
            </w:r>
          </w:p>
          <w:p>
            <w:pPr>
              <w:spacing w:after="20"/>
              <w:ind w:left="20"/>
              <w:jc w:val="both"/>
            </w:pPr>
            <w:r>
              <w:rPr>
                <w:rFonts w:ascii="Times New Roman"/>
                <w:b w:val="false"/>
                <w:i w:val="false"/>
                <w:color w:val="000000"/>
                <w:sz w:val="20"/>
              </w:rPr>
              <w:t xml:space="preserve">
12.2.2. мүше мемлекет уәкілетті органының шетелдік валютадағы есепшоттарына түскен, Хаттамада**  көзделген талаптардың орындалуы бұзылған кезде өтіп кеткен мерзім үшін проценттер сомасы </w:t>
            </w:r>
          </w:p>
          <w:p>
            <w:pPr>
              <w:spacing w:after="20"/>
              <w:ind w:left="20"/>
              <w:jc w:val="both"/>
            </w:pPr>
            <w:r>
              <w:rPr>
                <w:rFonts w:ascii="Times New Roman"/>
                <w:b w:val="false"/>
                <w:i w:val="false"/>
                <w:color w:val="000000"/>
                <w:sz w:val="20"/>
              </w:rPr>
              <w:t>
12.3. Қазақстан Республикасынан, теңге – барлығы</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12.3.1. мүше мемлекет уәкілетті органының шетелдік валютадағы есепшоттарына түскен кедендік әкелу  баждарын бөлуден түскен табыс</w:t>
            </w:r>
          </w:p>
          <w:p>
            <w:pPr>
              <w:spacing w:after="20"/>
              <w:ind w:left="20"/>
              <w:jc w:val="both"/>
            </w:pPr>
            <w:r>
              <w:rPr>
                <w:rFonts w:ascii="Times New Roman"/>
                <w:b w:val="false"/>
                <w:i w:val="false"/>
                <w:color w:val="000000"/>
                <w:sz w:val="20"/>
              </w:rPr>
              <w:t xml:space="preserve">
12.3.2. мүше мемлекет уәкілетті органының шетелдік валютадағы есепшоттарына түскен, Хаттамада**  көзделген талаптардың орындалуы бұзылған кезде өтіп кеткен мерзім үшін проценттер сомасы </w:t>
            </w:r>
          </w:p>
          <w:p>
            <w:pPr>
              <w:spacing w:after="20"/>
              <w:ind w:left="20"/>
              <w:jc w:val="both"/>
            </w:pPr>
            <w:r>
              <w:rPr>
                <w:rFonts w:ascii="Times New Roman"/>
                <w:b w:val="false"/>
                <w:i w:val="false"/>
                <w:color w:val="000000"/>
                <w:sz w:val="20"/>
              </w:rPr>
              <w:t>
12.4. Қырғыз  Республикасынан, сом – барлығы</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12.4.1. мүше мемлекет уәкілетті органының шетелдік валютадағы есепшоттарына түскен кедендік әкелу  баждарын бөлуден түскен табыс</w:t>
            </w:r>
          </w:p>
          <w:p>
            <w:pPr>
              <w:spacing w:after="20"/>
              <w:ind w:left="20"/>
              <w:jc w:val="both"/>
            </w:pPr>
            <w:r>
              <w:rPr>
                <w:rFonts w:ascii="Times New Roman"/>
                <w:b w:val="false"/>
                <w:i w:val="false"/>
                <w:color w:val="000000"/>
                <w:sz w:val="20"/>
              </w:rPr>
              <w:t xml:space="preserve">
12.4.2. мүше мемлекет уәкілетті органының шетелдік валютадағы есепшоттарына түскен, Хаттамада**  көзделген талаптардың орындалуы бұзылған кезде өтіп кеткен мерзім үшін проценттер сомасы </w:t>
            </w:r>
          </w:p>
          <w:p>
            <w:pPr>
              <w:spacing w:after="20"/>
              <w:ind w:left="20"/>
              <w:jc w:val="both"/>
            </w:pPr>
            <w:r>
              <w:rPr>
                <w:rFonts w:ascii="Times New Roman"/>
                <w:b w:val="false"/>
                <w:i w:val="false"/>
                <w:color w:val="000000"/>
                <w:sz w:val="20"/>
              </w:rPr>
              <w:t>
12.5. Ресей Федерациясынан, ресей рублі - барлығы</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12.5.1. мүше мемлекет уәкілетті органының шетелдік валютадағы есепшоттарына түскен кедендік әкелу  баждарын бөлуден түскен табыс</w:t>
            </w:r>
          </w:p>
          <w:p>
            <w:pPr>
              <w:spacing w:after="20"/>
              <w:ind w:left="20"/>
              <w:jc w:val="both"/>
            </w:pPr>
            <w:r>
              <w:rPr>
                <w:rFonts w:ascii="Times New Roman"/>
                <w:b w:val="false"/>
                <w:i w:val="false"/>
                <w:color w:val="000000"/>
                <w:sz w:val="20"/>
              </w:rPr>
              <w:t>
12.5.2. мүше мемлекет уәкілетті органының шетелдік валютадағы есепшоттарына түскен, Хаттамада**  көзделген талаптардың орындалуы бұзылған кезде өтіп кеткен мерзім үшін проценттер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Алдыңғы есептің күні                                          "___"_______________20__ ж.</w:t>
      </w:r>
    </w:p>
    <w:p>
      <w:pPr>
        <w:spacing w:after="0"/>
        <w:ind w:left="0"/>
        <w:jc w:val="both"/>
      </w:pPr>
      <w:r>
        <w:rPr>
          <w:rFonts w:ascii="Times New Roman"/>
          <w:b w:val="false"/>
          <w:i w:val="false"/>
          <w:color w:val="000000"/>
          <w:sz w:val="28"/>
        </w:rPr>
        <w:t>
      Мүше мемлекет уәкілетті</w:t>
      </w:r>
    </w:p>
    <w:p>
      <w:pPr>
        <w:spacing w:after="0"/>
        <w:ind w:left="0"/>
        <w:jc w:val="both"/>
      </w:pPr>
      <w:r>
        <w:rPr>
          <w:rFonts w:ascii="Times New Roman"/>
          <w:b w:val="false"/>
          <w:i w:val="false"/>
          <w:color w:val="000000"/>
          <w:sz w:val="28"/>
        </w:rPr>
        <w:t xml:space="preserve">
      органының басшысы                                           _____________________       ____________ </w:t>
      </w:r>
    </w:p>
    <w:p>
      <w:pPr>
        <w:spacing w:after="0"/>
        <w:ind w:left="0"/>
        <w:jc w:val="both"/>
      </w:pPr>
      <w:r>
        <w:rPr>
          <w:rFonts w:ascii="Times New Roman"/>
          <w:b w:val="false"/>
          <w:i w:val="false"/>
          <w:color w:val="000000"/>
          <w:sz w:val="28"/>
        </w:rPr>
        <w:t>
                                                                                       (уәкілетті тұлға) (қолы)          (Т.А.Ә.)</w:t>
      </w:r>
    </w:p>
    <w:p>
      <w:pPr>
        <w:spacing w:after="0"/>
        <w:ind w:left="0"/>
        <w:jc w:val="both"/>
      </w:pPr>
      <w:r>
        <w:rPr>
          <w:rFonts w:ascii="Times New Roman"/>
          <w:b w:val="false"/>
          <w:i w:val="false"/>
          <w:color w:val="000000"/>
          <w:sz w:val="28"/>
        </w:rPr>
        <w:t>
      Жауапты орындаушы                                         ________________     ________________</w:t>
      </w:r>
    </w:p>
    <w:p>
      <w:pPr>
        <w:spacing w:after="0"/>
        <w:ind w:left="0"/>
        <w:jc w:val="both"/>
      </w:pPr>
      <w:r>
        <w:rPr>
          <w:rFonts w:ascii="Times New Roman"/>
          <w:b w:val="false"/>
          <w:i w:val="false"/>
          <w:color w:val="000000"/>
          <w:sz w:val="28"/>
        </w:rPr>
        <w:t>
                                                                                           (Т.А.Ә.)                 (телефон нөмірі)</w:t>
      </w:r>
    </w:p>
    <w:p>
      <w:pPr>
        <w:spacing w:after="0"/>
        <w:ind w:left="0"/>
        <w:jc w:val="both"/>
      </w:pPr>
      <w:r>
        <w:rPr>
          <w:rFonts w:ascii="Times New Roman"/>
          <w:b w:val="false"/>
          <w:i w:val="false"/>
          <w:color w:val="000000"/>
          <w:sz w:val="28"/>
        </w:rPr>
        <w:t>
      ________________</w:t>
      </w:r>
    </w:p>
    <w:bookmarkStart w:name="z12" w:id="5"/>
    <w:p>
      <w:pPr>
        <w:spacing w:after="0"/>
        <w:ind w:left="0"/>
        <w:jc w:val="both"/>
      </w:pPr>
      <w:r>
        <w:rPr>
          <w:rFonts w:ascii="Times New Roman"/>
          <w:b w:val="false"/>
          <w:i w:val="false"/>
          <w:color w:val="000000"/>
          <w:sz w:val="28"/>
        </w:rPr>
        <w:t>
      * уәкілетті органы есепті әзірлеген мүше мемлекетке қатысты толтырылмайды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Кедендік әкелу баждарын (қолданысы баламалы өзге де баждарды, салықтар мен алымдарды) есесптеу мен бөлу, оларды мүше мемлекеттер бюджетінің кірісіне аудару тәртібі туралы хаттама (2014 жылғы 29 мамырдағы Еуразиялық экономикалық одақ туралы шартқа </w:t>
      </w:r>
      <w:r>
        <w:rPr>
          <w:rFonts w:ascii="Times New Roman"/>
          <w:b w:val="false"/>
          <w:i w:val="false"/>
          <w:color w:val="000000"/>
          <w:sz w:val="28"/>
        </w:rPr>
        <w:t>№ 5 қосымша</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