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a5ea" w14:textId="850a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Куба Республикасына Еуразиялық экономикалық одақ жанындағы байқаушы мемлекет мәртебесін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2020 жылғы 11 желтоқсандағы № 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Куба Республикасы Президентінің Куба Республикасына Еуразиялық экономикалық одақ жанындағы байқаушы мемлекет мәртебесін беру туралы мәселе жөніндегі өтінішін назарға ала отырып,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Куба Республикасына Еуразиялық экономикалық одақ жанындағы байқаушы мемлекет мәртебесі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</w:t>
      </w:r>
      <w:r>
        <w:rPr>
          <w:rFonts w:ascii="Times New Roman"/>
          <w:b/>
          <w:i w:val="false"/>
          <w:color w:val="000000"/>
          <w:sz w:val="28"/>
        </w:rPr>
        <w:t xml:space="preserve">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 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