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a5ea" w14:textId="850a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Куба Республикасына Еуразиялық экономикалық одақ жанындағы байқаушы мемлекет мәртебесін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2020 жылғы 11 желтоқсандағы № 13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Куба Республикасы Президентінің Куба Республикасына Еуразиялық экономикалық одақ жанындағы байқаушы мемлекет мәртебесін беру туралы мәселе жөніндегі өтінішін назарға ала отырып,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Куба Республикасына Еуразиялық экономикалық одақ жанындағы байқаушы мемлекет мәртебесі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</w:t>
      </w:r>
      <w:r>
        <w:rPr>
          <w:rFonts w:ascii="Times New Roman"/>
          <w:b/>
          <w:i w:val="false"/>
          <w:color w:val="000000"/>
          <w:sz w:val="28"/>
        </w:rPr>
        <w:t xml:space="preserve">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 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