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5be2" w14:textId="e4a5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мүшесінің өкілеттіктерін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2 наурыздағы № 1 шешімі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Жоғары Еуразиялық экономикалық кеңестің 2014 жылғы 23 желтоқсандағы № 98 шешімімен бекітілген Еуразиялық экономикалық комиссияның Жұмыс регламентінің 54 және 55-тармақтарына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 Еуразиялық экономикалық комиссия Алқасының мүшесі Вероника Олеговна Никишинаның өкілеттіктері мерзімінен бұрын тоқтатылсын.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Армения                    Беларусь               Қазақстан                Қырғыз 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Республикасынан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/>
          <w:color w:val="000000"/>
          <w:sz w:val="28"/>
        </w:rPr>
        <w:t xml:space="preserve">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