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d6b7" w14:textId="24c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Түсіндірмелердің VI томына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15 қаңтардағы № 1 ұсынымы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Еуразиялық экономикалық одақтың Кеден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одаққа мүше мемлекеттерге осы Ұсыным Еуразиялық экономикалық одақтың ресми сайтында жарияланған күннен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сыртқы экономикалық қызметінің Бірыңғай тауар номенклатурасына Түсіндірмелерді (Еуразиялық экономикалық комиссия Алқасының 2017 жылғы 7 қарашадағы № 21 ұсынымына 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мынадай өзгерісті ескере отырып қолдануды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ЕАЭО СЭҚ ТН 1207 99 960 0 кіші қосалқы позициясына түсіндірмелердің үшінші абзацының соңғы сөйлемі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"Мұндай асқабақтар негізінен май алу үшін өсіріледі және тұқымы 1209 91 800 0 кіші қосалқы позициясына енгізілетін көкөніс дақылы ретінде пайдаланылмайды.".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