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329e" w14:textId="4063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жылдарға арналған агроөнеркәсіптік кешенді дамытудың бірлескен болжамдары, Еуразиялық экономикалық одаққа мүше мемлекеттердің ауыл шаруашылығы өнімдері, азық-түлік, зығыр талшықтары, былғары шикізаты, мақта талшығы және жүн бойынша сұранысы мен ұсынысының теңгерімдері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9 тамыздағы № 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Еуразиялық экономикалық одаққа мүше мемлекеттердің  оларды өзара сауда көлемін ұлғайту мақсатында пайдалануы үшін Еуразиялық экономикалық одаққа мүше мемлекеттер әзірлеген және келіскен 2019-2020 жылдарға арналған агроөнеркәсіптік кешенді дамытудың бірлескен болжамдарын, Еуразиялық экономикалық одаққа мүше мемлекеттердің ауыл шаруашылығы өнімдері, азық-түлік,  зығыр талшықтары,  былғары шикізаты, мақта талшығы және жүн бойынша сұранысы мен ұсынысының теңгерімдерін Еуразиялық экономикалық одақтың ресми сайтында жарияласын.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