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9d71" w14:textId="7e49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жобасын үйлестіру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қарашадағы № 38 өкімі</w:t>
      </w:r>
    </w:p>
    <w:p>
      <w:pPr>
        <w:spacing w:after="0"/>
        <w:ind w:left="0"/>
        <w:jc w:val="both"/>
      </w:pPr>
      <w:bookmarkStart w:name="z0" w:id="0"/>
      <w:r>
        <w:rPr>
          <w:rFonts w:ascii="Times New Roman"/>
          <w:b w:val="false"/>
          <w:i w:val="false"/>
          <w:color w:val="000000"/>
          <w:sz w:val="28"/>
        </w:rPr>
        <w:t xml:space="preserve">
      Еуразиялық үкіметаралық кеңестің 2019 жылғы 1 ақпандағы №1 шешімімен бекітілген Еуразиялық экономикалық одақтың цифрлық күн тәртібі шеңберінде жобаларды іске асыру механизмдерінің </w:t>
      </w:r>
      <w:r>
        <w:rPr>
          <w:rFonts w:ascii="Times New Roman"/>
          <w:b w:val="false"/>
          <w:i w:val="false"/>
          <w:color w:val="000000"/>
          <w:sz w:val="28"/>
        </w:rPr>
        <w:t>7-тармағы</w:t>
      </w:r>
      <w:r>
        <w:rPr>
          <w:rFonts w:ascii="Times New Roman"/>
          <w:b w:val="false"/>
          <w:i w:val="false"/>
          <w:color w:val="000000"/>
          <w:sz w:val="28"/>
        </w:rPr>
        <w:t xml:space="preserve"> "а" тармақшасының, Еуразиялық үкіметаралық кеңестің 2019 жылғы 30 сәуірдегі № 1 шешімінің </w:t>
      </w:r>
      <w:r>
        <w:rPr>
          <w:rFonts w:ascii="Times New Roman"/>
          <w:b w:val="false"/>
          <w:i w:val="false"/>
          <w:color w:val="000000"/>
          <w:sz w:val="28"/>
        </w:rPr>
        <w:t>4-тармағы</w:t>
      </w:r>
      <w:r>
        <w:rPr>
          <w:rFonts w:ascii="Times New Roman"/>
          <w:b w:val="false"/>
          <w:i w:val="false"/>
          <w:color w:val="000000"/>
          <w:sz w:val="28"/>
        </w:rPr>
        <w:t xml:space="preserve"> екінші абзацының негізінде және Еуразиялық экономикалық комиссия Кеңесінің 2019 жылғы 28 мамырдағы № 21 өкімімен бекітілген "Еуразиялық өнеркәсіптік кооперация, субконтрактация және технологиялар трансфері желісі" жобасын іске асыру жөніндегі іс-шаралардың жоғары деңгейлі </w:t>
      </w:r>
      <w:r>
        <w:rPr>
          <w:rFonts w:ascii="Times New Roman"/>
          <w:b w:val="false"/>
          <w:i w:val="false"/>
          <w:color w:val="000000"/>
          <w:sz w:val="28"/>
        </w:rPr>
        <w:t>жоспарын</w:t>
      </w:r>
      <w:r>
        <w:rPr>
          <w:rFonts w:ascii="Times New Roman"/>
          <w:b w:val="false"/>
          <w:i w:val="false"/>
          <w:color w:val="000000"/>
          <w:sz w:val="28"/>
        </w:rPr>
        <w:t xml:space="preserve"> орындау мақсатында:</w:t>
      </w:r>
    </w:p>
    <w:bookmarkEnd w:id="0"/>
    <w:bookmarkStart w:name="z1" w:id="1"/>
    <w:p>
      <w:pPr>
        <w:spacing w:after="0"/>
        <w:ind w:left="0"/>
        <w:jc w:val="both"/>
      </w:pPr>
      <w:r>
        <w:rPr>
          <w:rFonts w:ascii="Times New Roman"/>
          <w:b w:val="false"/>
          <w:i w:val="false"/>
          <w:color w:val="000000"/>
          <w:sz w:val="28"/>
        </w:rPr>
        <w:t>
      1. "Еуразиялық өнеркәсіптік кооперация, субконтрактация және технологиялар трансфері желісі" жобасын үйлестіру жөніндегі жұмыс тобы құрылсын.</w:t>
      </w:r>
    </w:p>
    <w:bookmarkEnd w:id="1"/>
    <w:bookmarkStart w:name="z2"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жобасын үйлестіру жөніндегі жұмыс тобы туралы ереже;</w:t>
      </w:r>
    </w:p>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жобасын үйлестіру жөніндегі жұмыс тобының құрамы бекітілсін.</w:t>
      </w:r>
    </w:p>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2019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 үйлестіру жөніндегі  жұмыс тобы туралы  ЕРЕЖЕ</w:t>
      </w:r>
    </w:p>
    <w:bookmarkEnd w:id="4"/>
    <w:bookmarkStart w:name="z6" w:id="5"/>
    <w:p>
      <w:pPr>
        <w:spacing w:after="0"/>
        <w:ind w:left="0"/>
        <w:jc w:val="left"/>
      </w:pPr>
      <w:r>
        <w:rPr>
          <w:rFonts w:ascii="Times New Roman"/>
          <w:b/>
          <w:i w:val="false"/>
          <w:color w:val="000000"/>
        </w:rPr>
        <w:t xml:space="preserve"> I. Жалпы ережелер</w:t>
      </w:r>
    </w:p>
    <w:bookmarkEnd w:id="5"/>
    <w:bookmarkStart w:name="z7" w:id="6"/>
    <w:p>
      <w:pPr>
        <w:spacing w:after="0"/>
        <w:ind w:left="0"/>
        <w:jc w:val="both"/>
      </w:pPr>
      <w:r>
        <w:rPr>
          <w:rFonts w:ascii="Times New Roman"/>
          <w:b w:val="false"/>
          <w:i w:val="false"/>
          <w:color w:val="000000"/>
          <w:sz w:val="28"/>
        </w:rPr>
        <w:t xml:space="preserve">
      1. Осы Ереже Еуразиялық экономикалық комиссия Кеңесінің 2019 жылғы 28 мамырдағы № 21 өкімімен бекітілген "Еуразиялық өнеркәсіптік кооперация, субконтрактация және технологиялар трансфері желісі" жобасын іске асыру жөніндегі іс-шаралардың </w:t>
      </w:r>
      <w:r>
        <w:rPr>
          <w:rFonts w:ascii="Times New Roman"/>
          <w:b w:val="false"/>
          <w:i w:val="false"/>
          <w:color w:val="000000"/>
          <w:sz w:val="28"/>
        </w:rPr>
        <w:t>жоғары деңгейлі жоспарын</w:t>
      </w:r>
      <w:r>
        <w:rPr>
          <w:rFonts w:ascii="Times New Roman"/>
          <w:b w:val="false"/>
          <w:i w:val="false"/>
          <w:color w:val="000000"/>
          <w:sz w:val="28"/>
        </w:rPr>
        <w:t xml:space="preserve"> (бұдан әрі – жоғары деңгейлі жоспар) орындау мақсатында әзірленген және "Еуразиялық өнеркәсіптік кооперация, субконтрактация және технологиялар трансфері желісі" жобасын үйлестіру жөніндегі жұмыс тобының (бұдан әрі – үйлестіру тобы, жоба) қызмет тәртібін белгілейді.</w:t>
      </w:r>
    </w:p>
    <w:bookmarkEnd w:id="6"/>
    <w:bookmarkStart w:name="z8" w:id="7"/>
    <w:p>
      <w:pPr>
        <w:spacing w:after="0"/>
        <w:ind w:left="0"/>
        <w:jc w:val="both"/>
      </w:pPr>
      <w:r>
        <w:rPr>
          <w:rFonts w:ascii="Times New Roman"/>
          <w:b w:val="false"/>
          <w:i w:val="false"/>
          <w:color w:val="000000"/>
          <w:sz w:val="28"/>
        </w:rPr>
        <w:t>
      2. Үйлестіру тобы өз қызметінде Еуразиялық экономикалық одақтың (бұдан әрі – Одақ) құқығын құрайтын халықаралық шарттар мен актілерлі, сондай-ақ осы Ережені басшылыққа алады.</w:t>
      </w:r>
    </w:p>
    <w:bookmarkEnd w:id="7"/>
    <w:bookmarkStart w:name="z9" w:id="8"/>
    <w:p>
      <w:pPr>
        <w:spacing w:after="0"/>
        <w:ind w:left="0"/>
        <w:jc w:val="both"/>
      </w:pPr>
      <w:r>
        <w:rPr>
          <w:rFonts w:ascii="Times New Roman"/>
          <w:b w:val="false"/>
          <w:i w:val="false"/>
          <w:color w:val="000000"/>
          <w:sz w:val="28"/>
        </w:rPr>
        <w:t xml:space="preserve">
      3. Осы Ережеде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Еуразиялық үкіметаралық кеңестің 2019 жылғы 1 ақпандағы №1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 шеңберінде жобаларды іске асыру механизмдерінде, Еуразиялық үкіметаралық кеңестің 2019 жылғы 9 тамыздағы № 8 шешімімен бекітілген "Еуразиялық өнеркәсіптік кооперация, субконтрактация және технологиялар трансфері желісі" жобасының </w:t>
      </w:r>
      <w:r>
        <w:rPr>
          <w:rFonts w:ascii="Times New Roman"/>
          <w:b w:val="false"/>
          <w:i w:val="false"/>
          <w:color w:val="000000"/>
          <w:sz w:val="28"/>
        </w:rPr>
        <w:t>паспортында</w:t>
      </w:r>
      <w:r>
        <w:rPr>
          <w:rFonts w:ascii="Times New Roman"/>
          <w:b w:val="false"/>
          <w:i w:val="false"/>
          <w:color w:val="000000"/>
          <w:sz w:val="28"/>
        </w:rPr>
        <w:t xml:space="preserve"> және жоғары деңгейлі жоспарда айқындалған мәндерде қолданылады.</w:t>
      </w:r>
    </w:p>
    <w:bookmarkEnd w:id="8"/>
    <w:bookmarkStart w:name="z10" w:id="9"/>
    <w:p>
      <w:pPr>
        <w:spacing w:after="0"/>
        <w:ind w:left="0"/>
        <w:jc w:val="left"/>
      </w:pPr>
      <w:r>
        <w:rPr>
          <w:rFonts w:ascii="Times New Roman"/>
          <w:b/>
          <w:i w:val="false"/>
          <w:color w:val="000000"/>
        </w:rPr>
        <w:t xml:space="preserve"> II. Үйлестіру тобының негізгі міндеттері </w:t>
      </w:r>
    </w:p>
    <w:bookmarkEnd w:id="9"/>
    <w:bookmarkStart w:name="z11" w:id="10"/>
    <w:p>
      <w:pPr>
        <w:spacing w:after="0"/>
        <w:ind w:left="0"/>
        <w:jc w:val="both"/>
      </w:pPr>
      <w:r>
        <w:rPr>
          <w:rFonts w:ascii="Times New Roman"/>
          <w:b w:val="false"/>
          <w:i w:val="false"/>
          <w:color w:val="000000"/>
          <w:sz w:val="28"/>
        </w:rPr>
        <w:t>
      4. Үйлестіру тобының негізгі міндеттері:</w:t>
      </w:r>
    </w:p>
    <w:bookmarkEnd w:id="10"/>
    <w:p>
      <w:pPr>
        <w:spacing w:after="0"/>
        <w:ind w:left="0"/>
        <w:jc w:val="both"/>
      </w:pPr>
      <w:r>
        <w:rPr>
          <w:rFonts w:ascii="Times New Roman"/>
          <w:b w:val="false"/>
          <w:i w:val="false"/>
          <w:color w:val="000000"/>
          <w:sz w:val="28"/>
        </w:rPr>
        <w:t>
      а) жобаны басқару әдіснамасын айқындау;</w:t>
      </w:r>
    </w:p>
    <w:p>
      <w:pPr>
        <w:spacing w:after="0"/>
        <w:ind w:left="0"/>
        <w:jc w:val="both"/>
      </w:pPr>
      <w:r>
        <w:rPr>
          <w:rFonts w:ascii="Times New Roman"/>
          <w:b w:val="false"/>
          <w:i w:val="false"/>
          <w:color w:val="000000"/>
          <w:sz w:val="28"/>
        </w:rPr>
        <w:t>
      б) жобалық қызметті үйлестіруді жүзеге асыру;</w:t>
      </w:r>
    </w:p>
    <w:p>
      <w:pPr>
        <w:spacing w:after="0"/>
        <w:ind w:left="0"/>
        <w:jc w:val="both"/>
      </w:pPr>
      <w:r>
        <w:rPr>
          <w:rFonts w:ascii="Times New Roman"/>
          <w:b w:val="false"/>
          <w:i w:val="false"/>
          <w:color w:val="000000"/>
          <w:sz w:val="28"/>
        </w:rPr>
        <w:t>
      в) жобаның іске асырылуын мониторингтеуді жүзеге асыру және үйлестіру тобы айқындайтын нысанда және жоғары деңгейлі жоспарға сәйкес мерзімдерде жоба паспортына сәйкес жобаның іске асырылу барысы туралы есеп дайындау;</w:t>
      </w:r>
    </w:p>
    <w:p>
      <w:pPr>
        <w:spacing w:after="0"/>
        <w:ind w:left="0"/>
        <w:jc w:val="both"/>
      </w:pPr>
      <w:r>
        <w:rPr>
          <w:rFonts w:ascii="Times New Roman"/>
          <w:b w:val="false"/>
          <w:i w:val="false"/>
          <w:color w:val="000000"/>
          <w:sz w:val="28"/>
        </w:rPr>
        <w:t>
      г) қажет болса, жоба құжаттарына өзгерістер енгізу туралы ұсыныстар дайындау;</w:t>
      </w:r>
    </w:p>
    <w:p>
      <w:pPr>
        <w:spacing w:after="0"/>
        <w:ind w:left="0"/>
        <w:jc w:val="both"/>
      </w:pPr>
      <w:r>
        <w:rPr>
          <w:rFonts w:ascii="Times New Roman"/>
          <w:b w:val="false"/>
          <w:i w:val="false"/>
          <w:color w:val="000000"/>
          <w:sz w:val="28"/>
        </w:rPr>
        <w:t>
      д) жобаға қатысушылар арасындағы проблемалы мәселелер мен келіспеушіліктерді қарау;</w:t>
      </w:r>
    </w:p>
    <w:p>
      <w:pPr>
        <w:spacing w:after="0"/>
        <w:ind w:left="0"/>
        <w:jc w:val="both"/>
      </w:pPr>
      <w:r>
        <w:rPr>
          <w:rFonts w:ascii="Times New Roman"/>
          <w:b w:val="false"/>
          <w:i w:val="false"/>
          <w:color w:val="000000"/>
          <w:sz w:val="28"/>
        </w:rPr>
        <w:t>
      е) жобаны қабылдау-тапсыру сынақтарын, соның ішінде көрсетілетін қызметтердің сараптамасын ұйымдастыру;</w:t>
      </w:r>
    </w:p>
    <w:p>
      <w:pPr>
        <w:spacing w:after="0"/>
        <w:ind w:left="0"/>
        <w:jc w:val="both"/>
      </w:pPr>
      <w:r>
        <w:rPr>
          <w:rFonts w:ascii="Times New Roman"/>
          <w:b w:val="false"/>
          <w:i w:val="false"/>
          <w:color w:val="000000"/>
          <w:sz w:val="28"/>
        </w:rPr>
        <w:t>
      ж) жобалық қызметті үйлестіруге байланысты өзге де функцияларды жүзеге асыру.</w:t>
      </w:r>
    </w:p>
    <w:bookmarkStart w:name="z12" w:id="11"/>
    <w:p>
      <w:pPr>
        <w:spacing w:after="0"/>
        <w:ind w:left="0"/>
        <w:jc w:val="left"/>
      </w:pPr>
      <w:r>
        <w:rPr>
          <w:rFonts w:ascii="Times New Roman"/>
          <w:b/>
          <w:i w:val="false"/>
          <w:color w:val="000000"/>
        </w:rPr>
        <w:t xml:space="preserve"> III. Үйлестіру тобының жобаның іске асырылуын мониторингтеу жөніндегі функциялары </w:t>
      </w:r>
    </w:p>
    <w:bookmarkEnd w:id="11"/>
    <w:bookmarkStart w:name="z13" w:id="12"/>
    <w:p>
      <w:pPr>
        <w:spacing w:after="0"/>
        <w:ind w:left="0"/>
        <w:jc w:val="both"/>
      </w:pPr>
      <w:r>
        <w:rPr>
          <w:rFonts w:ascii="Times New Roman"/>
          <w:b w:val="false"/>
          <w:i w:val="false"/>
          <w:color w:val="000000"/>
          <w:sz w:val="28"/>
        </w:rPr>
        <w:t>
      5. Жобаның іске асырылуын мониторингтеу жөніндегі қызметті үйлестіру тобы жобаның іс-шараларын орындаушымен (еуразиялық желі операторымен) өзара іс-қимыл жасай отырып жүзеге асырады.</w:t>
      </w:r>
    </w:p>
    <w:bookmarkEnd w:id="12"/>
    <w:bookmarkStart w:name="z14" w:id="13"/>
    <w:p>
      <w:pPr>
        <w:spacing w:after="0"/>
        <w:ind w:left="0"/>
        <w:jc w:val="both"/>
      </w:pPr>
      <w:r>
        <w:rPr>
          <w:rFonts w:ascii="Times New Roman"/>
          <w:b w:val="false"/>
          <w:i w:val="false"/>
          <w:color w:val="000000"/>
          <w:sz w:val="28"/>
        </w:rPr>
        <w:t>
      6. Жобаны іске асыру нәтижелерін мониторингтеу және талдау жоба паспортында көрсетілген нысаналы индикаторлар мен көрсеткіштер ескеріле отырып жүзеге асырылады. Нысаналы индикаторлар мен көрсеткіштерден ауытқу орын алған жағдайда үйлестіру тобы жоба құжаттарына өзгерістер енгізу туралы ұсыныстар дайындап (негіздемемен бірге), өзге де үйлестіру іс-шараларын жүргізеді.</w:t>
      </w:r>
    </w:p>
    <w:bookmarkEnd w:id="13"/>
    <w:bookmarkStart w:name="z15" w:id="14"/>
    <w:p>
      <w:pPr>
        <w:spacing w:after="0"/>
        <w:ind w:left="0"/>
        <w:jc w:val="both"/>
      </w:pPr>
      <w:r>
        <w:rPr>
          <w:rFonts w:ascii="Times New Roman"/>
          <w:b w:val="false"/>
          <w:i w:val="false"/>
          <w:color w:val="000000"/>
          <w:sz w:val="28"/>
        </w:rPr>
        <w:t>
      7. Жобаны іске асырудың жариялылығын және оны тәуелсіз мониторингтеуді қамтамасыз ету үшін Одақтың ресми сайтында жоба паспорты, жобаның іске асырылу барысы туралы есептер, орындаушы, консорциум туралы ақпарат, таралуы шектелген мәліметтерді немесе коммерциялық құпияны құрайтын материалдарды қоспағанда, өзге де ақпарат жарияланады.</w:t>
      </w:r>
    </w:p>
    <w:bookmarkEnd w:id="14"/>
    <w:bookmarkStart w:name="z16" w:id="15"/>
    <w:p>
      <w:pPr>
        <w:spacing w:after="0"/>
        <w:ind w:left="0"/>
        <w:jc w:val="both"/>
      </w:pPr>
      <w:r>
        <w:rPr>
          <w:rFonts w:ascii="Times New Roman"/>
          <w:b w:val="false"/>
          <w:i w:val="false"/>
          <w:color w:val="000000"/>
          <w:sz w:val="28"/>
        </w:rPr>
        <w:t>
      8. Жобаның іске асырылуын мониторингтеу барысында үйлестіру тобы жылына 2 реттен сиретпей есептер (қорытынды есепті қоса алғанда) дайындап, Комиссия Кеңесінің қарауы үшін Еуразиялық экономикалық комиссияға (бұдан әрі – Комиссия) жібереді. Есеп нысанын үйлестіру тобы айқындайды.</w:t>
      </w:r>
    </w:p>
    <w:bookmarkEnd w:id="15"/>
    <w:bookmarkStart w:name="z17" w:id="16"/>
    <w:p>
      <w:pPr>
        <w:spacing w:after="0"/>
        <w:ind w:left="0"/>
        <w:jc w:val="left"/>
      </w:pPr>
      <w:r>
        <w:rPr>
          <w:rFonts w:ascii="Times New Roman"/>
          <w:b/>
          <w:i w:val="false"/>
          <w:color w:val="000000"/>
        </w:rPr>
        <w:t xml:space="preserve"> IV. Үйлестіру тобының құрамы мен қызметі </w:t>
      </w:r>
    </w:p>
    <w:bookmarkEnd w:id="16"/>
    <w:bookmarkStart w:name="z18" w:id="17"/>
    <w:p>
      <w:pPr>
        <w:spacing w:after="0"/>
        <w:ind w:left="0"/>
        <w:jc w:val="both"/>
      </w:pPr>
      <w:r>
        <w:rPr>
          <w:rFonts w:ascii="Times New Roman"/>
          <w:b w:val="false"/>
          <w:i w:val="false"/>
          <w:color w:val="000000"/>
          <w:sz w:val="28"/>
        </w:rPr>
        <w:t>
      9. Үйлестіру тобының құрамы мен оның жетекшісін Комиссия Кеңесі бекітеді.</w:t>
      </w:r>
    </w:p>
    <w:bookmarkEnd w:id="17"/>
    <w:p>
      <w:pPr>
        <w:spacing w:after="0"/>
        <w:ind w:left="0"/>
        <w:jc w:val="both"/>
      </w:pPr>
      <w:r>
        <w:rPr>
          <w:rFonts w:ascii="Times New Roman"/>
          <w:b w:val="false"/>
          <w:i w:val="false"/>
          <w:color w:val="000000"/>
          <w:sz w:val="28"/>
        </w:rPr>
        <w:t>
      Үйлестіру тобының құрамына қосу үшін жобаға қатысушылардың қатарынан кандидатуралар ұсынылады.</w:t>
      </w:r>
    </w:p>
    <w:p>
      <w:pPr>
        <w:spacing w:after="0"/>
        <w:ind w:left="0"/>
        <w:jc w:val="both"/>
      </w:pPr>
      <w:r>
        <w:rPr>
          <w:rFonts w:ascii="Times New Roman"/>
          <w:b w:val="false"/>
          <w:i w:val="false"/>
          <w:color w:val="000000"/>
          <w:sz w:val="28"/>
        </w:rPr>
        <w:t>
      Бұл ретте үйлестіру тобының құрамына Одаққа мүше мемлекеттердің (бұдан әрі – мүше мемлекеттер) уәкілетті органдарының өкілдері міндетті түрде кіреді.</w:t>
      </w:r>
    </w:p>
    <w:bookmarkStart w:name="z19" w:id="18"/>
    <w:p>
      <w:pPr>
        <w:spacing w:after="0"/>
        <w:ind w:left="0"/>
        <w:jc w:val="both"/>
      </w:pPr>
      <w:r>
        <w:rPr>
          <w:rFonts w:ascii="Times New Roman"/>
          <w:b w:val="false"/>
          <w:i w:val="false"/>
          <w:color w:val="000000"/>
          <w:sz w:val="28"/>
        </w:rPr>
        <w:t>
      10. Үйлестіру тобының құрамы мен оның жетекшісі:</w:t>
      </w:r>
    </w:p>
    <w:bookmarkEnd w:id="18"/>
    <w:p>
      <w:pPr>
        <w:spacing w:after="0"/>
        <w:ind w:left="0"/>
        <w:jc w:val="both"/>
      </w:pPr>
      <w:r>
        <w:rPr>
          <w:rFonts w:ascii="Times New Roman"/>
          <w:b w:val="false"/>
          <w:i w:val="false"/>
          <w:color w:val="000000"/>
          <w:sz w:val="28"/>
        </w:rPr>
        <w:t>
      а) үйлестіру тобының қызметіне жетекшілік етеді және оған жүктелген міндеттердің орындалуын ұйымдастырады;</w:t>
      </w:r>
    </w:p>
    <w:p>
      <w:pPr>
        <w:spacing w:after="0"/>
        <w:ind w:left="0"/>
        <w:jc w:val="both"/>
      </w:pPr>
      <w:r>
        <w:rPr>
          <w:rFonts w:ascii="Times New Roman"/>
          <w:b w:val="false"/>
          <w:i w:val="false"/>
          <w:color w:val="000000"/>
          <w:sz w:val="28"/>
        </w:rPr>
        <w:t>
      б) үйлестіру тобының мүшелерімен келісу бойынша үйлестіру тобының отырыстарының өткізілетін күнін, уақыты мен жерін айқындайды;</w:t>
      </w:r>
    </w:p>
    <w:p>
      <w:pPr>
        <w:spacing w:after="0"/>
        <w:ind w:left="0"/>
        <w:jc w:val="both"/>
      </w:pPr>
      <w:r>
        <w:rPr>
          <w:rFonts w:ascii="Times New Roman"/>
          <w:b w:val="false"/>
          <w:i w:val="false"/>
          <w:color w:val="000000"/>
          <w:sz w:val="28"/>
        </w:rPr>
        <w:t>
      в) үйлестіру тобы отырысының күн тәртібін бекітеді;</w:t>
      </w:r>
    </w:p>
    <w:p>
      <w:pPr>
        <w:spacing w:after="0"/>
        <w:ind w:left="0"/>
        <w:jc w:val="both"/>
      </w:pPr>
      <w:r>
        <w:rPr>
          <w:rFonts w:ascii="Times New Roman"/>
          <w:b w:val="false"/>
          <w:i w:val="false"/>
          <w:color w:val="000000"/>
          <w:sz w:val="28"/>
        </w:rPr>
        <w:t>
      г) үйлестіру тобының отырыстарында төрағалық етеді;</w:t>
      </w:r>
    </w:p>
    <w:p>
      <w:pPr>
        <w:spacing w:after="0"/>
        <w:ind w:left="0"/>
        <w:jc w:val="both"/>
      </w:pPr>
      <w:r>
        <w:rPr>
          <w:rFonts w:ascii="Times New Roman"/>
          <w:b w:val="false"/>
          <w:i w:val="false"/>
          <w:color w:val="000000"/>
          <w:sz w:val="28"/>
        </w:rPr>
        <w:t>
      д) үйлестіру тобы отырыстарының хаттамаларына (бұдан әрі – хаттама) қол қояды;</w:t>
      </w:r>
    </w:p>
    <w:p>
      <w:pPr>
        <w:spacing w:after="0"/>
        <w:ind w:left="0"/>
        <w:jc w:val="both"/>
      </w:pPr>
      <w:r>
        <w:rPr>
          <w:rFonts w:ascii="Times New Roman"/>
          <w:b w:val="false"/>
          <w:i w:val="false"/>
          <w:color w:val="000000"/>
          <w:sz w:val="28"/>
        </w:rPr>
        <w:t>
      е) үйлестіру тобының қызметін қамтамасыз ету үшін қажетті өзге де іс-қимылды жүзеге асырады.</w:t>
      </w:r>
    </w:p>
    <w:bookmarkStart w:name="z20" w:id="19"/>
    <w:p>
      <w:pPr>
        <w:spacing w:after="0"/>
        <w:ind w:left="0"/>
        <w:jc w:val="both"/>
      </w:pPr>
      <w:r>
        <w:rPr>
          <w:rFonts w:ascii="Times New Roman"/>
          <w:b w:val="false"/>
          <w:i w:val="false"/>
          <w:color w:val="000000"/>
          <w:sz w:val="28"/>
        </w:rPr>
        <w:t>
      11. Үйлестіру тобы жетекшісінің орынбасарын үйлестіру тобының жетекшісі үйлестіру тобы мүшелерінің арасынан сайлайды.</w:t>
      </w:r>
    </w:p>
    <w:bookmarkEnd w:id="19"/>
    <w:bookmarkStart w:name="z21" w:id="20"/>
    <w:p>
      <w:pPr>
        <w:spacing w:after="0"/>
        <w:ind w:left="0"/>
        <w:jc w:val="both"/>
      </w:pPr>
      <w:r>
        <w:rPr>
          <w:rFonts w:ascii="Times New Roman"/>
          <w:b w:val="false"/>
          <w:i w:val="false"/>
          <w:color w:val="000000"/>
          <w:sz w:val="28"/>
        </w:rPr>
        <w:t>
      12. Үйлестіру тобы жетекшісінің орынбасары үйлестіру тобының жетекшісі болмаған кезеңде осы Ереженің 10-тармағында көзделген үйлестіру тобы жетекшісінің функцияларын жүзеге асырады.</w:t>
      </w:r>
    </w:p>
    <w:bookmarkEnd w:id="20"/>
    <w:bookmarkStart w:name="z22" w:id="21"/>
    <w:p>
      <w:pPr>
        <w:spacing w:after="0"/>
        <w:ind w:left="0"/>
        <w:jc w:val="both"/>
      </w:pPr>
      <w:r>
        <w:rPr>
          <w:rFonts w:ascii="Times New Roman"/>
          <w:b w:val="false"/>
          <w:i w:val="false"/>
          <w:color w:val="000000"/>
          <w:sz w:val="28"/>
        </w:rPr>
        <w:t>
      13. Үйлестіру тобының жауапты хатшысын оның жетекшісі Комиссия қызметкерлерінің арасынан тағайындайды, бұл оның бірінші отырысында хаттамада ресімделеді.</w:t>
      </w:r>
    </w:p>
    <w:bookmarkEnd w:id="21"/>
    <w:bookmarkStart w:name="z23" w:id="22"/>
    <w:p>
      <w:pPr>
        <w:spacing w:after="0"/>
        <w:ind w:left="0"/>
        <w:jc w:val="both"/>
      </w:pPr>
      <w:r>
        <w:rPr>
          <w:rFonts w:ascii="Times New Roman"/>
          <w:b w:val="false"/>
          <w:i w:val="false"/>
          <w:color w:val="000000"/>
          <w:sz w:val="28"/>
        </w:rPr>
        <w:t>
      14. Үйлестіру тобының жауапты хатшысы:</w:t>
      </w:r>
    </w:p>
    <w:bookmarkEnd w:id="22"/>
    <w:p>
      <w:pPr>
        <w:spacing w:after="0"/>
        <w:ind w:left="0"/>
        <w:jc w:val="both"/>
      </w:pPr>
      <w:r>
        <w:rPr>
          <w:rFonts w:ascii="Times New Roman"/>
          <w:b w:val="false"/>
          <w:i w:val="false"/>
          <w:color w:val="000000"/>
          <w:sz w:val="28"/>
        </w:rPr>
        <w:t>
      а) үйлестіру тобы отырысының күн тәртібінің жобасын дайындауды, сондай-ақ оны үйлестіру тобының жетекшісіне (жетекшісінің орынбасарына) бекітуге ұсынуды;</w:t>
      </w:r>
    </w:p>
    <w:p>
      <w:pPr>
        <w:spacing w:after="0"/>
        <w:ind w:left="0"/>
        <w:jc w:val="both"/>
      </w:pPr>
      <w:r>
        <w:rPr>
          <w:rFonts w:ascii="Times New Roman"/>
          <w:b w:val="false"/>
          <w:i w:val="false"/>
          <w:color w:val="000000"/>
          <w:sz w:val="28"/>
        </w:rPr>
        <w:t>
      б) отырыс өткізілетін күнге дейін кемінде 10 күн қалғанда үйлестіру тобы отырысының күн тәртібі мен оған материалдарды, сондай-ақ отырыстың өткізілетін күні, уақыты мен жері туралы ақпаратты үйлестіру тобының мүшелеріне (соның ішінде электронды түрде) жіберуді;</w:t>
      </w:r>
    </w:p>
    <w:p>
      <w:pPr>
        <w:spacing w:after="0"/>
        <w:ind w:left="0"/>
        <w:jc w:val="both"/>
      </w:pPr>
      <w:r>
        <w:rPr>
          <w:rFonts w:ascii="Times New Roman"/>
          <w:b w:val="false"/>
          <w:i w:val="false"/>
          <w:color w:val="000000"/>
          <w:sz w:val="28"/>
        </w:rPr>
        <w:t>
      в) хаттамаларды жүргізуді, оларды үйлестіру тобының жетекшісіне (жетекшісінің орынбасарына) қол қоюға ұсынуды және хаттамалардың көшірмелерін үйлестіру тобының мүшелеріне жіберуді;</w:t>
      </w:r>
    </w:p>
    <w:p>
      <w:pPr>
        <w:spacing w:after="0"/>
        <w:ind w:left="0"/>
        <w:jc w:val="both"/>
      </w:pPr>
      <w:r>
        <w:rPr>
          <w:rFonts w:ascii="Times New Roman"/>
          <w:b w:val="false"/>
          <w:i w:val="false"/>
          <w:color w:val="000000"/>
          <w:sz w:val="28"/>
        </w:rPr>
        <w:t>
      г) үйлестіру тобының отырыстарына материалдардың дайындалуы мен ұсынылуын бақылауды;</w:t>
      </w:r>
    </w:p>
    <w:p>
      <w:pPr>
        <w:spacing w:after="0"/>
        <w:ind w:left="0"/>
        <w:jc w:val="both"/>
      </w:pPr>
      <w:r>
        <w:rPr>
          <w:rFonts w:ascii="Times New Roman"/>
          <w:b w:val="false"/>
          <w:i w:val="false"/>
          <w:color w:val="000000"/>
          <w:sz w:val="28"/>
        </w:rPr>
        <w:t>
      д) егер үйлестіру тобы жобаны іске асыру мәселелеріне қатысты Комиссия актісінің жобасын әзірлеу қажеттігі туралы шешім қабылдаса, материалдар дайындауды;</w:t>
      </w:r>
    </w:p>
    <w:p>
      <w:pPr>
        <w:spacing w:after="0"/>
        <w:ind w:left="0"/>
        <w:jc w:val="both"/>
      </w:pPr>
      <w:r>
        <w:rPr>
          <w:rFonts w:ascii="Times New Roman"/>
          <w:b w:val="false"/>
          <w:i w:val="false"/>
          <w:color w:val="000000"/>
          <w:sz w:val="28"/>
        </w:rPr>
        <w:t>
      е) хаттамаларда қамтылған шешімдердің орындалуын бақылауды.</w:t>
      </w:r>
    </w:p>
    <w:bookmarkStart w:name="z24" w:id="23"/>
    <w:p>
      <w:pPr>
        <w:spacing w:after="0"/>
        <w:ind w:left="0"/>
        <w:jc w:val="left"/>
      </w:pPr>
      <w:r>
        <w:rPr>
          <w:rFonts w:ascii="Times New Roman"/>
          <w:b/>
          <w:i w:val="false"/>
          <w:color w:val="000000"/>
        </w:rPr>
        <w:t xml:space="preserve"> V. Үйлестіру тобының жұмыс тәртібі</w:t>
      </w:r>
    </w:p>
    <w:bookmarkEnd w:id="23"/>
    <w:bookmarkStart w:name="z25" w:id="24"/>
    <w:p>
      <w:pPr>
        <w:spacing w:after="0"/>
        <w:ind w:left="0"/>
        <w:jc w:val="both"/>
      </w:pPr>
      <w:r>
        <w:rPr>
          <w:rFonts w:ascii="Times New Roman"/>
          <w:b w:val="false"/>
          <w:i w:val="false"/>
          <w:color w:val="000000"/>
          <w:sz w:val="28"/>
        </w:rPr>
        <w:t>
      15. Үйлестіру тобы отырысының күн тәртібі үйлестіру тобының жетекшісі мен мүшелерінің ұсыныстары негізінде қалыптастырылады.</w:t>
      </w:r>
    </w:p>
    <w:bookmarkEnd w:id="24"/>
    <w:bookmarkStart w:name="z26" w:id="25"/>
    <w:p>
      <w:pPr>
        <w:spacing w:after="0"/>
        <w:ind w:left="0"/>
        <w:jc w:val="both"/>
      </w:pPr>
      <w:r>
        <w:rPr>
          <w:rFonts w:ascii="Times New Roman"/>
          <w:b w:val="false"/>
          <w:i w:val="false"/>
          <w:color w:val="000000"/>
          <w:sz w:val="28"/>
        </w:rPr>
        <w:t>
      16. Мүше мемлекеттердің жобаны іске асыруға жауапты уәкілетті органдарының (ұйымдарының) ұсынысы бойынша не үйлестіру тобы жетекшісінің шақыруымен оның отырыстарына мемлекеттік органдар мен ұйымдардың өкілдері, ұлттық компоненттердің операторлары, мүше мемлекеттердің бизнес-қоғамдастықтарының, ғылыми және қоғамдық ұйымдарының өкілдері, сондай-ақ қаралып отырған мәселелер құзыретіне жататын өзге де тәуелсіз сарапшылар қатысуы мүмкін.</w:t>
      </w:r>
    </w:p>
    <w:bookmarkEnd w:id="25"/>
    <w:p>
      <w:pPr>
        <w:spacing w:after="0"/>
        <w:ind w:left="0"/>
        <w:jc w:val="both"/>
      </w:pPr>
      <w:r>
        <w:rPr>
          <w:rFonts w:ascii="Times New Roman"/>
          <w:b w:val="false"/>
          <w:i w:val="false"/>
          <w:color w:val="000000"/>
          <w:sz w:val="28"/>
        </w:rPr>
        <w:t>
      Үйлестіру тобы жетекшісінің шақыруымен оның отырыстарына үйлестіру тобына мүше болып табылмайтын басқа тұлғалар қатысуы мүмкін.</w:t>
      </w:r>
    </w:p>
    <w:bookmarkStart w:name="z27" w:id="26"/>
    <w:p>
      <w:pPr>
        <w:spacing w:after="0"/>
        <w:ind w:left="0"/>
        <w:jc w:val="both"/>
      </w:pPr>
      <w:r>
        <w:rPr>
          <w:rFonts w:ascii="Times New Roman"/>
          <w:b w:val="false"/>
          <w:i w:val="false"/>
          <w:color w:val="000000"/>
          <w:sz w:val="28"/>
        </w:rPr>
        <w:t>
      17. Үйлестіру тобының отырыстарына Мүше мемлекеттердің шақырылған өкілдерінің қатысуына байланысты шығыстарды оларды жіберетін ұйымдар мен тұлғалар көтереді.</w:t>
      </w:r>
    </w:p>
    <w:bookmarkEnd w:id="26"/>
    <w:bookmarkStart w:name="z28" w:id="27"/>
    <w:p>
      <w:pPr>
        <w:spacing w:after="0"/>
        <w:ind w:left="0"/>
        <w:jc w:val="both"/>
      </w:pPr>
      <w:r>
        <w:rPr>
          <w:rFonts w:ascii="Times New Roman"/>
          <w:b w:val="false"/>
          <w:i w:val="false"/>
          <w:color w:val="000000"/>
          <w:sz w:val="28"/>
        </w:rPr>
        <w:t>
      18. Үйлестіру тобының шешімдері консенсуспен қабылданады және хаттамамен ресімделеді.</w:t>
      </w:r>
    </w:p>
    <w:bookmarkEnd w:id="27"/>
    <w:p>
      <w:pPr>
        <w:spacing w:after="0"/>
        <w:ind w:left="0"/>
        <w:jc w:val="both"/>
      </w:pPr>
      <w:r>
        <w:rPr>
          <w:rFonts w:ascii="Times New Roman"/>
          <w:b w:val="false"/>
          <w:i w:val="false"/>
          <w:color w:val="000000"/>
          <w:sz w:val="28"/>
        </w:rPr>
        <w:t xml:space="preserve">
      Әр мүше мемлекеттен дауыс беру құқығы осындай мүше мемлекеттің уәкілетті органының өкіліне, ал ол болмаған кезде – ұлттық оператордың өкіліне беріледі. </w:t>
      </w:r>
    </w:p>
    <w:bookmarkStart w:name="z29" w:id="28"/>
    <w:p>
      <w:pPr>
        <w:spacing w:after="0"/>
        <w:ind w:left="0"/>
        <w:jc w:val="both"/>
      </w:pPr>
      <w:r>
        <w:rPr>
          <w:rFonts w:ascii="Times New Roman"/>
          <w:b w:val="false"/>
          <w:i w:val="false"/>
          <w:color w:val="000000"/>
          <w:sz w:val="28"/>
        </w:rPr>
        <w:t>
      19. Үйлестіру тобының жауапты хатшысы үйлестіру тобының отырыстары өткізілген күннен бастап 5 жұмыс күнінен кешіктірмей үйлестіру тобының мүшелеріне хаттаманың көшірмелерін жіберуді қамтамасыз етеді.</w:t>
      </w:r>
    </w:p>
    <w:bookmarkEnd w:id="28"/>
    <w:bookmarkStart w:name="z30" w:id="29"/>
    <w:p>
      <w:pPr>
        <w:spacing w:after="0"/>
        <w:ind w:left="0"/>
        <w:jc w:val="both"/>
      </w:pPr>
      <w:r>
        <w:rPr>
          <w:rFonts w:ascii="Times New Roman"/>
          <w:b w:val="false"/>
          <w:i w:val="false"/>
          <w:color w:val="000000"/>
          <w:sz w:val="28"/>
        </w:rPr>
        <w:t>
      20. Хаттамалар мен үйлестіру тобының қызметіне қатысты өзге де құжаттар үйлестіру тобының жауапты хатшысында сақталады.</w:t>
      </w:r>
    </w:p>
    <w:bookmarkEnd w:id="29"/>
    <w:bookmarkStart w:name="z31" w:id="30"/>
    <w:p>
      <w:pPr>
        <w:spacing w:after="0"/>
        <w:ind w:left="0"/>
        <w:jc w:val="both"/>
      </w:pPr>
      <w:r>
        <w:rPr>
          <w:rFonts w:ascii="Times New Roman"/>
          <w:b w:val="false"/>
          <w:i w:val="false"/>
          <w:color w:val="000000"/>
          <w:sz w:val="28"/>
        </w:rPr>
        <w:t>
      21. Үйлестіру тобының қызметін ұйымдық-техникалық қамтамасыз етуді Комиссияның тиісті құрылымдық бөлімшелері жүзеге асырады.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2019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31"/>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 үйлестіру жөніндегі  жұмыс тобының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Минасян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Карине</w:t>
            </w:r>
            <w:r>
              <w:rPr>
                <w:rFonts w:ascii="Times New Roman"/>
                <w:b w:val="false"/>
                <w:i w:val="false"/>
                <w:color w:val="000000"/>
                <w:sz w:val="20"/>
              </w:rPr>
              <w:t xml:space="preserve"> </w:t>
            </w:r>
            <w:r>
              <w:rPr>
                <w:rFonts w:ascii="Times New Roman"/>
                <w:b/>
                <w:i w:val="false"/>
                <w:color w:val="000000"/>
                <w:sz w:val="20"/>
              </w:rPr>
              <w:t>Агасиевна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комиссияның Ішкі нарықтар, ақпараттандыру, ақпараттық-коммуникациялық технологиялар жөніндегі алқасының мүшесі (Министр) (жұмыс тобының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Григорян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Аршак</w:t>
            </w:r>
            <w:r>
              <w:rPr>
                <w:rFonts w:ascii="Times New Roman"/>
                <w:b w:val="false"/>
                <w:i w:val="false"/>
                <w:color w:val="000000"/>
                <w:sz w:val="20"/>
              </w:rPr>
              <w:t xml:space="preserve"> </w:t>
            </w:r>
            <w:r>
              <w:rPr>
                <w:rFonts w:ascii="Times New Roman"/>
                <w:b/>
                <w:i w:val="false"/>
                <w:color w:val="000000"/>
                <w:sz w:val="20"/>
              </w:rPr>
              <w:t>Левонович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қолдау орталығы қорының атқарушы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Еганян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Армен </w:t>
            </w:r>
            <w:r>
              <w:rPr>
                <w:rFonts w:ascii="Times New Roman"/>
                <w:b/>
                <w:i w:val="false"/>
                <w:color w:val="000000"/>
                <w:sz w:val="20"/>
              </w:rPr>
              <w:t>Жораевич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Экономика министрлігі Өнеркәсіптік саясат басқармасының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Паранян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Самвел</w:t>
            </w:r>
            <w:r>
              <w:rPr>
                <w:rFonts w:ascii="Times New Roman"/>
                <w:b/>
                <w:i w:val="false"/>
                <w:color w:val="000000"/>
                <w:sz w:val="20"/>
              </w:rPr>
              <w:t xml:space="preserve">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Экономика министрлігі Өнеркәсіптік саясат басқармасының бас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Арушаньянц</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Петр </w:t>
            </w:r>
            <w:r>
              <w:rPr>
                <w:rFonts w:ascii="Times New Roman"/>
                <w:b/>
                <w:i w:val="false"/>
                <w:color w:val="000000"/>
                <w:sz w:val="20"/>
              </w:rPr>
              <w:t>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кәсіпкерлерді қаржылай қолдау қорының бас директоры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Горбач</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Павел </w:t>
            </w:r>
            <w:r>
              <w:rPr>
                <w:rFonts w:ascii="Times New Roman"/>
                <w:b/>
                <w:i w:val="false"/>
                <w:color w:val="000000"/>
                <w:sz w:val="20"/>
              </w:rPr>
              <w:t>Францевич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кәсіпкерлерді қаржылай қолдау қоры бас директорының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Калиновский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Александр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Экономика министрлігі Кәсіпкерлік департаменті директорының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Кучук</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Светлана Ивановна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кәсіпкерлерді қаржылай қолдау қоры Кәсіпкерлікті дамыту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Чеботарь</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Юрий </w:t>
            </w:r>
            <w:r>
              <w:rPr>
                <w:rFonts w:ascii="Times New Roman"/>
                <w:b/>
                <w:i w:val="false"/>
                <w:color w:val="000000"/>
                <w:sz w:val="20"/>
              </w:rPr>
              <w:t>Адамович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Экономика министрінің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Бекенов </w:t>
            </w:r>
          </w:p>
          <w:p>
            <w:pPr>
              <w:spacing w:after="20"/>
              <w:ind w:left="20"/>
              <w:jc w:val="both"/>
            </w:pPr>
            <w:r>
              <w:rPr>
                <w:rFonts w:ascii="Times New Roman"/>
                <w:b/>
                <w:i w:val="false"/>
                <w:color w:val="000000"/>
                <w:sz w:val="20"/>
              </w:rPr>
              <w:t>Арман Ғалымжанұлы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"QazIndustry" қазақстандық индустрия және экспорт орталығы" акционерлік қоғамының ақпараттық технологиялар дирекциясы басшысының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Жолдыбаев </w:t>
            </w:r>
          </w:p>
          <w:p>
            <w:pPr>
              <w:spacing w:after="20"/>
              <w:ind w:left="20"/>
              <w:jc w:val="both"/>
            </w:pPr>
            <w:r>
              <w:rPr>
                <w:rFonts w:ascii="Times New Roman"/>
                <w:b/>
                <w:i w:val="false"/>
                <w:color w:val="000000"/>
                <w:sz w:val="20"/>
              </w:rPr>
              <w:t>Қайрат Халықұлы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"QazIndustry" қазақстандық индустрия және экспорт орталығы" акционерлік қоғамының  жергілікті қамтуды дамыту және мониторингтеу дирекциясының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Жапарқұлов </w:t>
            </w:r>
          </w:p>
          <w:p>
            <w:pPr>
              <w:spacing w:after="20"/>
              <w:ind w:left="20"/>
              <w:jc w:val="both"/>
            </w:pPr>
            <w:r>
              <w:rPr>
                <w:rFonts w:ascii="Times New Roman"/>
                <w:b/>
                <w:i w:val="false"/>
                <w:color w:val="000000"/>
                <w:sz w:val="20"/>
              </w:rPr>
              <w:t>Нұржан Бақытұлы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 Индустриялық даму және өнеркәсіптік қауіпсіздік комитеті Халықаралық ұйымдармен ынтымақтастық басқармасының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Карбенов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Руслан Нұрланұлы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"QazIndustry" қазақстандық индустрия және экспорт орталығы" акционерлік қоғамының экономикалық интеграция дирекциясының бас сарапшысы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Қыдырова </w:t>
            </w:r>
          </w:p>
          <w:p>
            <w:pPr>
              <w:spacing w:after="20"/>
              <w:ind w:left="20"/>
              <w:jc w:val="both"/>
            </w:pPr>
            <w:r>
              <w:rPr>
                <w:rFonts w:ascii="Times New Roman"/>
                <w:b/>
                <w:i w:val="false"/>
                <w:color w:val="000000"/>
                <w:sz w:val="20"/>
              </w:rPr>
              <w:t>Назира Мұратқызы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 Индустриялық даму және өнеркәсіптік қауіпсіздік комитеті Жергілікті қамтуды дамыту басқармасының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Сейдуманов </w:t>
            </w:r>
          </w:p>
          <w:p>
            <w:pPr>
              <w:spacing w:after="20"/>
              <w:ind w:left="20"/>
              <w:jc w:val="both"/>
            </w:pPr>
            <w:r>
              <w:rPr>
                <w:rFonts w:ascii="Times New Roman"/>
                <w:b/>
                <w:i w:val="false"/>
                <w:color w:val="000000"/>
                <w:sz w:val="20"/>
              </w:rPr>
              <w:t>Әділ Манатұлы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Экономикалық интеграция департаменті Индустриялық-инновациялық ынтымақтастық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Борончиев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Шамиль </w:t>
            </w:r>
            <w:r>
              <w:rPr>
                <w:rFonts w:ascii="Times New Roman"/>
                <w:b/>
                <w:i w:val="false"/>
                <w:color w:val="000000"/>
                <w:sz w:val="20"/>
              </w:rPr>
              <w:t>Исмаилович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Мемлекеттік өнеркәсіп, энергетика және жер қойнауын пайдалану комитеті Машина жасау, металлургия және құрылыс материалдары басқармасының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Бегалиев </w:t>
            </w:r>
          </w:p>
          <w:p>
            <w:pPr>
              <w:spacing w:after="20"/>
              <w:ind w:left="20"/>
              <w:jc w:val="both"/>
            </w:pPr>
            <w:r>
              <w:rPr>
                <w:rFonts w:ascii="Times New Roman"/>
                <w:b/>
                <w:i w:val="false"/>
                <w:color w:val="000000"/>
                <w:sz w:val="20"/>
              </w:rPr>
              <w:t>Аскат</w:t>
            </w:r>
            <w:r>
              <w:rPr>
                <w:rFonts w:ascii="Times New Roman"/>
                <w:b w:val="false"/>
                <w:i w:val="false"/>
                <w:color w:val="000000"/>
                <w:sz w:val="20"/>
              </w:rPr>
              <w:t xml:space="preserve"> </w:t>
            </w:r>
            <w:r>
              <w:rPr>
                <w:rFonts w:ascii="Times New Roman"/>
                <w:b/>
                <w:i w:val="false"/>
                <w:color w:val="000000"/>
                <w:sz w:val="20"/>
              </w:rPr>
              <w:t>Маратович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Қаржы министрлігі Мемлекеттік кірістерді болжау басқармасы ЕАЭО шеңберіндегі өзара іс-қимыл секторының меңгерушісі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Касымбек</w:t>
            </w:r>
            <w:r>
              <w:rPr>
                <w:rFonts w:ascii="Times New Roman"/>
                <w:b/>
                <w:i w:val="false"/>
                <w:color w:val="000000"/>
                <w:sz w:val="20"/>
              </w:rPr>
              <w:t xml:space="preserve"> қызы </w:t>
            </w:r>
          </w:p>
          <w:p>
            <w:pPr>
              <w:spacing w:after="20"/>
              <w:ind w:left="20"/>
              <w:jc w:val="both"/>
            </w:pPr>
            <w:r>
              <w:rPr>
                <w:rFonts w:ascii="Times New Roman"/>
                <w:b/>
                <w:i w:val="false"/>
                <w:color w:val="000000"/>
                <w:sz w:val="20"/>
              </w:rPr>
              <w:t>Салтанат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министрлігі ЕАЭО үйлестіру басқармасы ЕАЭО-мен жұмыс бөлімінің маманы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Искендер</w:t>
            </w:r>
            <w:r>
              <w:rPr>
                <w:rFonts w:ascii="Times New Roman"/>
                <w:b w:val="false"/>
                <w:i w:val="false"/>
                <w:color w:val="000000"/>
                <w:sz w:val="20"/>
              </w:rPr>
              <w:t xml:space="preserve"> </w:t>
            </w:r>
            <w:r>
              <w:rPr>
                <w:rFonts w:ascii="Times New Roman"/>
                <w:b/>
                <w:i w:val="false"/>
                <w:color w:val="000000"/>
                <w:sz w:val="20"/>
              </w:rPr>
              <w:t>Талантович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министрлігінің жанындағы "Сыртқы сауда саласындағы "жалғыз терезе" орталығы" мемлекеттік кәсіпорнының талдамалық бөлімінің меңгерушісі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Малабаев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Медербек</w:t>
            </w:r>
            <w:r>
              <w:rPr>
                <w:rFonts w:ascii="Times New Roman"/>
                <w:b w:val="false"/>
                <w:i w:val="false"/>
                <w:color w:val="000000"/>
                <w:sz w:val="20"/>
              </w:rPr>
              <w:t xml:space="preserve"> </w:t>
            </w:r>
            <w:r>
              <w:rPr>
                <w:rFonts w:ascii="Times New Roman"/>
                <w:b/>
                <w:i w:val="false"/>
                <w:color w:val="000000"/>
                <w:sz w:val="20"/>
              </w:rPr>
              <w:t>Муратбекович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Мемлекеттік ақпараттық технологиялар және байланыс комитеті жобаларды іске асыру бөлімінің маманы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Мустапакулова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Айсулу</w:t>
            </w:r>
            <w:r>
              <w:rPr>
                <w:rFonts w:ascii="Times New Roman"/>
                <w:b w:val="false"/>
                <w:i w:val="false"/>
                <w:color w:val="000000"/>
                <w:sz w:val="20"/>
              </w:rPr>
              <w:t xml:space="preserve"> </w:t>
            </w:r>
            <w:r>
              <w:rPr>
                <w:rFonts w:ascii="Times New Roman"/>
                <w:b/>
                <w:i w:val="false"/>
                <w:color w:val="000000"/>
                <w:sz w:val="20"/>
              </w:rPr>
              <w:t>Пайгамбаркуловна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Мемлекеттік зияткерлік меншік және инновациялар қызметі инновациялар бөлімінің бас маманы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Бехтерев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Николай Дмитриевич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Өнеркәсіпті дамыту қоры Кооперация және мемлекеттік-жекешелік әріптестік бөлігінде өнеркәсіптің мемлекеттік ақпараттық жүйесін дамыту департаментінің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ДождҰв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Владимир </w:t>
            </w:r>
            <w:r>
              <w:rPr>
                <w:rFonts w:ascii="Times New Roman"/>
                <w:b/>
                <w:i w:val="false"/>
                <w:color w:val="000000"/>
                <w:sz w:val="20"/>
              </w:rPr>
              <w:t>Святославич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Цифрлық технологиялар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Ивлев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Антон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Өнеркәсіпті дамыту қоры Өнеркәсіптің мемлекеттік ақпараттық жүйесін дамыту басқармасының жобалар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Красноруженко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Михаил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 және сауда министрлігі Стратегиялық даму және корпоративтік саясат департаменті өнеркәсіптік саясаттың іске асырылуын әдіснамалық қамтамасыз ету бөлімі бастығының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Мельников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Илья </w:t>
            </w:r>
            <w:r>
              <w:rPr>
                <w:rFonts w:ascii="Times New Roman"/>
                <w:b/>
                <w:i w:val="false"/>
                <w:color w:val="000000"/>
                <w:sz w:val="20"/>
              </w:rPr>
              <w:t>Георгиевич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 және сауда министрлігі Стратегиялық даму және корпоративтік саясат департаменті корпоративтік бақылау бөлімінің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СемҰнов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Константин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 және сауда министрлігі Цифрлық технологиялар департаменті цифрлық технологиялар бағдарламаларын әзірлеу бөлімінің кеңесшісі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УчҰнов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Алексей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Стратегиялық даму және корпоративтік саясат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Абарбекова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Аида </w:t>
            </w:r>
            <w:r>
              <w:rPr>
                <w:rFonts w:ascii="Times New Roman"/>
                <w:b/>
                <w:i w:val="false"/>
                <w:color w:val="000000"/>
                <w:sz w:val="20"/>
              </w:rPr>
              <w:t>Мырзашевна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саясаты департаменті директорының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Алисова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Анна </w:t>
            </w:r>
            <w:r>
              <w:rPr>
                <w:rFonts w:ascii="Times New Roman"/>
                <w:b/>
                <w:i w:val="false"/>
                <w:color w:val="000000"/>
                <w:sz w:val="20"/>
              </w:rPr>
              <w:t>Витальевна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департаменті өнеркәсіптік саясат, мемлекетаралық бағдарламалар мен жобалар бөлімінің кеңесшісі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Гавричев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Алексей </w:t>
            </w:r>
            <w:r>
              <w:rPr>
                <w:rFonts w:ascii="Times New Roman"/>
                <w:b/>
                <w:i w:val="false"/>
                <w:color w:val="000000"/>
                <w:sz w:val="20"/>
              </w:rPr>
              <w:t>Евгеньевич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инфрақұрылым департаменті кедендік ақпараттық технологиялар бөлімі бастығының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Галанаматис</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Александр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инфрақұрылым департаменті кедендік ақпараттық технологиялар бөлімінің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Гриднев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Виктор </w:t>
            </w:r>
            <w:r>
              <w:rPr>
                <w:rFonts w:ascii="Times New Roman"/>
                <w:b/>
                <w:i w:val="false"/>
                <w:color w:val="000000"/>
                <w:sz w:val="20"/>
              </w:rPr>
              <w:t>Вячеславович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Жетписова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Айнур</w:t>
            </w:r>
            <w:r>
              <w:rPr>
                <w:rFonts w:ascii="Times New Roman"/>
                <w:b w:val="false"/>
                <w:i w:val="false"/>
                <w:color w:val="000000"/>
                <w:sz w:val="20"/>
              </w:rPr>
              <w:t xml:space="preserve"> </w:t>
            </w:r>
            <w:r>
              <w:rPr>
                <w:rFonts w:ascii="Times New Roman"/>
                <w:b/>
                <w:i w:val="false"/>
                <w:color w:val="000000"/>
                <w:sz w:val="20"/>
              </w:rPr>
              <w:t>Кабылдиновна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 Төрағасының көмекшісі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Измайлова </w:t>
            </w:r>
          </w:p>
          <w:p>
            <w:pPr>
              <w:spacing w:after="20"/>
              <w:ind w:left="20"/>
              <w:jc w:val="both"/>
            </w:pPr>
            <w:r>
              <w:rPr>
                <w:rFonts w:ascii="Times New Roman"/>
                <w:b/>
                <w:i w:val="false"/>
                <w:color w:val="000000"/>
                <w:sz w:val="20"/>
              </w:rPr>
              <w:t xml:space="preserve">Елена </w:t>
            </w:r>
            <w:r>
              <w:rPr>
                <w:rFonts w:ascii="Times New Roman"/>
                <w:b/>
                <w:i w:val="false"/>
                <w:color w:val="000000"/>
                <w:sz w:val="20"/>
              </w:rPr>
              <w:t>Юрьевна</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 зияткерлік меншікті құқықтық қорғау бөлімінің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Кандрашин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Ярослав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Бәсекелік саясат және мемлекеттік сатып алу саласындағы саясат департаменті бәсеке, құқықтық қамтамасыз ету және әдіснама бөлімі бастығының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Леонид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 хатшылығының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Кушниренко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Елена Андреевна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 секторлық ынтымақтастықтың жүйелі шарттары бөлімінің бастығы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Мекшун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Милена</w:t>
            </w:r>
            <w:r>
              <w:rPr>
                <w:rFonts w:ascii="Times New Roman"/>
                <w:b/>
                <w:i w:val="false"/>
                <w:color w:val="000000"/>
                <w:sz w:val="20"/>
              </w:rPr>
              <w:t xml:space="preserve">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 саудадағы реттеудің арнайы мәселелері бөлімінің бас маманы – сарапшысы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Омуралиев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Мирлан</w:t>
            </w:r>
            <w:r>
              <w:rPr>
                <w:rFonts w:ascii="Times New Roman"/>
                <w:b w:val="false"/>
                <w:i w:val="false"/>
                <w:color w:val="000000"/>
                <w:sz w:val="20"/>
              </w:rPr>
              <w:t xml:space="preserve"> </w:t>
            </w:r>
            <w:r>
              <w:rPr>
                <w:rFonts w:ascii="Times New Roman"/>
                <w:b/>
                <w:i w:val="false"/>
                <w:color w:val="000000"/>
                <w:sz w:val="20"/>
              </w:rPr>
              <w:t>Жумабекович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Павлюк</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Андрей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инфрақұрылым департаменті инфрақұрылым бөлімі бастығының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Петров </w:t>
            </w:r>
          </w:p>
          <w:p>
            <w:pPr>
              <w:spacing w:after="20"/>
              <w:ind w:left="20"/>
              <w:jc w:val="both"/>
            </w:pPr>
            <w:r>
              <w:rPr>
                <w:rFonts w:ascii="Times New Roman"/>
                <w:b/>
                <w:i w:val="false"/>
                <w:color w:val="000000"/>
                <w:sz w:val="20"/>
              </w:rPr>
              <w:t>Александр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мүшесінің (Министрдің)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Реутов </w:t>
            </w:r>
          </w:p>
          <w:p>
            <w:pPr>
              <w:spacing w:after="20"/>
              <w:ind w:left="20"/>
              <w:jc w:val="both"/>
            </w:pPr>
            <w:r>
              <w:rPr>
                <w:rFonts w:ascii="Times New Roman"/>
                <w:b/>
                <w:i w:val="false"/>
                <w:color w:val="000000"/>
                <w:sz w:val="20"/>
              </w:rPr>
              <w:t>Евгений</w:t>
            </w:r>
            <w:r>
              <w:rPr>
                <w:rFonts w:ascii="Times New Roman"/>
                <w:b/>
                <w:i w:val="false"/>
                <w:color w:val="000000"/>
                <w:sz w:val="20"/>
              </w:rPr>
              <w:t xml:space="preserve">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 табиғи монополиялар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Тигранян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Тигран</w:t>
            </w:r>
            <w:r>
              <w:rPr>
                <w:rFonts w:ascii="Times New Roman"/>
                <w:b w:val="false"/>
                <w:i w:val="false"/>
                <w:color w:val="000000"/>
                <w:sz w:val="20"/>
              </w:rPr>
              <w:t xml:space="preserve"> </w:t>
            </w:r>
            <w:r>
              <w:rPr>
                <w:rFonts w:ascii="Times New Roman"/>
                <w:b/>
                <w:i w:val="false"/>
                <w:color w:val="000000"/>
                <w:sz w:val="20"/>
              </w:rPr>
              <w:t>Мкртычевич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 Төрағасының көмекшісі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Тимофеев </w:t>
            </w:r>
          </w:p>
          <w:p>
            <w:pPr>
              <w:spacing w:after="20"/>
              <w:ind w:left="20"/>
              <w:jc w:val="both"/>
            </w:pPr>
            <w:r>
              <w:rPr>
                <w:rFonts w:ascii="Times New Roman"/>
                <w:b/>
                <w:i w:val="false"/>
                <w:color w:val="000000"/>
                <w:sz w:val="20"/>
              </w:rPr>
              <w:t>Владимир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техникалық реттеу және стандарттау бөлімінің бас маманы –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Ткач </w:t>
            </w:r>
          </w:p>
          <w:p>
            <w:pPr>
              <w:spacing w:after="20"/>
              <w:ind w:left="20"/>
              <w:jc w:val="both"/>
            </w:pPr>
            <w:r>
              <w:rPr>
                <w:rFonts w:ascii="Times New Roman"/>
                <w:b/>
                <w:i w:val="false"/>
                <w:color w:val="000000"/>
                <w:sz w:val="20"/>
              </w:rPr>
              <w:t>Павел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 Төрағасының көмекшісі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Шумилин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Дмитрий </w:t>
            </w:r>
            <w:r>
              <w:rPr>
                <w:rFonts w:ascii="Times New Roman"/>
                <w:b/>
                <w:i w:val="false"/>
                <w:color w:val="000000"/>
                <w:sz w:val="20"/>
              </w:rPr>
              <w:t>Вадимович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өнеркәсіптік саясат, мемлекетаралық бағдарламалар мен жобалар бөлімінің бастығы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