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63a2" w14:textId="1b96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 дамытуға қосқан үлесі үшін" медалімен марапаттауды ұйымдастыру мәселелері туралы</w:t>
      </w:r>
    </w:p>
    <w:p>
      <w:pPr>
        <w:spacing w:after="0"/>
        <w:ind w:left="0"/>
        <w:jc w:val="both"/>
      </w:pPr>
      <w:r>
        <w:rPr>
          <w:rFonts w:ascii="Times New Roman"/>
          <w:b w:val="false"/>
          <w:i w:val="false"/>
          <w:color w:val="000000"/>
          <w:sz w:val="28"/>
        </w:rPr>
        <w:t>Еуразиялық экономикалық комиссия Кеңесінің 2019 жылғы 29 наурыздағы № 47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2018 жылғы 6 желтоқсандағы № 28 шешімінің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"Еуразиялық экономикалық одақты дамытуға қосқан үлесі үшін" медалінің </w:t>
      </w:r>
      <w:r>
        <w:rPr>
          <w:rFonts w:ascii="Times New Roman"/>
          <w:b w:val="false"/>
          <w:i w:val="false"/>
          <w:color w:val="000000"/>
          <w:sz w:val="28"/>
        </w:rPr>
        <w:t>эскизі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 дамытуға қосқан үлесі үшін" медалінің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 дамытуға қосқан үлесі үшін" медаліне куәліктің </w:t>
      </w:r>
      <w:r>
        <w:rPr>
          <w:rFonts w:ascii="Times New Roman"/>
          <w:b w:val="false"/>
          <w:i w:val="false"/>
          <w:color w:val="000000"/>
          <w:sz w:val="28"/>
        </w:rPr>
        <w:t>эскизі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47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 дамытуға қосқан үлесі үшін" медалінің ЭСКИЗІ</w:t>
      </w:r>
    </w:p>
    <w:bookmarkEnd w:id="4"/>
    <w:p>
      <w:pPr>
        <w:spacing w:after="0"/>
        <w:ind w:left="0"/>
        <w:jc w:val="left"/>
      </w:pPr>
      <w:r>
        <w:br/>
      </w:r>
    </w:p>
    <w:p>
      <w:pPr>
        <w:spacing w:after="0"/>
        <w:ind w:left="0"/>
        <w:jc w:val="both"/>
      </w:pPr>
      <w:r>
        <w:drawing>
          <wp:inline distT="0" distB="0" distL="0" distR="0">
            <wp:extent cx="48514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47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"Еуразиялық экономикалық одақты дамытуға қосқан үлесі үшін" медалінің СИПАТТАМАСЫ</w:t>
      </w:r>
    </w:p>
    <w:bookmarkEnd w:id="5"/>
    <w:p>
      <w:pPr>
        <w:spacing w:after="0"/>
        <w:ind w:left="0"/>
        <w:jc w:val="both"/>
      </w:pPr>
      <w:r>
        <w:rPr>
          <w:rFonts w:ascii="Times New Roman"/>
          <w:b w:val="false"/>
          <w:i w:val="false"/>
          <w:color w:val="000000"/>
          <w:sz w:val="28"/>
        </w:rPr>
        <w:t>
      "Еуразиялық экономикалық одақты дамытуға қосқан үлесі үшін" медалі диаметрі 34 мм болатын екі жағында да ернеуі бар шеңбер нысанында болады.</w:t>
      </w:r>
    </w:p>
    <w:p>
      <w:pPr>
        <w:spacing w:after="0"/>
        <w:ind w:left="0"/>
        <w:jc w:val="both"/>
      </w:pPr>
      <w:r>
        <w:rPr>
          <w:rFonts w:ascii="Times New Roman"/>
          <w:b w:val="false"/>
          <w:i w:val="false"/>
          <w:color w:val="000000"/>
          <w:sz w:val="28"/>
        </w:rPr>
        <w:t>
      Медальдің бет жағының ортасында (дөңгелек нысандағы медальон) Еуразиялық экономикалық одақтың рельефті түрлі-түсті эмблемасы орналасқан. Рантаның жиегінде тікелей білеулі шрифтімен жасалған екі жазу бар. Жоғарғы бөлігінде – "ДАМЫТУҒА ҚОСҚАН ҮЛЕСІ ҮШІН", ортаңғы және төменгі бөлігінде - "ЕУРАЗИЯЛЫҚ ЭКОНОМИКАЛЫҚ ОДАҚ". Жоғарғы бөлігіндегі жазу - сағат тілі бойынша, ал төменгі бөлігіндегі жазу сағат тіліне қарсы оқылады. Жазулардың ортасында дөңгелек нысандағы бөлгіш орналасқан.</w:t>
      </w:r>
    </w:p>
    <w:p>
      <w:pPr>
        <w:spacing w:after="0"/>
        <w:ind w:left="0"/>
        <w:jc w:val="both"/>
      </w:pPr>
      <w:r>
        <w:rPr>
          <w:rFonts w:ascii="Times New Roman"/>
          <w:b w:val="false"/>
          <w:i w:val="false"/>
          <w:color w:val="000000"/>
          <w:sz w:val="28"/>
        </w:rPr>
        <w:t>
      Медальдің сыртқы бетінің ортаңғы бөлігінде сопақша нысандағы "жасырын рельефті" бейне орналасқан. Оның көзге түсетін түрлі бұрышында "ЕАЭО" деген әріптер және Одақтың эмблемасының бір түсті бейнесі кезекпен оқылады. Рельефті элементтің жоғарғы және төменгі жағында вензельдің декаративті шығыңқы элементінің (жасырын) бейнесі орналасқан</w:t>
      </w:r>
    </w:p>
    <w:p>
      <w:pPr>
        <w:spacing w:after="0"/>
        <w:ind w:left="0"/>
        <w:jc w:val="both"/>
      </w:pPr>
      <w:r>
        <w:rPr>
          <w:rFonts w:ascii="Times New Roman"/>
          <w:b w:val="false"/>
          <w:i w:val="false"/>
          <w:color w:val="000000"/>
          <w:sz w:val="28"/>
        </w:rPr>
        <w:t>
      Медаль құлақша мен шығыршық арқылы енсіз ақ жолақпен бөлінген ені бірдей көк және алтын түстес жолақтары бар ақ қатқыл лентамен қапталған бес бұрышты тағанға жалғанады.</w:t>
      </w:r>
    </w:p>
    <w:p>
      <w:pPr>
        <w:spacing w:after="0"/>
        <w:ind w:left="0"/>
        <w:jc w:val="both"/>
      </w:pPr>
      <w:r>
        <w:rPr>
          <w:rFonts w:ascii="Times New Roman"/>
          <w:b w:val="false"/>
          <w:i w:val="false"/>
          <w:color w:val="000000"/>
          <w:sz w:val="28"/>
        </w:rPr>
        <w:t xml:space="preserve">
      Таған алюминийден жасалады. Тағанға түйреуіш арқылы бекітіледі. Медаль гальваникалық алтын жалатылған күміс құймасынан жасалады.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47 шешімімен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"Еуразиялық экономикалық одақты дамытуға қосқан үлесі үшін" медаліне куәліктің ЭСКИЗІ</w:t>
      </w:r>
    </w:p>
    <w:bookmarkEnd w:id="6"/>
    <w:p>
      <w:pPr>
        <w:spacing w:after="0"/>
        <w:ind w:left="0"/>
        <w:jc w:val="both"/>
      </w:pPr>
      <w:r>
        <w:rPr>
          <w:rFonts w:ascii="Times New Roman"/>
          <w:b w:val="false"/>
          <w:i w:val="false"/>
          <w:color w:val="000000"/>
          <w:sz w:val="28"/>
        </w:rPr>
        <w:t>
      Масштаб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2418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418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