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74fc" w14:textId="9dd7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2019 жылғы 2 қыркүйектегі № 148 шешімі</w:t>
      </w:r>
    </w:p>
    <w:p>
      <w:pPr>
        <w:spacing w:after="0"/>
        <w:ind w:left="0"/>
        <w:jc w:val="both"/>
      </w:pPr>
      <w:bookmarkStart w:name="z1" w:id="0"/>
      <w:r>
        <w:rPr>
          <w:rFonts w:ascii="Times New Roman"/>
          <w:b w:val="false"/>
          <w:i w:val="false"/>
          <w:color w:val="000000"/>
          <w:sz w:val="28"/>
        </w:rPr>
        <w:t xml:space="preserve">
      Ақпараттық-коммуникациялық технологиялар және Еуразиялық экономикалық одақ шеңберіндегі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процесіне қосылу рәсімін орындау мерзімі осы Шешім күшіне енген күннен бастап 9 айдан аспайды деп белгіленсін.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қыркүйектегі</w:t>
            </w:r>
            <w:r>
              <w:br/>
            </w:r>
            <w:r>
              <w:rPr>
                <w:rFonts w:ascii="Times New Roman"/>
                <w:b w:val="false"/>
                <w:i w:val="false"/>
                <w:color w:val="000000"/>
                <w:sz w:val="20"/>
              </w:rPr>
              <w:t>№ 148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4"/>
    <w:bookmarkStart w:name="z7" w:id="5"/>
    <w:p>
      <w:pPr>
        <w:spacing w:after="0"/>
        <w:ind w:left="0"/>
        <w:jc w:val="left"/>
      </w:pPr>
      <w:r>
        <w:rPr>
          <w:rFonts w:ascii="Times New Roman"/>
          <w:b/>
          <w:i w:val="false"/>
          <w:color w:val="000000"/>
        </w:rPr>
        <w:t xml:space="preserve"> I. Жалпы ережелер</w:t>
      </w:r>
    </w:p>
    <w:bookmarkEnd w:id="5"/>
    <w:bookmarkStart w:name="z8" w:id="6"/>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 актілерге сәйкес әзірленген:</w:t>
      </w:r>
    </w:p>
    <w:bookmarkEnd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w:t>
      </w:r>
      <w:r>
        <w:rPr>
          <w:rFonts w:ascii="Times New Roman"/>
          <w:b w:val="false"/>
          <w:i w:val="false"/>
          <w:color w:val="000000"/>
          <w:sz w:val="28"/>
        </w:rPr>
        <w:t>Кеден кодексі</w:t>
      </w:r>
      <w:r>
        <w:rPr>
          <w:rFonts w:ascii="Times New Roman"/>
          <w:b w:val="false"/>
          <w:i w:val="false"/>
          <w:color w:val="000000"/>
          <w:sz w:val="28"/>
        </w:rPr>
        <w:t xml:space="preserve"> туралы шарт;</w:t>
      </w:r>
    </w:p>
    <w:p>
      <w:pPr>
        <w:spacing w:after="0"/>
        <w:ind w:left="0"/>
        <w:jc w:val="both"/>
      </w:pPr>
      <w:r>
        <w:rPr>
          <w:rFonts w:ascii="Times New Roman"/>
          <w:b w:val="false"/>
          <w:i w:val="false"/>
          <w:color w:val="000000"/>
          <w:sz w:val="28"/>
        </w:rPr>
        <w:t>
      Кеден одағы Комиссиясының "Кедендік құжаттарды толтыру үшін пайдаланылатын сыныптауыштар туралы" 2010 жылғы 20 қыркүйектегі № 378 шешімі;</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зияткерлік меншік объектілерінің бірыңғай кедендік тізілімін жүргізу туралы" 2018 жылғы 6 наурыздағы № 35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іске асыру қағидаларын бекіту туралы" 2018 жылғы 30 қазандағы № 174 </w:t>
      </w:r>
      <w:r>
        <w:rPr>
          <w:rFonts w:ascii="Times New Roman"/>
          <w:b w:val="false"/>
          <w:i w:val="false"/>
          <w:color w:val="000000"/>
          <w:sz w:val="28"/>
        </w:rPr>
        <w:t>шешімі</w:t>
      </w:r>
      <w:r>
        <w:rPr>
          <w:rFonts w:ascii="Times New Roman"/>
          <w:b w:val="false"/>
          <w:i w:val="false"/>
          <w:color w:val="000000"/>
          <w:sz w:val="28"/>
        </w:rPr>
        <w:t>.</w:t>
      </w:r>
    </w:p>
    <w:bookmarkStart w:name="z9" w:id="7"/>
    <w:p>
      <w:pPr>
        <w:spacing w:after="0"/>
        <w:ind w:left="0"/>
        <w:jc w:val="left"/>
      </w:pPr>
      <w:r>
        <w:rPr>
          <w:rFonts w:ascii="Times New Roman"/>
          <w:b/>
          <w:i w:val="false"/>
          <w:color w:val="000000"/>
        </w:rPr>
        <w:t xml:space="preserve"> II. Қолданылу саласы</w:t>
      </w:r>
    </w:p>
    <w:bookmarkEnd w:id="7"/>
    <w:bookmarkStart w:name="z10" w:id="8"/>
    <w:p>
      <w:pPr>
        <w:spacing w:after="0"/>
        <w:ind w:left="0"/>
        <w:jc w:val="both"/>
      </w:pPr>
      <w:r>
        <w:rPr>
          <w:rFonts w:ascii="Times New Roman"/>
          <w:b w:val="false"/>
          <w:i w:val="false"/>
          <w:color w:val="000000"/>
          <w:sz w:val="28"/>
        </w:rPr>
        <w:t>
      2. Осы Қағидалар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 (бұдан әрі – ортақ процесс) шеңберінде орындалатын рәсімдердің сипаттамасын қоса алғанда, осы ортақ процеске қатысушылар арасындағы ақпараттық өзара іс-қимылдың тәртібі мен шарттарын айқындау мақсатында әзірленді.</w:t>
      </w:r>
    </w:p>
    <w:bookmarkEnd w:id="8"/>
    <w:bookmarkStart w:name="z11" w:id="9"/>
    <w:p>
      <w:pPr>
        <w:spacing w:after="0"/>
        <w:ind w:left="0"/>
        <w:jc w:val="both"/>
      </w:pPr>
      <w:r>
        <w:rPr>
          <w:rFonts w:ascii="Times New Roman"/>
          <w:b w:val="false"/>
          <w:i w:val="false"/>
          <w:color w:val="000000"/>
          <w:sz w:val="28"/>
        </w:rPr>
        <w:t>
      3. Ортақ процеске қатысушылар осы Қағидаларды ортақ процесс шеңберінде рәсімдер мен операцияларды орындау тәртібін бақылау кезінде, сондай-ақ ортақ процестің іске асырылуын қамтамасыз ететін ақпараттық жүйелердің компоненттерін жобалау, әзірлеу және пысықтау кезінде қолданады.</w:t>
      </w:r>
    </w:p>
    <w:bookmarkEnd w:id="9"/>
    <w:bookmarkStart w:name="z12" w:id="10"/>
    <w:p>
      <w:pPr>
        <w:spacing w:after="0"/>
        <w:ind w:left="0"/>
        <w:jc w:val="left"/>
      </w:pPr>
      <w:r>
        <w:rPr>
          <w:rFonts w:ascii="Times New Roman"/>
          <w:b/>
          <w:i w:val="false"/>
          <w:color w:val="000000"/>
        </w:rPr>
        <w:t xml:space="preserve"> III. Негізгі ұғымдар</w:t>
      </w:r>
    </w:p>
    <w:bookmarkEnd w:id="10"/>
    <w:bookmarkStart w:name="z13" w:id="11"/>
    <w:p>
      <w:pPr>
        <w:spacing w:after="0"/>
        <w:ind w:left="0"/>
        <w:jc w:val="both"/>
      </w:pPr>
      <w:r>
        <w:rPr>
          <w:rFonts w:ascii="Times New Roman"/>
          <w:b w:val="false"/>
          <w:i w:val="false"/>
          <w:color w:val="000000"/>
          <w:sz w:val="28"/>
        </w:rPr>
        <w:t>
      4. Осы Қағидалардың мақсаттары үшін мынаны білдіретін ұғымдар пайдаланылады:</w:t>
      </w:r>
    </w:p>
    <w:bookmarkEnd w:id="11"/>
    <w:p>
      <w:pPr>
        <w:spacing w:after="0"/>
        <w:ind w:left="0"/>
        <w:jc w:val="both"/>
      </w:pPr>
      <w:r>
        <w:rPr>
          <w:rFonts w:ascii="Times New Roman"/>
          <w:b w:val="false"/>
          <w:i w:val="false"/>
          <w:color w:val="000000"/>
          <w:sz w:val="28"/>
        </w:rPr>
        <w:t>
      "авторландыру" – ортақ процеске белгілі бір қатысушыға белгілі бір іс-қимылды орындауға құқық беру;</w:t>
      </w:r>
    </w:p>
    <w:p>
      <w:pPr>
        <w:spacing w:after="0"/>
        <w:ind w:left="0"/>
        <w:jc w:val="both"/>
      </w:pPr>
      <w:r>
        <w:rPr>
          <w:rFonts w:ascii="Times New Roman"/>
          <w:b w:val="false"/>
          <w:i w:val="false"/>
          <w:color w:val="000000"/>
          <w:sz w:val="28"/>
        </w:rPr>
        <w:t>
      "зияткерлік меншік объектісі" – авторлық құқық объектісі, аралас құқықтар объектісі, тауар белгісі (қызмет көрсету белгісі);</w:t>
      </w:r>
    </w:p>
    <w:p>
      <w:pPr>
        <w:spacing w:after="0"/>
        <w:ind w:left="0"/>
        <w:jc w:val="both"/>
      </w:pPr>
      <w:r>
        <w:rPr>
          <w:rFonts w:ascii="Times New Roman"/>
          <w:b w:val="false"/>
          <w:i w:val="false"/>
          <w:color w:val="000000"/>
          <w:sz w:val="28"/>
        </w:rPr>
        <w:t>
      "ортақ процестің ақпараттық объектісінің жай-күйі" – ақпараттық объектінің тіршілік циклінің белгілі бір сатысында оны сипаттайтын, ортақ процесс операцияларын орындаған кезде өзгеретін қасиеті;</w:t>
      </w:r>
    </w:p>
    <w:p>
      <w:pPr>
        <w:spacing w:after="0"/>
        <w:ind w:left="0"/>
        <w:jc w:val="both"/>
      </w:pPr>
      <w:r>
        <w:rPr>
          <w:rFonts w:ascii="Times New Roman"/>
          <w:b w:val="false"/>
          <w:i w:val="false"/>
          <w:color w:val="000000"/>
          <w:sz w:val="28"/>
        </w:rPr>
        <w:t>
      "орталық кеден органдары" – мүше мемлекеттердің Еуразиялық экономикалық одақтың кеден ісі саласында уәкілеттік берілген мемлекеттік органдары.</w:t>
      </w:r>
    </w:p>
    <w:p>
      <w:pPr>
        <w:spacing w:after="0"/>
        <w:ind w:left="0"/>
        <w:jc w:val="both"/>
      </w:pPr>
      <w:r>
        <w:rPr>
          <w:rFonts w:ascii="Times New Roman"/>
          <w:b w:val="false"/>
          <w:i w:val="false"/>
          <w:color w:val="000000"/>
          <w:sz w:val="28"/>
        </w:rPr>
        <w:t xml:space="preserve">
      Осы Қағидаларда пайдаланылатын "бірыңғай тізілім", "өтініш беруші", "өтініш", "қамтамасыз ету" және "міндеттеме" деген ұғымдар Еуразиялық экономикалық комиссия Алқасының 2018 жылғы 6 наурыздағы № 35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зияткерлік меншік объектілерінің бірыңғай кедендік тізілімін жүргізу регламентінде (бұдан әрі – Регламент) айқындалған мағыналарда қолданылады.</w:t>
      </w:r>
    </w:p>
    <w:p>
      <w:pPr>
        <w:spacing w:after="0"/>
        <w:ind w:left="0"/>
        <w:jc w:val="both"/>
      </w:pPr>
      <w:r>
        <w:rPr>
          <w:rFonts w:ascii="Times New Roman"/>
          <w:b w:val="false"/>
          <w:i w:val="false"/>
          <w:color w:val="000000"/>
          <w:sz w:val="28"/>
        </w:rPr>
        <w:t xml:space="preserve">
      Осы Қағидаларда пайдаланылатын "ортақ процесс рәсімдерінің тобы", "ортақ процестің ақпараттық объектісі", "орындаушы", "ортақ процесс операциясы", "ортақ процесс рәсімі" және "ортақ процеске қатысушы"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ортақ процестерді талдау, оңтайландыру, үндестіру және сипаттау әдістемесінде айқындалған мағыналарда қолданылады.</w:t>
      </w:r>
    </w:p>
    <w:bookmarkStart w:name="z14" w:id="12"/>
    <w:p>
      <w:pPr>
        <w:spacing w:after="0"/>
        <w:ind w:left="0"/>
        <w:jc w:val="left"/>
      </w:pPr>
      <w:r>
        <w:rPr>
          <w:rFonts w:ascii="Times New Roman"/>
          <w:b/>
          <w:i w:val="false"/>
          <w:color w:val="000000"/>
        </w:rPr>
        <w:t xml:space="preserve"> IV. Ортақ процесс туралы негізгі мәліметтер</w:t>
      </w:r>
    </w:p>
    <w:bookmarkEnd w:id="12"/>
    <w:bookmarkStart w:name="z15" w:id="13"/>
    <w:p>
      <w:pPr>
        <w:spacing w:after="0"/>
        <w:ind w:left="0"/>
        <w:jc w:val="both"/>
      </w:pPr>
      <w:r>
        <w:rPr>
          <w:rFonts w:ascii="Times New Roman"/>
          <w:b w:val="false"/>
          <w:i w:val="false"/>
          <w:color w:val="000000"/>
          <w:sz w:val="28"/>
        </w:rPr>
        <w:t>
      5. Ортақ процестің толық атауы: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w:t>
      </w:r>
    </w:p>
    <w:bookmarkEnd w:id="13"/>
    <w:bookmarkStart w:name="z16" w:id="14"/>
    <w:p>
      <w:pPr>
        <w:spacing w:after="0"/>
        <w:ind w:left="0"/>
        <w:jc w:val="both"/>
      </w:pPr>
      <w:r>
        <w:rPr>
          <w:rFonts w:ascii="Times New Roman"/>
          <w:b w:val="false"/>
          <w:i w:val="false"/>
          <w:color w:val="000000"/>
          <w:sz w:val="28"/>
        </w:rPr>
        <w:t>
      6. Ортақ процестің кодтық белгіленімі: P.SP.01, нұсқа 1.0.0.</w:t>
      </w:r>
    </w:p>
    <w:bookmarkEnd w:id="14"/>
    <w:bookmarkStart w:name="z17" w:id="15"/>
    <w:p>
      <w:pPr>
        <w:spacing w:after="0"/>
        <w:ind w:left="0"/>
        <w:jc w:val="left"/>
      </w:pPr>
      <w:r>
        <w:rPr>
          <w:rFonts w:ascii="Times New Roman"/>
          <w:b/>
          <w:i w:val="false"/>
          <w:color w:val="000000"/>
        </w:rPr>
        <w:t xml:space="preserve"> 1. Ортақ процестің мақсаты мен міндеттері</w:t>
      </w:r>
    </w:p>
    <w:bookmarkEnd w:id="15"/>
    <w:bookmarkStart w:name="z18" w:id="16"/>
    <w:p>
      <w:pPr>
        <w:spacing w:after="0"/>
        <w:ind w:left="0"/>
        <w:jc w:val="both"/>
      </w:pPr>
      <w:r>
        <w:rPr>
          <w:rFonts w:ascii="Times New Roman"/>
          <w:b w:val="false"/>
          <w:i w:val="false"/>
          <w:color w:val="000000"/>
          <w:sz w:val="28"/>
        </w:rPr>
        <w:t>
      7. Ортақ процесті іске асырудың мақсаты Регламентке сәйкес бірыңғай тізілімнің мәліметтерін қалыптастыру, жүргізу және пайдалану негізінде Еуразиялық экономикалық одаққа мүше мемлекеттердің (бұдан әрі – мүше мемлекеттер) кеден органдарының зияткерлік меншік объектілеріне құқықтарды тиімді қорғауды қамтамасыз етуі болып табылады.</w:t>
      </w:r>
    </w:p>
    <w:bookmarkEnd w:id="16"/>
    <w:bookmarkStart w:name="z19" w:id="17"/>
    <w:p>
      <w:pPr>
        <w:spacing w:after="0"/>
        <w:ind w:left="0"/>
        <w:jc w:val="both"/>
      </w:pPr>
      <w:r>
        <w:rPr>
          <w:rFonts w:ascii="Times New Roman"/>
          <w:b w:val="false"/>
          <w:i w:val="false"/>
          <w:color w:val="000000"/>
          <w:sz w:val="28"/>
        </w:rPr>
        <w:t>
      8. Ортақ процестің мақсаттарына қол жеткізу үшін мына міндеттерді шешу қажет:</w:t>
      </w:r>
    </w:p>
    <w:bookmarkEnd w:id="17"/>
    <w:bookmarkStart w:name="z20" w:id="18"/>
    <w:p>
      <w:pPr>
        <w:spacing w:after="0"/>
        <w:ind w:left="0"/>
        <w:jc w:val="both"/>
      </w:pPr>
      <w:r>
        <w:rPr>
          <w:rFonts w:ascii="Times New Roman"/>
          <w:b w:val="false"/>
          <w:i w:val="false"/>
          <w:color w:val="000000"/>
          <w:sz w:val="28"/>
        </w:rPr>
        <w:t>
      1) өтініш беруші мен Еуразиялық экономикалық комиссия (бұдан әрі Комиссия) арасында мына процестерде ақпараттық өзара іс-қимылды қамтамасыз ету:</w:t>
      </w:r>
    </w:p>
    <w:bookmarkEnd w:id="18"/>
    <w:p>
      <w:pPr>
        <w:spacing w:after="0"/>
        <w:ind w:left="0"/>
        <w:jc w:val="both"/>
      </w:pPr>
      <w:r>
        <w:rPr>
          <w:rFonts w:ascii="Times New Roman"/>
          <w:b w:val="false"/>
          <w:i w:val="false"/>
          <w:color w:val="000000"/>
          <w:sz w:val="28"/>
        </w:rPr>
        <w:t>
      зияткерлік меншік объектілерін бірыңғай тізілімге қосу үшін мәліметтер беру;</w:t>
      </w:r>
    </w:p>
    <w:p>
      <w:pPr>
        <w:spacing w:after="0"/>
        <w:ind w:left="0"/>
        <w:jc w:val="both"/>
      </w:pPr>
      <w:r>
        <w:rPr>
          <w:rFonts w:ascii="Times New Roman"/>
          <w:b w:val="false"/>
          <w:i w:val="false"/>
          <w:color w:val="000000"/>
          <w:sz w:val="28"/>
        </w:rPr>
        <w:t>
      бірыңғай тізілімге өзгерістер (толықтырулар) енгізу үшін, соның ішінде қорғау мерзімін ұзарту мақсатында мәліметтер беру;</w:t>
      </w:r>
    </w:p>
    <w:p>
      <w:pPr>
        <w:spacing w:after="0"/>
        <w:ind w:left="0"/>
        <w:jc w:val="both"/>
      </w:pPr>
      <w:r>
        <w:rPr>
          <w:rFonts w:ascii="Times New Roman"/>
          <w:b w:val="false"/>
          <w:i w:val="false"/>
          <w:color w:val="000000"/>
          <w:sz w:val="28"/>
        </w:rPr>
        <w:t>
      зияткерлік меншік объектілерін бірыңғай тізілімнен алып тастау үшін мәліметтер беру;</w:t>
      </w:r>
    </w:p>
    <w:bookmarkStart w:name="z21" w:id="19"/>
    <w:p>
      <w:pPr>
        <w:spacing w:after="0"/>
        <w:ind w:left="0"/>
        <w:jc w:val="both"/>
      </w:pPr>
      <w:r>
        <w:rPr>
          <w:rFonts w:ascii="Times New Roman"/>
          <w:b w:val="false"/>
          <w:i w:val="false"/>
          <w:color w:val="000000"/>
          <w:sz w:val="28"/>
        </w:rPr>
        <w:t>
      2) зияткерлік меншік объектілерін бірыңғай тізілімге қосу үшін өтініш беруші берген мәліметтерді қарау процесінде, сондай-ақ орталық кеден органдарын бірыңғай тізілімге енгізілген өзгерістер (толықтырулар) (зияткерлік меншік объектілерін бірыңғай тізілімге қосу, зияткерлік меншік объектілерін бірыңғай тізілімнен алып тастау, зияткерлік меншік объектілері туралы мәліметтерді өзгерту (толықтыру)) туралы хабардар ету мақсатында Комиссия мен орталық кеден органдарының ақпараттық өзара іс-қимылын іске асыруды қамтамасыз ету;</w:t>
      </w:r>
    </w:p>
    <w:bookmarkEnd w:id="19"/>
    <w:bookmarkStart w:name="z22" w:id="20"/>
    <w:p>
      <w:pPr>
        <w:spacing w:after="0"/>
        <w:ind w:left="0"/>
        <w:jc w:val="both"/>
      </w:pPr>
      <w:r>
        <w:rPr>
          <w:rFonts w:ascii="Times New Roman"/>
          <w:b w:val="false"/>
          <w:i w:val="false"/>
          <w:color w:val="000000"/>
          <w:sz w:val="28"/>
        </w:rPr>
        <w:t>
      3) бірыңғай тізілім мәліметтерін Одақтың ақпараттық порталында жариялауды қамтамасыз ету, сондай-ақ бірыңғай тізілімнің жарияланатын мәліметтерін сыртқы экономикалық қызметке қатысушыларға және басқа да мүдделі тұлғаларға, соның ішінде олардың ақпараттық жүйелерінен түскен сұрату бойынша беру;</w:t>
      </w:r>
    </w:p>
    <w:bookmarkEnd w:id="20"/>
    <w:bookmarkStart w:name="z23" w:id="21"/>
    <w:p>
      <w:pPr>
        <w:spacing w:after="0"/>
        <w:ind w:left="0"/>
        <w:jc w:val="both"/>
      </w:pPr>
      <w:r>
        <w:rPr>
          <w:rFonts w:ascii="Times New Roman"/>
          <w:b w:val="false"/>
          <w:i w:val="false"/>
          <w:color w:val="000000"/>
          <w:sz w:val="28"/>
        </w:rPr>
        <w:t>
      4) өтініш беруші мен Комиссия, Комиссия мен орталық кеден органдары арасында электронды құжаттар алмасуды іске асыруды қамтамасыз ету;</w:t>
      </w:r>
    </w:p>
    <w:bookmarkEnd w:id="21"/>
    <w:bookmarkStart w:name="z24" w:id="22"/>
    <w:p>
      <w:pPr>
        <w:spacing w:after="0"/>
        <w:ind w:left="0"/>
        <w:jc w:val="both"/>
      </w:pPr>
      <w:r>
        <w:rPr>
          <w:rFonts w:ascii="Times New Roman"/>
          <w:b w:val="false"/>
          <w:i w:val="false"/>
          <w:color w:val="000000"/>
          <w:sz w:val="28"/>
        </w:rPr>
        <w:t>
      5) ортақ процесс пен іске асырылуы Тізбенің IV бөлімінің 22-тармағында көзделген "Еуразиялық экономикалық одақтың тауар белгілерін, қызмет көрсету белгілерін тіркеу, құқықтық қорғау және пайдалану" ортақ процесінің Одақтың тіркелген тауар белгілері, қызмет көрсету белгілері туралы өзекті ақпарат және аталған тіркеуді растайтын құжаттар туралы ақпарат беру бөлігіндегі интеграциясын қамтамасыз ету.</w:t>
      </w:r>
    </w:p>
    <w:bookmarkEnd w:id="22"/>
    <w:bookmarkStart w:name="z25" w:id="23"/>
    <w:p>
      <w:pPr>
        <w:spacing w:after="0"/>
        <w:ind w:left="0"/>
        <w:jc w:val="left"/>
      </w:pPr>
      <w:r>
        <w:rPr>
          <w:rFonts w:ascii="Times New Roman"/>
          <w:b/>
          <w:i w:val="false"/>
          <w:color w:val="000000"/>
        </w:rPr>
        <w:t xml:space="preserve"> 2. Ортақ процеске қатысушылар</w:t>
      </w:r>
    </w:p>
    <w:bookmarkEnd w:id="23"/>
    <w:bookmarkStart w:name="z26" w:id="24"/>
    <w:p>
      <w:pPr>
        <w:spacing w:after="0"/>
        <w:ind w:left="0"/>
        <w:jc w:val="both"/>
      </w:pPr>
      <w:r>
        <w:rPr>
          <w:rFonts w:ascii="Times New Roman"/>
          <w:b w:val="false"/>
          <w:i w:val="false"/>
          <w:color w:val="000000"/>
          <w:sz w:val="28"/>
        </w:rPr>
        <w:t>
      9. Ортақ процеске қатысушылардың тізбесі 1-кестеде келтірілген.</w:t>
      </w:r>
    </w:p>
    <w:bookmarkEnd w:id="24"/>
    <w:bookmarkStart w:name="z27" w:id="25"/>
    <w:p>
      <w:pPr>
        <w:spacing w:after="0"/>
        <w:ind w:left="0"/>
        <w:jc w:val="both"/>
      </w:pPr>
      <w:r>
        <w:rPr>
          <w:rFonts w:ascii="Times New Roman"/>
          <w:b w:val="false"/>
          <w:i w:val="false"/>
          <w:color w:val="000000"/>
          <w:sz w:val="28"/>
        </w:rPr>
        <w:t>
      1-кесте</w:t>
      </w:r>
    </w:p>
    <w:bookmarkEnd w:id="25"/>
    <w:bookmarkStart w:name="z28" w:id="26"/>
    <w:p>
      <w:pPr>
        <w:spacing w:after="0"/>
        <w:ind w:left="0"/>
        <w:jc w:val="left"/>
      </w:pPr>
      <w:r>
        <w:rPr>
          <w:rFonts w:ascii="Times New Roman"/>
          <w:b/>
          <w:i w:val="false"/>
          <w:color w:val="000000"/>
        </w:rPr>
        <w:t xml:space="preserve"> Ортақ процеске қатысушылардың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зияткерлік меншік саласындағы мәселелер құзыретіне жататын, бірыңғай тізілімді жүргізуге, соның ішінде өтініш берушілерден өтініштер мен арыздар қабылдауға, оларды уәкілетті органдарға беруге, зияткерлік меншік объектілерін бірыңғай тізілімге қосу мүмкіндігі туралы немесе зияткерлік меншік объектілерін бірыңғай тізілімге қосудан бас тарту туралы шешім қабылдауға, бірыңғай тізілімге өзгерістер (толықтырулар) енгізу  туралы шешім қабылдауға, зияткерлік меншік объектілерін бірыңғай тізілімнен алып тастау туралы шешім қабылдауға жауапты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зияткерлік меншік объектілерін бірыңғай тізілімге қосу үшін өтініш беруші берген мәліметтерді қарау кезінде, бірыңғай тізілімге енгізілген өзгерістер (толықтырулар) (зияткерлік меншік объектілерін бірыңғай тізілімге қосу, зияткерлік меншік объектілерін бірыңғай тізілімнен алып тастау, зияткерлік меншік объектілері туралы мәліметтерді өзгерту (толықтыру)) туралы мәліметтер алған кезде Комиссиямен ақпараттық өзара іс-қимыл процестеріне қатысатын орталық кеден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заңды немесе жеке тұлға (зияткерлік меншік объектісіне айрықша құқығы бар тұлға) немесе құқық иеленушінің (бірнеше құқық иеленушінің) мүддесін білдіретін және Комиссияға өтініш, арыз беретін мүше мемлекеттердің біреуінің аумағында тұрақты орналасқан (тіркелген) жері бар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қызметінде бірыңғай тізілімнің мәліметтерін өз мүддесінде пайдаланатын заңды немесе жеке тұлға </w:t>
            </w:r>
          </w:p>
        </w:tc>
      </w:tr>
    </w:tbl>
    <w:bookmarkStart w:name="z29" w:id="27"/>
    <w:p>
      <w:pPr>
        <w:spacing w:after="0"/>
        <w:ind w:left="0"/>
        <w:jc w:val="left"/>
      </w:pPr>
      <w:r>
        <w:rPr>
          <w:rFonts w:ascii="Times New Roman"/>
          <w:b/>
          <w:i w:val="false"/>
          <w:color w:val="000000"/>
        </w:rPr>
        <w:t xml:space="preserve"> 3. Ортақ процестің құрылымы</w:t>
      </w:r>
    </w:p>
    <w:bookmarkEnd w:id="27"/>
    <w:bookmarkStart w:name="z30" w:id="28"/>
    <w:p>
      <w:pPr>
        <w:spacing w:after="0"/>
        <w:ind w:left="0"/>
        <w:jc w:val="both"/>
      </w:pPr>
      <w:r>
        <w:rPr>
          <w:rFonts w:ascii="Times New Roman"/>
          <w:b w:val="false"/>
          <w:i w:val="false"/>
          <w:color w:val="000000"/>
          <w:sz w:val="28"/>
        </w:rPr>
        <w:t>
      10. Ортақ процесс өздерінің мақсаты бойынша топтастырылған рәсімдердің жиынтығын білдіреді:</w:t>
      </w:r>
    </w:p>
    <w:bookmarkEnd w:id="28"/>
    <w:bookmarkStart w:name="z31" w:id="29"/>
    <w:p>
      <w:pPr>
        <w:spacing w:after="0"/>
        <w:ind w:left="0"/>
        <w:jc w:val="both"/>
      </w:pPr>
      <w:r>
        <w:rPr>
          <w:rFonts w:ascii="Times New Roman"/>
          <w:b w:val="false"/>
          <w:i w:val="false"/>
          <w:color w:val="000000"/>
          <w:sz w:val="28"/>
        </w:rPr>
        <w:t>
      1) бірыңғай тізілімді қалыптастыру және жүргізу рәсімдері;</w:t>
      </w:r>
    </w:p>
    <w:bookmarkEnd w:id="29"/>
    <w:bookmarkStart w:name="z32" w:id="30"/>
    <w:p>
      <w:pPr>
        <w:spacing w:after="0"/>
        <w:ind w:left="0"/>
        <w:jc w:val="both"/>
      </w:pPr>
      <w:r>
        <w:rPr>
          <w:rFonts w:ascii="Times New Roman"/>
          <w:b w:val="false"/>
          <w:i w:val="false"/>
          <w:color w:val="000000"/>
          <w:sz w:val="28"/>
        </w:rPr>
        <w:t>
      2) бірыңғай тізілімді пайдалану рәсімдері.</w:t>
      </w:r>
    </w:p>
    <w:bookmarkEnd w:id="30"/>
    <w:bookmarkStart w:name="z33" w:id="31"/>
    <w:p>
      <w:pPr>
        <w:spacing w:after="0"/>
        <w:ind w:left="0"/>
        <w:jc w:val="both"/>
      </w:pPr>
      <w:r>
        <w:rPr>
          <w:rFonts w:ascii="Times New Roman"/>
          <w:b w:val="false"/>
          <w:i w:val="false"/>
          <w:color w:val="000000"/>
          <w:sz w:val="28"/>
        </w:rPr>
        <w:t>
      11. Ортақ процесс рәсімдерін орындау кезінде әр мүше мемлекетте қорғалатын зияткерлік меншік объектілері туралы мәліметтерді қамтитын бірыңғай тізілімді қалыптастыру және жүргізу жүзеге асырылады.</w:t>
      </w:r>
    </w:p>
    <w:bookmarkEnd w:id="31"/>
    <w:p>
      <w:pPr>
        <w:spacing w:after="0"/>
        <w:ind w:left="0"/>
        <w:jc w:val="both"/>
      </w:pPr>
      <w:r>
        <w:rPr>
          <w:rFonts w:ascii="Times New Roman"/>
          <w:b w:val="false"/>
          <w:i w:val="false"/>
          <w:color w:val="000000"/>
          <w:sz w:val="28"/>
        </w:rPr>
        <w:t>
      Бірыңғай тізілімді қалыптастыру және жүргізу кезінде бірыңғай тізілімді қалыптастыру және жүргізу рәсімдерінің тобына қосылған ортақ процестің мынадай рәсімдері орындалады:</w:t>
      </w:r>
    </w:p>
    <w:p>
      <w:pPr>
        <w:spacing w:after="0"/>
        <w:ind w:left="0"/>
        <w:jc w:val="both"/>
      </w:pPr>
      <w:r>
        <w:rPr>
          <w:rFonts w:ascii="Times New Roman"/>
          <w:b w:val="false"/>
          <w:i w:val="false"/>
          <w:color w:val="000000"/>
          <w:sz w:val="28"/>
        </w:rPr>
        <w:t>
      зияткерлік меншік объектілерін бірыңғай тізілімге қосу;</w:t>
      </w:r>
    </w:p>
    <w:p>
      <w:pPr>
        <w:spacing w:after="0"/>
        <w:ind w:left="0"/>
        <w:jc w:val="both"/>
      </w:pPr>
      <w:r>
        <w:rPr>
          <w:rFonts w:ascii="Times New Roman"/>
          <w:b w:val="false"/>
          <w:i w:val="false"/>
          <w:color w:val="000000"/>
          <w:sz w:val="28"/>
        </w:rPr>
        <w:t>
      өтініш берушінің бірыңғай тізілімге өзгерістер (толықтырулар) енгізу туралы арызын қарау;</w:t>
      </w:r>
    </w:p>
    <w:p>
      <w:pPr>
        <w:spacing w:after="0"/>
        <w:ind w:left="0"/>
        <w:jc w:val="both"/>
      </w:pPr>
      <w:r>
        <w:rPr>
          <w:rFonts w:ascii="Times New Roman"/>
          <w:b w:val="false"/>
          <w:i w:val="false"/>
          <w:color w:val="000000"/>
          <w:sz w:val="28"/>
        </w:rPr>
        <w:t>
      бірыңғай тізілімге өзгерістер (толықтырулар) енгізу;</w:t>
      </w:r>
    </w:p>
    <w:p>
      <w:pPr>
        <w:spacing w:after="0"/>
        <w:ind w:left="0"/>
        <w:jc w:val="both"/>
      </w:pPr>
      <w:r>
        <w:rPr>
          <w:rFonts w:ascii="Times New Roman"/>
          <w:b w:val="false"/>
          <w:i w:val="false"/>
          <w:color w:val="000000"/>
          <w:sz w:val="28"/>
        </w:rPr>
        <w:t>
      қорғау мерзімін ұзарту;</w:t>
      </w:r>
    </w:p>
    <w:p>
      <w:pPr>
        <w:spacing w:after="0"/>
        <w:ind w:left="0"/>
        <w:jc w:val="both"/>
      </w:pPr>
      <w:r>
        <w:rPr>
          <w:rFonts w:ascii="Times New Roman"/>
          <w:b w:val="false"/>
          <w:i w:val="false"/>
          <w:color w:val="000000"/>
          <w:sz w:val="28"/>
        </w:rPr>
        <w:t>
      өтініш берушінің арызы негізінде зияткерлік меншік объектілерін бірыңғай тізілімнен алып тастау;</w:t>
      </w:r>
    </w:p>
    <w:p>
      <w:pPr>
        <w:spacing w:after="0"/>
        <w:ind w:left="0"/>
        <w:jc w:val="both"/>
      </w:pPr>
      <w:r>
        <w:rPr>
          <w:rFonts w:ascii="Times New Roman"/>
          <w:b w:val="false"/>
          <w:i w:val="false"/>
          <w:color w:val="000000"/>
          <w:sz w:val="28"/>
        </w:rPr>
        <w:t>
      өтініш берушінің арызына байланысы жоқ негіздер туындаған кезде  зияткерлік меншік объектілерін бірыңғай тізілімнен алып тастау;</w:t>
      </w:r>
    </w:p>
    <w:p>
      <w:pPr>
        <w:spacing w:after="0"/>
        <w:ind w:left="0"/>
        <w:jc w:val="both"/>
      </w:pPr>
      <w:r>
        <w:rPr>
          <w:rFonts w:ascii="Times New Roman"/>
          <w:b w:val="false"/>
          <w:i w:val="false"/>
          <w:color w:val="000000"/>
          <w:sz w:val="28"/>
        </w:rPr>
        <w:t>
      тауарлардың айналымына жататын мәліметтерді (Регламенттің 45-тармағында айқындалған мәліметтерді) өзгерту (толықтыру).</w:t>
      </w:r>
    </w:p>
    <w:p>
      <w:pPr>
        <w:spacing w:after="0"/>
        <w:ind w:left="0"/>
        <w:jc w:val="both"/>
      </w:pPr>
      <w:r>
        <w:rPr>
          <w:rFonts w:ascii="Times New Roman"/>
          <w:b w:val="false"/>
          <w:i w:val="false"/>
          <w:color w:val="000000"/>
          <w:sz w:val="28"/>
        </w:rPr>
        <w:t>
      Бірыңғай тізілімді пайдалану кезінде бірыңғай тізілімді пайдалану рәсімдерінің тобына қосылған ортақ процестің мынадай рәсімдері орындалады:</w:t>
      </w:r>
    </w:p>
    <w:p>
      <w:pPr>
        <w:spacing w:after="0"/>
        <w:ind w:left="0"/>
        <w:jc w:val="both"/>
      </w:pPr>
      <w:r>
        <w:rPr>
          <w:rFonts w:ascii="Times New Roman"/>
          <w:b w:val="false"/>
          <w:i w:val="false"/>
          <w:color w:val="000000"/>
          <w:sz w:val="28"/>
        </w:rPr>
        <w:t>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w:t>
      </w:r>
    </w:p>
    <w:p>
      <w:pPr>
        <w:spacing w:after="0"/>
        <w:ind w:left="0"/>
        <w:jc w:val="both"/>
      </w:pPr>
      <w:r>
        <w:rPr>
          <w:rFonts w:ascii="Times New Roman"/>
          <w:b w:val="false"/>
          <w:i w:val="false"/>
          <w:color w:val="000000"/>
          <w:sz w:val="28"/>
        </w:rPr>
        <w:t>
      бірыңғай тізілімге енгізілген өзгерістер (толықтырулар) туралы ақпарат алу;</w:t>
      </w:r>
    </w:p>
    <w:p>
      <w:pPr>
        <w:spacing w:after="0"/>
        <w:ind w:left="0"/>
        <w:jc w:val="both"/>
      </w:pPr>
      <w:r>
        <w:rPr>
          <w:rFonts w:ascii="Times New Roman"/>
          <w:b w:val="false"/>
          <w:i w:val="false"/>
          <w:color w:val="000000"/>
          <w:sz w:val="28"/>
        </w:rPr>
        <w:t>
      тауарлардың айналымына жататын мәліметтердің өзгерістері (толықтырылуы) туралы ақпарат алу;</w:t>
      </w:r>
    </w:p>
    <w:p>
      <w:pPr>
        <w:spacing w:after="0"/>
        <w:ind w:left="0"/>
        <w:jc w:val="both"/>
      </w:pPr>
      <w:r>
        <w:rPr>
          <w:rFonts w:ascii="Times New Roman"/>
          <w:b w:val="false"/>
          <w:i w:val="false"/>
          <w:color w:val="000000"/>
          <w:sz w:val="28"/>
        </w:rPr>
        <w:t>
      бірыңғай тізілімнен үзінді көшірме алу;</w:t>
      </w:r>
    </w:p>
    <w:p>
      <w:pPr>
        <w:spacing w:after="0"/>
        <w:ind w:left="0"/>
        <w:jc w:val="both"/>
      </w:pPr>
      <w:r>
        <w:rPr>
          <w:rFonts w:ascii="Times New Roman"/>
          <w:b w:val="false"/>
          <w:i w:val="false"/>
          <w:color w:val="000000"/>
          <w:sz w:val="28"/>
        </w:rPr>
        <w:t>
      мүдделі тұлғалардың сұратуы бойынша бірыңғай тізілімнен мәліметтер алу.</w:t>
      </w:r>
    </w:p>
    <w:bookmarkStart w:name="z34" w:id="32"/>
    <w:p>
      <w:pPr>
        <w:spacing w:after="0"/>
        <w:ind w:left="0"/>
        <w:jc w:val="both"/>
      </w:pPr>
      <w:r>
        <w:rPr>
          <w:rFonts w:ascii="Times New Roman"/>
          <w:b w:val="false"/>
          <w:i w:val="false"/>
          <w:color w:val="000000"/>
          <w:sz w:val="28"/>
        </w:rPr>
        <w:t>
      12. Ортақ процесс құрылымының келтірілген сипаттамасы 1-суретте берілген.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436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Ортақ процестің құрылымы</w:t>
      </w:r>
    </w:p>
    <w:bookmarkStart w:name="z35" w:id="33"/>
    <w:p>
      <w:pPr>
        <w:spacing w:after="0"/>
        <w:ind w:left="0"/>
        <w:jc w:val="both"/>
      </w:pPr>
      <w:r>
        <w:rPr>
          <w:rFonts w:ascii="Times New Roman"/>
          <w:b w:val="false"/>
          <w:i w:val="false"/>
          <w:color w:val="000000"/>
          <w:sz w:val="28"/>
        </w:rPr>
        <w:t>
      13. Ортақ процесс операцияларының мұқият сипаттамасын қоса алғанда, өзінің мақсаты бойынша топтастырылған ортақ процесс рәсімдерін орындау тәртібі осы Қағидалардың VIII бөлімінде келтірілген.</w:t>
      </w:r>
    </w:p>
    <w:bookmarkEnd w:id="33"/>
    <w:bookmarkStart w:name="z36" w:id="34"/>
    <w:p>
      <w:pPr>
        <w:spacing w:after="0"/>
        <w:ind w:left="0"/>
        <w:jc w:val="both"/>
      </w:pPr>
      <w:r>
        <w:rPr>
          <w:rFonts w:ascii="Times New Roman"/>
          <w:b w:val="false"/>
          <w:i w:val="false"/>
          <w:color w:val="000000"/>
          <w:sz w:val="28"/>
        </w:rPr>
        <w:t>
      14. Рәсімдердің әрбір тобы үшін ортақ процесс рәсімдері мен оларды орындау тәртібі арасындағы байланысты көрсететін жалпы схема келтіріледі. Рәсімдердің жалпы схемасы UML (біріздендірілген модельдеу тілі – Unified Modeling Language) графикалық нотациясын пайдалана отырып жасалды және мәтіндік сипаттамамен жабдықталды.</w:t>
      </w:r>
    </w:p>
    <w:bookmarkEnd w:id="34"/>
    <w:bookmarkStart w:name="z37" w:id="35"/>
    <w:p>
      <w:pPr>
        <w:spacing w:after="0"/>
        <w:ind w:left="0"/>
        <w:jc w:val="left"/>
      </w:pPr>
      <w:r>
        <w:rPr>
          <w:rFonts w:ascii="Times New Roman"/>
          <w:b/>
          <w:i w:val="false"/>
          <w:color w:val="000000"/>
        </w:rPr>
        <w:t xml:space="preserve"> 4. "Бірыңғай тізілімді қалыптастыру және жүргізу рәсімдері" рәсімдер тобы (P.SP.01.PGR.001)</w:t>
      </w:r>
    </w:p>
    <w:bookmarkEnd w:id="35"/>
    <w:bookmarkStart w:name="z38" w:id="36"/>
    <w:p>
      <w:pPr>
        <w:spacing w:after="0"/>
        <w:ind w:left="0"/>
        <w:jc w:val="both"/>
      </w:pPr>
      <w:r>
        <w:rPr>
          <w:rFonts w:ascii="Times New Roman"/>
          <w:b w:val="false"/>
          <w:i w:val="false"/>
          <w:color w:val="000000"/>
          <w:sz w:val="28"/>
        </w:rPr>
        <w:t>
      15. Бірыңғай тізілімді қалыптастыру және жүргізу рәсімдері өтініш берушіден Комиссияға тиісті өтініштер мен арыздардың түсу шамасына қарай орындалады.</w:t>
      </w:r>
    </w:p>
    <w:bookmarkEnd w:id="36"/>
    <w:p>
      <w:pPr>
        <w:spacing w:after="0"/>
        <w:ind w:left="0"/>
        <w:jc w:val="both"/>
      </w:pPr>
      <w:r>
        <w:rPr>
          <w:rFonts w:ascii="Times New Roman"/>
          <w:b w:val="false"/>
          <w:i w:val="false"/>
          <w:color w:val="000000"/>
          <w:sz w:val="28"/>
        </w:rPr>
        <w:t>
      Бірыңғай тізілімді қалыптастыру және жүргізу рәсімдерін орындау кезінде мәліметтер беру Еуразиялық экономикалық комиссия Алқасының 2019 жылғы 2 қыркүйектегі № 148 шешімімен бекітілген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форматтары мен құрылымдары Еуразиялық экономикалық комиссия Алқасының 2019 жылғы 2 қыркүйектегі № 148 шешімімен бекітілген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Форматтар мен құрылымдардың сипаттамасы) сәйкес келуге тиіс.</w:t>
      </w:r>
    </w:p>
    <w:p>
      <w:pPr>
        <w:spacing w:after="0"/>
        <w:ind w:left="0"/>
        <w:jc w:val="both"/>
      </w:pPr>
      <w:r>
        <w:rPr>
          <w:rFonts w:ascii="Times New Roman"/>
          <w:b w:val="false"/>
          <w:i w:val="false"/>
          <w:color w:val="000000"/>
          <w:sz w:val="28"/>
        </w:rPr>
        <w:t>
      Комиссияға өтініш түскен кезде "Зияткерлік меншік объектілерін бірыңғай тізілімге қосу" (P.SP.01.PRC.001) рәсімі орындалады, оның нәтижесінде Комиссия зияткерлік меншік объектісін бірыңғай тізілімге қосу туралы шешім қабылдайды, өтініш беруші мен мүше мемлекеттің уәкілетті органына тиісті хабарлама жіберіледі немесе өтініш берушіге объектілерді бірыңғай тізілімге қосудан бас тарту туралы хабарлама жіберіледі.</w:t>
      </w:r>
    </w:p>
    <w:p>
      <w:pPr>
        <w:spacing w:after="0"/>
        <w:ind w:left="0"/>
        <w:jc w:val="both"/>
      </w:pPr>
      <w:r>
        <w:rPr>
          <w:rFonts w:ascii="Times New Roman"/>
          <w:b w:val="false"/>
          <w:i w:val="false"/>
          <w:color w:val="000000"/>
          <w:sz w:val="28"/>
        </w:rPr>
        <w:t>
      Комиссияға өтініш берушіден бірыңғай тізілімге өзгерістер (толықтырулар) енгізу туралы арыз түскен кезде "Өтініш берушінің бірыңғай тізілімге өзгерістер (толықтырулар) енгізу туралы арызын қарау" (P.SP.01.PRC.002) рәсімі орындалады, оның нәтижесінде Комиссия бірыңғай тізілімге өзгерістер (толықтырулар) енгізу туралы шешім қабылдайды немесе бірыңғай тізілімге өзгерістер (толықтырулар) енгізуден бас тартылған жағдайда өтініш берушіге бұл туралы хабарлама жіберіледі.</w:t>
      </w:r>
    </w:p>
    <w:p>
      <w:pPr>
        <w:spacing w:after="0"/>
        <w:ind w:left="0"/>
        <w:jc w:val="both"/>
      </w:pPr>
      <w:r>
        <w:rPr>
          <w:rFonts w:ascii="Times New Roman"/>
          <w:b w:val="false"/>
          <w:i w:val="false"/>
          <w:color w:val="000000"/>
          <w:sz w:val="28"/>
        </w:rPr>
        <w:t>
      Өтініш берушінің бірыңғай тізілімге өзгерістер (толықтырулар) енгізу туралы арызын қарау нәтижесі бойынша Комиссия бірыңғай тізілімге өзгерістер (толықтырулар) енгізу туралы шешім қабылдаған кезде, сондай-ақ техникалық сипаттағы түзетулер енгізу қажеттігі анықталған кезде "Бірыңғай тізілімге өзгерістер (толықтырулар) енгізу" (P.SP.01.PRC.003) рәсімі орындалады, оның нәтижесінде бірыңғай тізілімдегі зияткерлік меншік объектісі туралы мәліметтер өзгертіледі (толықтырылады), өтініш беруші мен уәкілетті органға бұл туралы хабарлама жіберіледі.</w:t>
      </w:r>
    </w:p>
    <w:p>
      <w:pPr>
        <w:spacing w:after="0"/>
        <w:ind w:left="0"/>
        <w:jc w:val="both"/>
      </w:pPr>
      <w:r>
        <w:rPr>
          <w:rFonts w:ascii="Times New Roman"/>
          <w:b w:val="false"/>
          <w:i w:val="false"/>
          <w:color w:val="000000"/>
          <w:sz w:val="28"/>
        </w:rPr>
        <w:t>
      Комиссияға өтініш берушіден зияткерлік меншік объектілеріне құқықтарды қорғау мерзімін ұзарту туралы арыз түскен кезде "Қорғау мерзімін ұзарту" (P.SP.01.PRC.004) рәсімі орындалады, оның нәтижесінде зияткерлік меншік объектілеріне құқықтарды қорғау мерзімі ұзартылады, өтініш беруші мен уәкілетті органға бұл туралы хабарлама жіберіледі не өтініш берушіге қорғау мерзімін ұзартудан бас тарту туралы хабарлама жіберіледі.</w:t>
      </w:r>
    </w:p>
    <w:p>
      <w:pPr>
        <w:spacing w:after="0"/>
        <w:ind w:left="0"/>
        <w:jc w:val="both"/>
      </w:pPr>
      <w:r>
        <w:rPr>
          <w:rFonts w:ascii="Times New Roman"/>
          <w:b w:val="false"/>
          <w:i w:val="false"/>
          <w:color w:val="000000"/>
          <w:sz w:val="28"/>
        </w:rPr>
        <w:t>
      Комиссияға өтініш берушіден зияткерлік меншік объектісін бірыңғай тізілімнен алып тастау туралы арыз түскен кезде "Өтініш берушінің арызы негізінде зияткерлік меншік объектілерін бірыңғай тізілімнен алып тастау" (P.SP.01.PRC.005) рәсімі орындалады, оның нәтижесінде зияткерлік меншік объектісі бірыңғай тізілімнен алып тасталады, өтініш беруші мен уәкілетті органға бұл туралы хабарлама жіберіледі.</w:t>
      </w:r>
    </w:p>
    <w:p>
      <w:pPr>
        <w:spacing w:after="0"/>
        <w:ind w:left="0"/>
        <w:jc w:val="both"/>
      </w:pPr>
      <w:r>
        <w:rPr>
          <w:rFonts w:ascii="Times New Roman"/>
          <w:b w:val="false"/>
          <w:i w:val="false"/>
          <w:color w:val="000000"/>
          <w:sz w:val="28"/>
        </w:rPr>
        <w:t>
      Зияткерлік меншік объектісін бірыңғай тізілімнен алып тастауға Регламенттің 46-тармағында көрсетілген және өтініш берушінің арызына байланысы жоқ негіздер туындаған кезде "Өтініш берушінің арызына байланысы жоқ негіздер туындаған кезде  зияткерлік меншік объектілерін бірыңғай тізілімнен алып тастау" (P.SP.01.PRC.006) рәсімі орындалады, оның нәтижесінде зияткерлік меншік объектісі бірыңғай тізілімнен алып тасталады, өтініш беруші мен мүше мемлекеттің уәкілетті органына бұл туралы хабарлама жіберіледі не зияткерлік меншік объектісі бірыңғай тізілімде өзгеріссіз сақталады.</w:t>
      </w:r>
    </w:p>
    <w:p>
      <w:pPr>
        <w:spacing w:after="0"/>
        <w:ind w:left="0"/>
        <w:jc w:val="both"/>
      </w:pPr>
      <w:r>
        <w:rPr>
          <w:rFonts w:ascii="Times New Roman"/>
          <w:b w:val="false"/>
          <w:i w:val="false"/>
          <w:color w:val="000000"/>
          <w:sz w:val="28"/>
        </w:rPr>
        <w:t>
      Тауарлардың айналымына жататын мәліметтерге өтініш беруші өзгерістер (толықтырулар) енгізген кезде "Тауарлардың айналымына жататын мәліметтерді өзгерту (толықтыру)" (P.SP.01.PRC.007) рәсімі орындалады, оның нәтижесінде бірыңғай тізілімдегі тауарлардың айналымына жататын мәліметтер өзгертіледі (толықтырылады), өтініш беруші мен мүше мемлекеттің уәкілетті органына бұл туралы хабарлама жіберіледі.</w:t>
      </w:r>
    </w:p>
    <w:p>
      <w:pPr>
        <w:spacing w:after="0"/>
        <w:ind w:left="0"/>
        <w:jc w:val="both"/>
      </w:pPr>
      <w:r>
        <w:rPr>
          <w:rFonts w:ascii="Times New Roman"/>
          <w:b w:val="false"/>
          <w:i w:val="false"/>
          <w:color w:val="000000"/>
          <w:sz w:val="28"/>
        </w:rPr>
        <w:t>
      Өтініштер мен өзге арыздарды қалыптастыруды және беруді, тауарлардың айналымына жататын мәліметтерге өзгерістер енгізуді өтініш беруші Одақтың ақпараттық порталындағы өтініш берушінің жеке кабинетінің сервистерін пайдалану арқылы электронды түрде жүзеге асырады. Өтініш берушімен өзара іс-қимыл жасау үшін Комиссия тарапынан Одақтың ақпараттық порталының ішкі бөлігінде орналасқан Комиссияның лауазымды тұлғасының (қызметкерінің) жеке кабинетінің сервистері пайдаланылады.</w:t>
      </w:r>
    </w:p>
    <w:bookmarkStart w:name="z39" w:id="37"/>
    <w:p>
      <w:pPr>
        <w:spacing w:after="0"/>
        <w:ind w:left="0"/>
        <w:jc w:val="both"/>
      </w:pPr>
      <w:r>
        <w:rPr>
          <w:rFonts w:ascii="Times New Roman"/>
          <w:b w:val="false"/>
          <w:i w:val="false"/>
          <w:color w:val="000000"/>
          <w:sz w:val="28"/>
        </w:rPr>
        <w:t>
      16. "Бірыңғай тізілімді қалыптастыру және жүргізу рәсімдері" рәсімдер тобының (P.SP.01.PGR.001) келтірілген сипаттамасы 2-суретте берілген.</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"Бірыңғай тізілімді қалыптастыру және жүргізу рәсімдері" рәсімдер тобын (P.SP.01.PGR.001) орындаудың жалпы схемасы</w:t>
      </w:r>
    </w:p>
    <w:bookmarkStart w:name="z40" w:id="38"/>
    <w:p>
      <w:pPr>
        <w:spacing w:after="0"/>
        <w:ind w:left="0"/>
        <w:jc w:val="both"/>
      </w:pPr>
      <w:r>
        <w:rPr>
          <w:rFonts w:ascii="Times New Roman"/>
          <w:b w:val="false"/>
          <w:i w:val="false"/>
          <w:color w:val="000000"/>
          <w:sz w:val="28"/>
        </w:rPr>
        <w:t>
      17. "Бірыңғай тізілімді қалыптастыру және жүргізу рәсімдері" рәсімдер тобына (P.SP.01.PGR.001) кіретін ортақ процесс рәсімдерінің тізбесі 2-кестеде келтірілген.</w:t>
      </w:r>
    </w:p>
    <w:bookmarkEnd w:id="38"/>
    <w:bookmarkStart w:name="z41" w:id="39"/>
    <w:p>
      <w:pPr>
        <w:spacing w:after="0"/>
        <w:ind w:left="0"/>
        <w:jc w:val="both"/>
      </w:pPr>
      <w:r>
        <w:rPr>
          <w:rFonts w:ascii="Times New Roman"/>
          <w:b w:val="false"/>
          <w:i w:val="false"/>
          <w:color w:val="000000"/>
          <w:sz w:val="28"/>
        </w:rPr>
        <w:t>
      2-кесте</w:t>
      </w:r>
    </w:p>
    <w:bookmarkEnd w:id="39"/>
    <w:bookmarkStart w:name="z42" w:id="40"/>
    <w:p>
      <w:pPr>
        <w:spacing w:after="0"/>
        <w:ind w:left="0"/>
        <w:jc w:val="left"/>
      </w:pPr>
      <w:r>
        <w:rPr>
          <w:rFonts w:ascii="Times New Roman"/>
          <w:b/>
          <w:i w:val="false"/>
          <w:color w:val="000000"/>
        </w:rPr>
        <w:t xml:space="preserve"> "Бірыңғай тізілімді қалыптастыру және жүргізу рәсімдері" рәсімдер тобына (P.SP.01.PGR.001) кіретін ортақ процесс рәсімдерінің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бірыңғай тізілімге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өтініш берушінің зияткерлік меншік объектілерін бірыңғай тізілімге қосу туралы арызын қарауға және мүше мемлекеттердің аумағында зияткерлік меншік объектілеріне құқықтарды қорғауға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бірыңғай тізілімге өзгерістер (толықтырулар) енгізу туралы арызын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өтініш берушінің бірыңғай тізілімге өзгерістер (толықтырулар) енгізу туралы арызын қарауға және  бірыңғай тізілімге өзгерістер (толықтырулар) енгізу туралы шешім қабылдауға не бірыңғай тізілімге өзгерістер (толықтырулар) енгізуден бас тартуға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өтініш берушінің арызы негізінде немесе техникалық сипаттағы түзетулер енгізу қажеттігіне байланысты бірыңғай тізілімге өзгерістер (толықтырулар) енгізуге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зияткерлік меншік объектілеріне құқықтарды қорғау мерзімін ұзартуға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арызы негізінде зияткерлік меншік объектілерін бірыңғай тізілімнен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өтініш берушінің арызы негізінде зияткерлік меншік объектілерін бірыңғай тізілімнен алып тастауға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арызына байланысы жоқ негіздер туындаған кезде  зияткерлік меншік объектілерін бірыңғай тізілімнен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өтініш берушінің арызына байланысы жоқ негіздер туындаған кезде  зияткерлік меншік объектілерін бірыңғай тізілімнен алып тастауға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 өзгерту (толықтыру)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тауарлардың айналымына жататын мәліметтерге өзгерістер (толықтырулар) енгізуге арналған </w:t>
            </w:r>
          </w:p>
        </w:tc>
      </w:tr>
    </w:tbl>
    <w:bookmarkStart w:name="z43" w:id="41"/>
    <w:p>
      <w:pPr>
        <w:spacing w:after="0"/>
        <w:ind w:left="0"/>
        <w:jc w:val="left"/>
      </w:pPr>
      <w:r>
        <w:rPr>
          <w:rFonts w:ascii="Times New Roman"/>
          <w:b/>
          <w:i w:val="false"/>
          <w:color w:val="000000"/>
        </w:rPr>
        <w:t xml:space="preserve"> 5. "Бірыңғай тізілімді пайдалану рәсімдері" рәсімдер тобы (P.SP.01.PGR.002)</w:t>
      </w:r>
    </w:p>
    <w:bookmarkEnd w:id="41"/>
    <w:p>
      <w:pPr>
        <w:spacing w:after="0"/>
        <w:ind w:left="0"/>
        <w:jc w:val="left"/>
      </w:pPr>
    </w:p>
    <w:p>
      <w:pPr>
        <w:spacing w:after="0"/>
        <w:ind w:left="0"/>
        <w:jc w:val="both"/>
      </w:pPr>
      <w:r>
        <w:rPr>
          <w:rFonts w:ascii="Times New Roman"/>
          <w:b w:val="false"/>
          <w:i w:val="false"/>
          <w:color w:val="000000"/>
          <w:sz w:val="28"/>
        </w:rPr>
        <w:t>
      18. Бірыңғай тізілімді пайдалану рәсімдері мүше мемлекеттердің уәкілетті органдарының ақпараттық жүйелерінен, өтініш берушілерден немесе мүдделі тұлғалардан тиісті технологиялық сұрату алынған кезде орындалады.</w:t>
      </w:r>
    </w:p>
    <w:p>
      <w:pPr>
        <w:spacing w:after="0"/>
        <w:ind w:left="0"/>
        <w:jc w:val="both"/>
      </w:pPr>
      <w:r>
        <w:rPr>
          <w:rFonts w:ascii="Times New Roman"/>
          <w:b w:val="false"/>
          <w:i w:val="false"/>
          <w:color w:val="000000"/>
          <w:sz w:val="28"/>
        </w:rPr>
        <w:t>
      Бірыңғай тізілімді пайдалану рәсімдерін орындау шеңберінде  мүше мемлекеттердің уәкілетті органдарының ақпараттық жүйелерінен түсетін технологиялық сұратудың мынадай түрлері өңделеді:</w:t>
      </w:r>
    </w:p>
    <w:p>
      <w:pPr>
        <w:spacing w:after="0"/>
        <w:ind w:left="0"/>
        <w:jc w:val="both"/>
      </w:pPr>
      <w:r>
        <w:rPr>
          <w:rFonts w:ascii="Times New Roman"/>
          <w:b w:val="false"/>
          <w:i w:val="false"/>
          <w:color w:val="000000"/>
          <w:sz w:val="28"/>
        </w:rPr>
        <w:t>
      бірыңғай тізілімнің жаңартылған күні мен уақыты туралы ақпарат сұрату;</w:t>
      </w:r>
    </w:p>
    <w:p>
      <w:pPr>
        <w:spacing w:after="0"/>
        <w:ind w:left="0"/>
        <w:jc w:val="both"/>
      </w:pPr>
      <w:r>
        <w:rPr>
          <w:rFonts w:ascii="Times New Roman"/>
          <w:b w:val="false"/>
          <w:i w:val="false"/>
          <w:color w:val="000000"/>
          <w:sz w:val="28"/>
        </w:rPr>
        <w:t>
      тауарлардың айналымына жататын мәліметтердің жаңартылған күні мен уақыты туралы ақпарат сұрату;</w:t>
      </w:r>
    </w:p>
    <w:p>
      <w:pPr>
        <w:spacing w:after="0"/>
        <w:ind w:left="0"/>
        <w:jc w:val="both"/>
      </w:pPr>
      <w:r>
        <w:rPr>
          <w:rFonts w:ascii="Times New Roman"/>
          <w:b w:val="false"/>
          <w:i w:val="false"/>
          <w:color w:val="000000"/>
          <w:sz w:val="28"/>
        </w:rPr>
        <w:t>
      бірыңғай тізілімге енгізілген өзгерістер (толықтырулар) туралы ақпарат сұрату;</w:t>
      </w:r>
    </w:p>
    <w:p>
      <w:pPr>
        <w:spacing w:after="0"/>
        <w:ind w:left="0"/>
        <w:jc w:val="both"/>
      </w:pPr>
      <w:r>
        <w:rPr>
          <w:rFonts w:ascii="Times New Roman"/>
          <w:b w:val="false"/>
          <w:i w:val="false"/>
          <w:color w:val="000000"/>
          <w:sz w:val="28"/>
        </w:rPr>
        <w:t>
      тауарлардың айналымына жататын мәліметтердің өзгертілуі (толықтырылуы) туралы ақпарат сұрату.</w:t>
      </w:r>
    </w:p>
    <w:p>
      <w:pPr>
        <w:spacing w:after="0"/>
        <w:ind w:left="0"/>
        <w:jc w:val="both"/>
      </w:pPr>
      <w:r>
        <w:rPr>
          <w:rFonts w:ascii="Times New Roman"/>
          <w:b w:val="false"/>
          <w:i w:val="false"/>
          <w:color w:val="000000"/>
          <w:sz w:val="28"/>
        </w:rPr>
        <w:t>
      Бірыңғай тізілімнің жаңартылған күні мен уақыты туралы ақпарат сұрату немесе тауарлардың айналымына жататын мәліметтердің жаңартылған күні мен уақыты туралы ақпарат сұрату қажет болған кезде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(P.SP.01.PRC.008) рәсімі орындалады.</w:t>
      </w:r>
    </w:p>
    <w:p>
      <w:pPr>
        <w:spacing w:after="0"/>
        <w:ind w:left="0"/>
        <w:jc w:val="both"/>
      </w:pPr>
      <w:r>
        <w:rPr>
          <w:rFonts w:ascii="Times New Roman"/>
          <w:b w:val="false"/>
          <w:i w:val="false"/>
          <w:color w:val="000000"/>
          <w:sz w:val="28"/>
        </w:rPr>
        <w:t>
      Бірыңғай тізілімге енгізілген өзгерістер (толықтырулар) туралы ақпарат сұрату қажет болған кезде "Бірыңғай тізілімге енгізілген өзгерістер (толықтырулар) туралы ақпарат алу" (P.SP.01.PRC.009) рәсімі орындалады.</w:t>
      </w:r>
    </w:p>
    <w:p>
      <w:pPr>
        <w:spacing w:after="0"/>
        <w:ind w:left="0"/>
        <w:jc w:val="both"/>
      </w:pPr>
      <w:r>
        <w:rPr>
          <w:rFonts w:ascii="Times New Roman"/>
          <w:b w:val="false"/>
          <w:i w:val="false"/>
          <w:color w:val="000000"/>
          <w:sz w:val="28"/>
        </w:rPr>
        <w:t>
      Тауарлардың айналымына жататын мәліметтердің өзгерістері (толықтырылуы) туралы ақпарат сұрату қажет болған кезде "Тауарлардың айналымына жататын мәліметтердің өзгерістері (толықтырылуы) туралы ақпарат алу" (P.SP.01.PRC.010) рәсімі орындалады.</w:t>
      </w:r>
    </w:p>
    <w:p>
      <w:pPr>
        <w:spacing w:after="0"/>
        <w:ind w:left="0"/>
        <w:jc w:val="both"/>
      </w:pPr>
      <w:r>
        <w:rPr>
          <w:rFonts w:ascii="Times New Roman"/>
          <w:b w:val="false"/>
          <w:i w:val="false"/>
          <w:color w:val="000000"/>
          <w:sz w:val="28"/>
        </w:rPr>
        <w:t>
      Жеке кабинет сервисін пайдалану арқылы өтініш беруші Комиссияға бірыңғай тізілімнен үзінді көшірме беру туралы технологиялық сұрату жібереді.</w:t>
      </w:r>
    </w:p>
    <w:p>
      <w:pPr>
        <w:spacing w:after="0"/>
        <w:ind w:left="0"/>
        <w:jc w:val="both"/>
      </w:pPr>
      <w:r>
        <w:rPr>
          <w:rFonts w:ascii="Times New Roman"/>
          <w:b w:val="false"/>
          <w:i w:val="false"/>
          <w:color w:val="000000"/>
          <w:sz w:val="28"/>
        </w:rPr>
        <w:t>
      Бірыңғай тізілімнен үзінді көшірме беру туралы технологиялық сұрату түскен кезде "Бірыңғай тізілімнен үзінді көшірме алу" (P.SP.01.PRC.011) рәсімі орындалады, оны орындау нәтижесінде бірыңғай тізілімнен үзінді көшірме қалыптастырылады және өтініш берушіге ұсынылады.</w:t>
      </w:r>
    </w:p>
    <w:p>
      <w:pPr>
        <w:spacing w:after="0"/>
        <w:ind w:left="0"/>
        <w:jc w:val="both"/>
      </w:pPr>
      <w:r>
        <w:rPr>
          <w:rFonts w:ascii="Times New Roman"/>
          <w:b w:val="false"/>
          <w:i w:val="false"/>
          <w:color w:val="000000"/>
          <w:sz w:val="28"/>
        </w:rPr>
        <w:t>
      Мүдделі тұлғалардан не Одақтың ақпараттық порталы арқылы олардың ақпараттық жүйелерінен техникалық сұрату алынған кезде "Мүдделі тұлғалардың сұратуы бойынша бірыңғай тізілімнен мәліметтер алу" (P.SP.01.PRC.012) рәсімі орындалады, оны орындау нәтижесінде мүдделі тұлғаларға бірыңғай тізілімнен сұратылған мәліметтер беріледі.</w:t>
      </w:r>
    </w:p>
    <w:p>
      <w:pPr>
        <w:spacing w:after="0"/>
        <w:ind w:left="0"/>
        <w:jc w:val="both"/>
      </w:pPr>
      <w:r>
        <w:rPr>
          <w:rFonts w:ascii="Times New Roman"/>
          <w:b w:val="false"/>
          <w:i w:val="false"/>
          <w:color w:val="000000"/>
          <w:sz w:val="28"/>
        </w:rPr>
        <w:t>
      Мүдделі тұлғаларға таңдалған параметрлер бойынша іздеу (фильтрлеу) және ақпаратты сыртқы файлдарға жүктеу мүмкіндігімен бірыңғай тізілімнен өзекті ақпарат беру Одақтың ақпараттық порталындағы сервистер құралдарымен қамтамасыз етіледі.</w:t>
      </w:r>
    </w:p>
    <w:p>
      <w:pPr>
        <w:spacing w:after="0"/>
        <w:ind w:left="0"/>
        <w:jc w:val="both"/>
      </w:pPr>
      <w:r>
        <w:rPr>
          <w:rFonts w:ascii="Times New Roman"/>
          <w:b w:val="false"/>
          <w:i w:val="false"/>
          <w:color w:val="000000"/>
          <w:sz w:val="28"/>
        </w:rPr>
        <w:t>
      Сыртқы ақпараттық жүйенің сұратуы бойынша таңдалған параметрлер бойынша іздеу (фильтрлеу) мүмкіндігімен бірыңғай тізілімнен өзекті ақпарат беру Одақтың ақпараттық порталындағы сервистер құралдарымен қамтамасыз етіледі.</w:t>
      </w:r>
    </w:p>
    <w:bookmarkStart w:name="z45" w:id="42"/>
    <w:p>
      <w:pPr>
        <w:spacing w:after="0"/>
        <w:ind w:left="0"/>
        <w:jc w:val="both"/>
      </w:pPr>
      <w:r>
        <w:rPr>
          <w:rFonts w:ascii="Times New Roman"/>
          <w:b w:val="false"/>
          <w:i w:val="false"/>
          <w:color w:val="000000"/>
          <w:sz w:val="28"/>
        </w:rPr>
        <w:t>
      19. "Бірыңғай тізілімді пайдалану рәсімдері" (P.SP.01.PGR.002) рәсімдер тобының келтірілген сипаттамасы 3-суретте берілген.</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"Бірыңғай тізілімді пайдалану рәсімдері" (P.SP.01.PGR.002) рәсімдер тобын орындаудың жалпы схемасы</w:t>
      </w:r>
    </w:p>
    <w:bookmarkStart w:name="z46" w:id="43"/>
    <w:p>
      <w:pPr>
        <w:spacing w:after="0"/>
        <w:ind w:left="0"/>
        <w:jc w:val="both"/>
      </w:pPr>
      <w:r>
        <w:rPr>
          <w:rFonts w:ascii="Times New Roman"/>
          <w:b w:val="false"/>
          <w:i w:val="false"/>
          <w:color w:val="000000"/>
          <w:sz w:val="28"/>
        </w:rPr>
        <w:t>
      20. "Бірыңғай тізілімді пайдалану рәсімдері" (P.SP.01.PGR.002) рәсімдер тобына кіретін ортақ процесс рәсімдерінің тізбесі 3-кестеде келтірілген.</w:t>
      </w:r>
    </w:p>
    <w:bookmarkEnd w:id="43"/>
    <w:bookmarkStart w:name="z47" w:id="44"/>
    <w:p>
      <w:pPr>
        <w:spacing w:after="0"/>
        <w:ind w:left="0"/>
        <w:jc w:val="both"/>
      </w:pPr>
      <w:r>
        <w:rPr>
          <w:rFonts w:ascii="Times New Roman"/>
          <w:b w:val="false"/>
          <w:i w:val="false"/>
          <w:color w:val="000000"/>
          <w:sz w:val="28"/>
        </w:rPr>
        <w:t>
      3-кесте</w:t>
      </w:r>
    </w:p>
    <w:bookmarkEnd w:id="44"/>
    <w:bookmarkStart w:name="z48" w:id="45"/>
    <w:p>
      <w:pPr>
        <w:spacing w:after="0"/>
        <w:ind w:left="0"/>
        <w:jc w:val="left"/>
      </w:pPr>
      <w:r>
        <w:rPr>
          <w:rFonts w:ascii="Times New Roman"/>
          <w:b/>
          <w:i w:val="false"/>
          <w:color w:val="000000"/>
        </w:rPr>
        <w:t xml:space="preserve"> "Бірыңғай тізілімді пайдалану рәсімдері" (P.SP.01.PGR.002) рәсімдер тобына кіретін ортақ процесс рәсімдерінің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сақталып тұрған бірыңғай тізілімнің мәліметтерін Комиссиядағы бірыңғай тізілімде қамтылған мәліметтермен синхрондау қажеттігін бағалауға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(толықтырулар)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ақпараттық жүйесінде сақталып тұрған бірыңғай тізілімнің мәліметтерін Комиссиядағы бірыңғай тізілімде қамтылған мәліметтермен синхрондауға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өзгерістері (толықтырылуы)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ақпараттық жүйесінде сақталып тұрған, тауарлардың айналымына жататын мәліметтерді Комиссиядағы бірыңғай тізілімнің құрамында сақталып тұрған, тауарлардың айналымына жататын мәліметтермен синхрондауға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үзінді көшірме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өтініш берушінің сұратуы бойынша бірыңғай тізілімнен үзінді көшірме алуға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сұратуы бойынша бірыңғай тізілімнен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Одақтың ақпараттық порталы не Одақтың ақпараттық порталына орналастырылған сервистер арқылы бірыңғай тізілімде қамтылған мәліметтерді алуға арналған </w:t>
            </w:r>
          </w:p>
        </w:tc>
      </w:tr>
    </w:tbl>
    <w:bookmarkStart w:name="z49" w:id="46"/>
    <w:p>
      <w:pPr>
        <w:spacing w:after="0"/>
        <w:ind w:left="0"/>
        <w:jc w:val="left"/>
      </w:pPr>
      <w:r>
        <w:rPr>
          <w:rFonts w:ascii="Times New Roman"/>
          <w:b/>
          <w:i w:val="false"/>
          <w:color w:val="000000"/>
        </w:rPr>
        <w:t xml:space="preserve"> V. Ортақ процестің ақпараттық объектілері</w:t>
      </w:r>
    </w:p>
    <w:bookmarkEnd w:id="46"/>
    <w:bookmarkStart w:name="z50" w:id="47"/>
    <w:p>
      <w:pPr>
        <w:spacing w:after="0"/>
        <w:ind w:left="0"/>
        <w:jc w:val="both"/>
      </w:pPr>
      <w:r>
        <w:rPr>
          <w:rFonts w:ascii="Times New Roman"/>
          <w:b w:val="false"/>
          <w:i w:val="false"/>
          <w:color w:val="000000"/>
          <w:sz w:val="28"/>
        </w:rPr>
        <w:t>
      21. Олар туралы мәліметтер немесе олардан алынатын мәліметтер ортақ процеске қатысушылар арасындағы ақпараттық өзара іс-қимыл процесіне берілетін ақпараттық объектілер тізбесі 4-кестеде келтірілген.</w:t>
      </w:r>
    </w:p>
    <w:bookmarkEnd w:id="47"/>
    <w:bookmarkStart w:name="z51" w:id="48"/>
    <w:p>
      <w:pPr>
        <w:spacing w:after="0"/>
        <w:ind w:left="0"/>
        <w:jc w:val="both"/>
      </w:pPr>
      <w:r>
        <w:rPr>
          <w:rFonts w:ascii="Times New Roman"/>
          <w:b w:val="false"/>
          <w:i w:val="false"/>
          <w:color w:val="000000"/>
          <w:sz w:val="28"/>
        </w:rPr>
        <w:t>
      4-кесте</w:t>
      </w:r>
    </w:p>
    <w:bookmarkEnd w:id="48"/>
    <w:bookmarkStart w:name="z52" w:id="49"/>
    <w:p>
      <w:pPr>
        <w:spacing w:after="0"/>
        <w:ind w:left="0"/>
        <w:jc w:val="left"/>
      </w:pPr>
      <w:r>
        <w:rPr>
          <w:rFonts w:ascii="Times New Roman"/>
          <w:b/>
          <w:i w:val="false"/>
          <w:color w:val="000000"/>
        </w:rPr>
        <w:t xml:space="preserve"> Ақпараттық объектілердің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тіркеу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тізілімге қосу туралы өтініш және Регламентке сәйкес оған қоса берілетін тіркеу нысандары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бірыңғай кедендік тізілімі, ол мүше мемлекеттердің кеден органдары оларға қатысты Еуразиялық экономикалық одақтың Кеден кодексінің 124-бабында көзделген шараларды қабылдайтын зияткерлік меншік объектілері туралы мәліметтердің жиынтығын білдіреді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P.LL.09.BEN.003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объектілеріне жататын, Регламенттің 45-тармағында айқындалған мәліметтер </w:t>
            </w:r>
          </w:p>
        </w:tc>
      </w:tr>
    </w:tbl>
    <w:bookmarkStart w:name="z53" w:id="50"/>
    <w:p>
      <w:pPr>
        <w:spacing w:after="0"/>
        <w:ind w:left="0"/>
        <w:jc w:val="left"/>
      </w:pPr>
      <w:r>
        <w:rPr>
          <w:rFonts w:ascii="Times New Roman"/>
          <w:b/>
          <w:i w:val="false"/>
          <w:color w:val="000000"/>
        </w:rPr>
        <w:t xml:space="preserve"> VI. Ортақ процеске қатысушылардың жауаптылығы</w:t>
      </w:r>
    </w:p>
    <w:bookmarkEnd w:id="50"/>
    <w:p>
      <w:pPr>
        <w:spacing w:after="0"/>
        <w:ind w:left="0"/>
        <w:jc w:val="left"/>
      </w:pPr>
    </w:p>
    <w:p>
      <w:pPr>
        <w:spacing w:after="0"/>
        <w:ind w:left="0"/>
        <w:jc w:val="both"/>
      </w:pPr>
      <w:r>
        <w:rPr>
          <w:rFonts w:ascii="Times New Roman"/>
          <w:b w:val="false"/>
          <w:i w:val="false"/>
          <w:color w:val="000000"/>
          <w:sz w:val="28"/>
        </w:rPr>
        <w:t xml:space="preserve">
      22.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 құқығын құрайтын өзге де халықаралық шарттар мен актілерге сәйкес, ал мүше мемлекеттердің орталық кеден органдарының лауазымды адамдары мен қызметкерлерін тәртіптік жауапқа тарту мүше мемлекеттердің заңнамасына сәйкес жүзеге асырылады.</w:t>
      </w:r>
    </w:p>
    <w:bookmarkStart w:name="z55" w:id="51"/>
    <w:p>
      <w:pPr>
        <w:spacing w:after="0"/>
        <w:ind w:left="0"/>
        <w:jc w:val="left"/>
      </w:pPr>
      <w:r>
        <w:rPr>
          <w:rFonts w:ascii="Times New Roman"/>
          <w:b/>
          <w:i w:val="false"/>
          <w:color w:val="000000"/>
        </w:rPr>
        <w:t xml:space="preserve"> VII. Ортақ процестің анықтамалықтары мен сыныптауыштары</w:t>
      </w:r>
    </w:p>
    <w:bookmarkEnd w:id="51"/>
    <w:bookmarkStart w:name="z56" w:id="52"/>
    <w:p>
      <w:pPr>
        <w:spacing w:after="0"/>
        <w:ind w:left="0"/>
        <w:jc w:val="both"/>
      </w:pPr>
      <w:r>
        <w:rPr>
          <w:rFonts w:ascii="Times New Roman"/>
          <w:b w:val="false"/>
          <w:i w:val="false"/>
          <w:color w:val="000000"/>
          <w:sz w:val="28"/>
        </w:rPr>
        <w:t>
      23. Ортақ процестің анықтамалықтары мен сыныптауыштарының тізбесі 5-кестеде келтірілген.</w:t>
      </w:r>
    </w:p>
    <w:bookmarkEnd w:id="52"/>
    <w:bookmarkStart w:name="z57" w:id="53"/>
    <w:p>
      <w:pPr>
        <w:spacing w:after="0"/>
        <w:ind w:left="0"/>
        <w:jc w:val="both"/>
      </w:pPr>
      <w:r>
        <w:rPr>
          <w:rFonts w:ascii="Times New Roman"/>
          <w:b w:val="false"/>
          <w:i w:val="false"/>
          <w:color w:val="000000"/>
          <w:sz w:val="28"/>
        </w:rPr>
        <w:t>
      5-кесте</w:t>
      </w:r>
    </w:p>
    <w:bookmarkEnd w:id="53"/>
    <w:bookmarkStart w:name="z58" w:id="54"/>
    <w:p>
      <w:pPr>
        <w:spacing w:after="0"/>
        <w:ind w:left="0"/>
        <w:jc w:val="left"/>
      </w:pPr>
      <w:r>
        <w:rPr>
          <w:rFonts w:ascii="Times New Roman"/>
          <w:b/>
          <w:i w:val="false"/>
          <w:color w:val="000000"/>
        </w:rPr>
        <w:t xml:space="preserve"> Ортақ процестің анықтамалықтары мен сыныптауыштарының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атаулары мен оларға тиісті кодтардың тізбесін қамтиды</w:t>
            </w:r>
          </w:p>
          <w:p>
            <w:pPr>
              <w:spacing w:after="20"/>
              <w:ind w:left="20"/>
              <w:jc w:val="both"/>
            </w:pPr>
            <w:r>
              <w:rPr>
                <w:rFonts w:ascii="Times New Roman"/>
                <w:b w:val="false"/>
                <w:i w:val="false"/>
                <w:color w:val="000000"/>
                <w:sz w:val="20"/>
              </w:rPr>
              <w:t xml:space="preserve">
(Кеден одағы комиссиясының 2010 жылғы 20 қыркүйектегі </w:t>
            </w:r>
          </w:p>
          <w:p>
            <w:pPr>
              <w:spacing w:after="20"/>
              <w:ind w:left="20"/>
              <w:jc w:val="both"/>
            </w:pPr>
            <w:r>
              <w:rPr>
                <w:rFonts w:ascii="Times New Roman"/>
                <w:b w:val="false"/>
                <w:i w:val="false"/>
                <w:color w:val="000000"/>
                <w:sz w:val="20"/>
              </w:rPr>
              <w:t xml:space="preserve">
№ 378 шешіміне сәйкес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кодтары мен атауларының тізбесін қамтиды</w:t>
            </w:r>
          </w:p>
          <w:p>
            <w:pPr>
              <w:spacing w:after="20"/>
              <w:ind w:left="20"/>
              <w:jc w:val="both"/>
            </w:pPr>
            <w:r>
              <w:rPr>
                <w:rFonts w:ascii="Times New Roman"/>
                <w:b w:val="false"/>
                <w:i w:val="false"/>
                <w:color w:val="000000"/>
                <w:sz w:val="20"/>
              </w:rPr>
              <w:t xml:space="preserve">
(Кеден одағы комиссиясының 2010 жылғы 20 қыркүйектегі </w:t>
            </w:r>
          </w:p>
          <w:p>
            <w:pPr>
              <w:spacing w:after="20"/>
              <w:ind w:left="20"/>
              <w:jc w:val="both"/>
            </w:pPr>
            <w:r>
              <w:rPr>
                <w:rFonts w:ascii="Times New Roman"/>
                <w:b w:val="false"/>
                <w:i w:val="false"/>
                <w:color w:val="000000"/>
                <w:sz w:val="20"/>
              </w:rPr>
              <w:t xml:space="preserve">
№ 378 шешіміне сәйкес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тауарларының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тауарларды тасымалдау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және тауарларды тасымалдау түрлерінің және оларға тиісті кодтардың тізбесін қамтиды (Кеден одағы комиссиясының 2010 жылғы 20 қыркүйектегі </w:t>
            </w:r>
          </w:p>
          <w:p>
            <w:pPr>
              <w:spacing w:after="20"/>
              <w:ind w:left="20"/>
              <w:jc w:val="both"/>
            </w:pPr>
            <w:r>
              <w:rPr>
                <w:rFonts w:ascii="Times New Roman"/>
                <w:b w:val="false"/>
                <w:i w:val="false"/>
                <w:color w:val="000000"/>
                <w:sz w:val="20"/>
              </w:rPr>
              <w:t>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қаптама және қаптау материалдары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қаптама және қаптау материалдары түрлерінің атаулары мен оларға тиісті кодтардың тізбесін қамтиды (Кеден одағы комиссиясының 2010 жылғы 20 қыркүйектегі </w:t>
            </w:r>
          </w:p>
          <w:p>
            <w:pPr>
              <w:spacing w:after="20"/>
              <w:ind w:left="20"/>
              <w:jc w:val="both"/>
            </w:pPr>
            <w:r>
              <w:rPr>
                <w:rFonts w:ascii="Times New Roman"/>
                <w:b w:val="false"/>
                <w:i w:val="false"/>
                <w:color w:val="000000"/>
                <w:sz w:val="20"/>
              </w:rPr>
              <w:t>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кеден органдарының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саласында, соның ішінде Еуразиялық экономикалық одақтың зияткерлік меншік объектілерін тіркеумен байланысты рәсімдерді жүргізу кезінде пайдаланылатын құжаттар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саласында, соның ішінде Еуразиялық экономикалық одақтың зияткерлік меншік объектілерін тіркеумен байланысты рәсімдерді жүргізу кезінде пайдаланылатын құжаттар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белгілерді тіркеу үшін тауарлардың және қызметтер көрсетудің халықаралық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 тіркеу мақсаттарына арналған тауарлардың және қызметтер көрсетудің халықаралық сыныптауышы (МКТУ) (1957 жылғы 15 маусымда Ниццеде жасалған Белгілерді тіркеу үшін тауарлар мен қызметтердің халықаралық жіктемесі туралы келісімге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куәландыратыны құжаттар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куәландыратыны құжаттар түрлерінің кодтары мен атауларының тізбесін қамтиды (Еуразиялық экономикалық комиссия Алқасының 2019 жылғы 2 сәуірдегі № 53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шаруашылық жүргізуші субъектілерді мемлекеттік тіркеген кезде оларды сәйкестендіру әдістерінің анықтамалығы (мемлекеттік тіркеу рәсімін жүргізген кезде мемлекеттік тізілім (тіркелім) бойынша шаруашылық жүргізуші субъектіге белгіленетін нөмірдің (кодтың) түрін айқындайды)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 шаруашылық жүргізуші субъектілерді мемлекеттік тіркеген кезде оларды сәйкестендіру әдістерінің тізбесін қамтиды </w:t>
            </w:r>
          </w:p>
        </w:tc>
      </w:tr>
    </w:tbl>
    <w:bookmarkStart w:name="z59" w:id="55"/>
    <w:p>
      <w:pPr>
        <w:spacing w:after="0"/>
        <w:ind w:left="0"/>
        <w:jc w:val="left"/>
      </w:pPr>
      <w:r>
        <w:rPr>
          <w:rFonts w:ascii="Times New Roman"/>
          <w:b/>
          <w:i w:val="false"/>
          <w:color w:val="000000"/>
        </w:rPr>
        <w:t xml:space="preserve"> VIII. Ортақ процесс рәсімдері</w:t>
      </w:r>
    </w:p>
    <w:bookmarkEnd w:id="55"/>
    <w:bookmarkStart w:name="z60" w:id="56"/>
    <w:p>
      <w:pPr>
        <w:spacing w:after="0"/>
        <w:ind w:left="0"/>
        <w:jc w:val="left"/>
      </w:pPr>
      <w:r>
        <w:rPr>
          <w:rFonts w:ascii="Times New Roman"/>
          <w:b/>
          <w:i w:val="false"/>
          <w:color w:val="000000"/>
        </w:rPr>
        <w:t xml:space="preserve"> 1. Бірыңғай тізілімді қалыптастыру және жүргізу рәсімдері</w:t>
      </w:r>
    </w:p>
    <w:bookmarkEnd w:id="56"/>
    <w:bookmarkStart w:name="z61" w:id="57"/>
    <w:p>
      <w:pPr>
        <w:spacing w:after="0"/>
        <w:ind w:left="0"/>
        <w:jc w:val="left"/>
      </w:pPr>
      <w:r>
        <w:rPr>
          <w:rFonts w:ascii="Times New Roman"/>
          <w:b/>
          <w:i w:val="false"/>
          <w:color w:val="000000"/>
        </w:rPr>
        <w:t xml:space="preserve"> "Зияткерлік меншік объектілерін бірыңғай тізілімге қосу" рәсімі (P.SP.01.PRC.001)</w:t>
      </w:r>
    </w:p>
    <w:bookmarkEnd w:id="57"/>
    <w:bookmarkStart w:name="z62" w:id="58"/>
    <w:p>
      <w:pPr>
        <w:spacing w:after="0"/>
        <w:ind w:left="0"/>
        <w:jc w:val="both"/>
      </w:pPr>
      <w:r>
        <w:rPr>
          <w:rFonts w:ascii="Times New Roman"/>
          <w:b w:val="false"/>
          <w:i w:val="false"/>
          <w:color w:val="000000"/>
          <w:sz w:val="28"/>
        </w:rPr>
        <w:t>
      24. "Зияткерлік меншік объектілерін бірыңғай тізілімге қосу" (P.SP.01.PRC.001) рәсімін орындау схемасы 4 – 6-суреттерде берілген.</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690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P.SP.01.OPR.001 – P.SP.01.OPR.005 операциялары үшін "Зияткерлік меншік объектілерін бірыңғай тізілімге қосу" (P.SP.01.PRC.001) рәсімін орындау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10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5-сурет. P.SP.01.OPR.006 – P.SP.01.OPR.017 операциялары үшін "Зияткерлік меншік объектілерін бірыңғай тізілімге қосу" (P.SP.01.PRC.001) рәсімін орындау схемасы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P.SP.01.OPR.018 – P.SP.01.OPR.025 операциялары үшін "Зияткерлік меншік объектілерін бірыңғай тізілімге қосу" (P.SP.01.PRC.001) рәсімін орындау схемасы</w:t>
      </w:r>
    </w:p>
    <w:bookmarkStart w:name="z63" w:id="59"/>
    <w:p>
      <w:pPr>
        <w:spacing w:after="0"/>
        <w:ind w:left="0"/>
        <w:jc w:val="both"/>
      </w:pPr>
      <w:r>
        <w:rPr>
          <w:rFonts w:ascii="Times New Roman"/>
          <w:b w:val="false"/>
          <w:i w:val="false"/>
          <w:color w:val="000000"/>
          <w:sz w:val="28"/>
        </w:rPr>
        <w:t>
      25. "Зияткерлік меншік объектілерін бірыңғай тізілімге қосу" (P.SP.01.PRC.001) рәсімі өтініш беруші өтініш берген кезден бастап орындалады.</w:t>
      </w:r>
    </w:p>
    <w:bookmarkEnd w:id="59"/>
    <w:bookmarkStart w:name="z64" w:id="60"/>
    <w:p>
      <w:pPr>
        <w:spacing w:after="0"/>
        <w:ind w:left="0"/>
        <w:jc w:val="both"/>
      </w:pPr>
      <w:r>
        <w:rPr>
          <w:rFonts w:ascii="Times New Roman"/>
          <w:b w:val="false"/>
          <w:i w:val="false"/>
          <w:color w:val="000000"/>
          <w:sz w:val="28"/>
        </w:rPr>
        <w:t>
      26. "Өтініш пен қоса берілетін құжаттарды алу және белгіленген талаптарға сәйкестігін тексеру" (P.SP.01.OPR.001) алғашқы операция болып табылады, оның нәтижесінде Комиссия өтініш беруші ұсынған құжаттар мен мәліметтердің Регламенттің ІІ бөлімінде айқындалған талаптарға сәйкестігін тексереді.</w:t>
      </w:r>
    </w:p>
    <w:bookmarkEnd w:id="60"/>
    <w:bookmarkStart w:name="z65" w:id="61"/>
    <w:p>
      <w:pPr>
        <w:spacing w:after="0"/>
        <w:ind w:left="0"/>
        <w:jc w:val="both"/>
      </w:pPr>
      <w:r>
        <w:rPr>
          <w:rFonts w:ascii="Times New Roman"/>
          <w:b w:val="false"/>
          <w:i w:val="false"/>
          <w:color w:val="000000"/>
          <w:sz w:val="28"/>
        </w:rPr>
        <w:t>
      27. Комиссия өтінішті қарауды тоқтатуға алып келетін Регламенттің ІІ бөлімінде айқындалған талаптарға сәйкессіздікті анықтаған жағдайда "Өтінішті қараудан бас тарту туралы хабарлама жіберу" (P.SP.01.OPR.002) операциясы орындалады.</w:t>
      </w:r>
    </w:p>
    <w:bookmarkEnd w:id="61"/>
    <w:bookmarkStart w:name="z66" w:id="62"/>
    <w:p>
      <w:pPr>
        <w:spacing w:after="0"/>
        <w:ind w:left="0"/>
        <w:jc w:val="both"/>
      </w:pPr>
      <w:r>
        <w:rPr>
          <w:rFonts w:ascii="Times New Roman"/>
          <w:b w:val="false"/>
          <w:i w:val="false"/>
          <w:color w:val="000000"/>
          <w:sz w:val="28"/>
        </w:rPr>
        <w:t>
      28. Құжаттар мен мәліметтер толық көлемде ұсынылмаған жағдайда "Жетіспейтін құжаттар мен мәліметтерді ұсыну қажеттігі туралы хабарлама жіберу" (P.SP.01.OPR.003) операциясы орындалады, оны орындау нәтижесі бойынша Комиссия өтініш берушіге жетіспейтін құжаттар мен мәліметтерді ұсыну қажеттігі туралы хабарлама жібереді.</w:t>
      </w:r>
    </w:p>
    <w:bookmarkEnd w:id="62"/>
    <w:p>
      <w:pPr>
        <w:spacing w:after="0"/>
        <w:ind w:left="0"/>
        <w:jc w:val="both"/>
      </w:pPr>
      <w:r>
        <w:rPr>
          <w:rFonts w:ascii="Times New Roman"/>
          <w:b w:val="false"/>
          <w:i w:val="false"/>
          <w:color w:val="000000"/>
          <w:sz w:val="28"/>
        </w:rPr>
        <w:t>
      Комиссия Регламенттің 23-тармағында белгіленген мерзімдерде өтініш берушіден жетіспейтін құжаттар мен мәліметтерді ұсыну қажеттігі туралы хабарламаға жауап күтеді.</w:t>
      </w:r>
    </w:p>
    <w:bookmarkStart w:name="z67" w:id="63"/>
    <w:p>
      <w:pPr>
        <w:spacing w:after="0"/>
        <w:ind w:left="0"/>
        <w:jc w:val="both"/>
      </w:pPr>
      <w:r>
        <w:rPr>
          <w:rFonts w:ascii="Times New Roman"/>
          <w:b w:val="false"/>
          <w:i w:val="false"/>
          <w:color w:val="000000"/>
          <w:sz w:val="28"/>
        </w:rPr>
        <w:t>
      29. Жетіспейтін құжаттар мен мәліметтер Регламенттің 23-тармағында белгіленген мерзімдерде ұсынылған жағдайда не көрсетілген мерзімдер аяқталған соң "Ұсынылған құжаттардың жиынтығын тексеру нәтижесі бойынша шешім қабылдау" (P.SP.01.OPR.004) операциясы орындалады, оның нәтижесінде Комиссия Регламентке сәйкес өтінішті қараудан бас тарту туралы шешім немесе көрсетілген өтінішті одан әрі қарау туралы шешім қабылдайды.</w:t>
      </w:r>
    </w:p>
    <w:bookmarkEnd w:id="63"/>
    <w:bookmarkStart w:name="z68" w:id="64"/>
    <w:p>
      <w:pPr>
        <w:spacing w:after="0"/>
        <w:ind w:left="0"/>
        <w:jc w:val="both"/>
      </w:pPr>
      <w:r>
        <w:rPr>
          <w:rFonts w:ascii="Times New Roman"/>
          <w:b w:val="false"/>
          <w:i w:val="false"/>
          <w:color w:val="000000"/>
          <w:sz w:val="28"/>
        </w:rPr>
        <w:t>
      30. Өтінішті қараудан бас тарту туралы шешім қабылданған жағдайда "Өтінішті қараудан бас тарту туралы хабарлама жіберу" (P.SP.01.OPR.005) операциясы орындалады, оның нәтижесінде өтініш берушіге өтінішті қараудан бас тарту туралы хабарлама жіберіледі.</w:t>
      </w:r>
    </w:p>
    <w:bookmarkEnd w:id="64"/>
    <w:bookmarkStart w:name="z69" w:id="65"/>
    <w:p>
      <w:pPr>
        <w:spacing w:after="0"/>
        <w:ind w:left="0"/>
        <w:jc w:val="both"/>
      </w:pPr>
      <w:r>
        <w:rPr>
          <w:rFonts w:ascii="Times New Roman"/>
          <w:b w:val="false"/>
          <w:i w:val="false"/>
          <w:color w:val="000000"/>
          <w:sz w:val="28"/>
        </w:rPr>
        <w:t>
      31. Өтінішті одан әрі қарау туралы шешім қабылданған жағдайда  "Өтініш пен тіркеу нысандарын уәкілетті органның қарауына жіберу" (P.SP.01.OPR.006) операциясы орындалады, оның нәтижесінде Комиссия өтініш пен тіркеу нысандарын әр мүше мемлекеттің уәкілетті органының қарауына жібереді.</w:t>
      </w:r>
    </w:p>
    <w:bookmarkEnd w:id="65"/>
    <w:bookmarkStart w:name="z70" w:id="66"/>
    <w:p>
      <w:pPr>
        <w:spacing w:after="0"/>
        <w:ind w:left="0"/>
        <w:jc w:val="both"/>
      </w:pPr>
      <w:r>
        <w:rPr>
          <w:rFonts w:ascii="Times New Roman"/>
          <w:b w:val="false"/>
          <w:i w:val="false"/>
          <w:color w:val="000000"/>
          <w:sz w:val="28"/>
        </w:rPr>
        <w:t>
      32. Өтініш пен тіркеу нысандарын алған соң уәкілетті орган оларды алғанын және өңделгенін "Өтініш пен тіркеу нысандарын уәкілетті органда қабылдау және өңдеу" (P.SP.01.OPR.007) операциясын орындау шеңберінде растайды, оны орындау нәтижесі бойынша өтініш пен тіркеу нысандарының қабылданғаны мен өңделгені туралы технологиялық хабарламаны қалыптастырады және жібереді.</w:t>
      </w:r>
    </w:p>
    <w:bookmarkEnd w:id="66"/>
    <w:bookmarkStart w:name="z71" w:id="67"/>
    <w:p>
      <w:pPr>
        <w:spacing w:after="0"/>
        <w:ind w:left="0"/>
        <w:jc w:val="both"/>
      </w:pPr>
      <w:r>
        <w:rPr>
          <w:rFonts w:ascii="Times New Roman"/>
          <w:b w:val="false"/>
          <w:i w:val="false"/>
          <w:color w:val="000000"/>
          <w:sz w:val="28"/>
        </w:rPr>
        <w:t>
      33. Комиссия өтініш пен тіркеу нысандарының қабылданғаны мен өңделгені туралы хабарламаны алған кезде "Өтініш пен тіркеу нысандарының қабылдау және өңдеу туралы хабарламаны алу" (P.SP.01.OPR.008) операциясы орындалады.</w:t>
      </w:r>
    </w:p>
    <w:bookmarkEnd w:id="67"/>
    <w:bookmarkStart w:name="z72" w:id="68"/>
    <w:p>
      <w:pPr>
        <w:spacing w:after="0"/>
        <w:ind w:left="0"/>
        <w:jc w:val="both"/>
      </w:pPr>
      <w:r>
        <w:rPr>
          <w:rFonts w:ascii="Times New Roman"/>
          <w:b w:val="false"/>
          <w:i w:val="false"/>
          <w:color w:val="000000"/>
          <w:sz w:val="28"/>
        </w:rPr>
        <w:t>
      34. Өтініш беруші өтініш берген кезден бастап Комиссия түпкілікті шешім қабылдағанға дейінгі кезеңде өтініш беруші көрсетілген өтінімді кері қайтарып алуға құқылы. Бұл жағдайда "Өтінішті қайтарып алу туралы арызды алу" (P.SP.01.OPR.009) операциясы орындалады, оның шеңберінде өтініш беруші өтінішті қайтарып алу туралы арыз береді, ал Комиссия оны алады.</w:t>
      </w:r>
    </w:p>
    <w:bookmarkEnd w:id="68"/>
    <w:bookmarkStart w:name="z73" w:id="69"/>
    <w:p>
      <w:pPr>
        <w:spacing w:after="0"/>
        <w:ind w:left="0"/>
        <w:jc w:val="both"/>
      </w:pPr>
      <w:r>
        <w:rPr>
          <w:rFonts w:ascii="Times New Roman"/>
          <w:b w:val="false"/>
          <w:i w:val="false"/>
          <w:color w:val="000000"/>
          <w:sz w:val="28"/>
        </w:rPr>
        <w:t>
      35. Өтінішті қайтарып алу туралы арыз көрсетілген өтініш пен тіркеу нысандары мүше мемлекеттің уәкілетті органына беріген кездеп бастап Комиссия түпкілікті шешім қабылдағанға дейінгі кезеңде түссе, "Уәкілетті органды өтінішті қайтарып алу туралы хабардар ету" (P.SP.01.OPR.010) операциясы орындалады, оның нәтижесінде әр мүше мемлекеттің уәкілетті органына бұрын берілген өтінішті қайтарып алу туралы мәліметтер жіберіледі.</w:t>
      </w:r>
    </w:p>
    <w:bookmarkEnd w:id="69"/>
    <w:bookmarkStart w:name="z74" w:id="70"/>
    <w:p>
      <w:pPr>
        <w:spacing w:after="0"/>
        <w:ind w:left="0"/>
        <w:jc w:val="both"/>
      </w:pPr>
      <w:r>
        <w:rPr>
          <w:rFonts w:ascii="Times New Roman"/>
          <w:b w:val="false"/>
          <w:i w:val="false"/>
          <w:color w:val="000000"/>
          <w:sz w:val="28"/>
        </w:rPr>
        <w:t>
      36. Мүше мемлекеттің уәкілетті органына бұрын берілген өтінішті қайтарып алу туралы мәліметтер түскен кезде "Өтінішті қайтарып алу туралы мәліметтерді алу" (P.SP.01.OPR.011) операциясы орындалады, оның нәтижесінде мүше мемлекеттің уәкілетті органы бұрын берілген өтінішті қайтарып алу туралы мәліметтердің алынғаны мен өңделгенін растайды. Содан соң "Өтінішті қайтарып алу туралы мәліметтердің алынғаны туралы хабарламаны қабылдау" (P.SP.01.OPR.012) операциясы орындалады, оның нәтижесі бойынша Комиссия мүше мемлекеттің уәкілетті органының өтінішті қайтарып алу туралы мәліметтерді алғаны және оларды өңдегені туралы хабарламаны қабылдайды.</w:t>
      </w:r>
    </w:p>
    <w:bookmarkEnd w:id="70"/>
    <w:bookmarkStart w:name="z75" w:id="71"/>
    <w:p>
      <w:pPr>
        <w:spacing w:after="0"/>
        <w:ind w:left="0"/>
        <w:jc w:val="both"/>
      </w:pPr>
      <w:r>
        <w:rPr>
          <w:rFonts w:ascii="Times New Roman"/>
          <w:b w:val="false"/>
          <w:i w:val="false"/>
          <w:color w:val="000000"/>
          <w:sz w:val="28"/>
        </w:rPr>
        <w:t>
      37. Мүше мемлекеттің уәкілетті органы өтініш пен тіркеу нысандарын алған және өңдеген кезден бастап "Өтініш пен тіркеу нысандарының мәліметтерін уәкілетті органның тексеруі" (P.SP.01.OPR.013) операциясы орындалады. Операцияны орындау нәтижесінде бас тарту үшін негіздер болған кезде Комиссияға уәкілетті органның зияткерлік меншік объектісін бірыңғай тізілімге қосудан бас тартуы жіберіледі, ал бас тарту үшін негіздер болмаған кезде зияткерлік меншік объектісін бірыңғай тізілімге қосу мүмкіндігі туралы технологиялық хабарлама жіберіледі. Бұл операция өтініште көрсетілген әрбір зияткерлік меншік объектісіне қатысты орындалады.</w:t>
      </w:r>
    </w:p>
    <w:bookmarkEnd w:id="71"/>
    <w:bookmarkStart w:name="z76" w:id="72"/>
    <w:p>
      <w:pPr>
        <w:spacing w:after="0"/>
        <w:ind w:left="0"/>
        <w:jc w:val="both"/>
      </w:pPr>
      <w:r>
        <w:rPr>
          <w:rFonts w:ascii="Times New Roman"/>
          <w:b w:val="false"/>
          <w:i w:val="false"/>
          <w:color w:val="000000"/>
          <w:sz w:val="28"/>
        </w:rPr>
        <w:t>
      38. Комиссия зияткерлік меншік объектісін бірыңғай тізілімге қосу мүмкіндігі туралы технологиялық хабарламаны немесе уәкілетті органның зияткерлік меншік объектісін бірыңғай тізілімге қосудан бас тартуын алған кезде "Өтініш пен тіркеу нысандарын уәкілетті органның тексеруі нәтижесі бойынша мәліметтерді алу және өңдеу" (P.SP.01.OPR.014) операциясы орындалады, оның нәтижесі бойынша мүше мемлекеттің уәкілетті органына тиісті хабарлама жіберіледі.</w:t>
      </w:r>
    </w:p>
    <w:bookmarkEnd w:id="72"/>
    <w:bookmarkStart w:name="z77" w:id="73"/>
    <w:p>
      <w:pPr>
        <w:spacing w:after="0"/>
        <w:ind w:left="0"/>
        <w:jc w:val="both"/>
      </w:pPr>
      <w:r>
        <w:rPr>
          <w:rFonts w:ascii="Times New Roman"/>
          <w:b w:val="false"/>
          <w:i w:val="false"/>
          <w:color w:val="000000"/>
          <w:sz w:val="28"/>
        </w:rPr>
        <w:t>
      39. Уәкілетті органға мәліметтердің алынғаны және өңделгені туралы хабарлама түскен кезде "Хабарламаны алу және өңдеу" (P.SP.01.OPR.015) операциясы орындалады, оның шеңберінде көрсетілген хабарламаны өңдеу жүзеге асырылады.</w:t>
      </w:r>
    </w:p>
    <w:bookmarkEnd w:id="73"/>
    <w:bookmarkStart w:name="z78" w:id="74"/>
    <w:p>
      <w:pPr>
        <w:spacing w:after="0"/>
        <w:ind w:left="0"/>
        <w:jc w:val="both"/>
      </w:pPr>
      <w:r>
        <w:rPr>
          <w:rFonts w:ascii="Times New Roman"/>
          <w:b w:val="false"/>
          <w:i w:val="false"/>
          <w:color w:val="000000"/>
          <w:sz w:val="28"/>
        </w:rPr>
        <w:t>
      40. Өтініш пен тіркеу нысандарын тексеру нәтижесі бойынша Комиссияға барлық мүше мемлекеттердің уәкілетті органдарынан мәліметтер түскен кезде "Объектіні бірыңғай тізілімге қосу мүмкіндігі туралы немесе объектіні бірыңғай тізілімге қосудан бас тарту туралы шешім қабылдау" (P.SP.01.OPR.016) операциясы орындалады, оның нәтижесінде объектіні бірыңғай тізілімге қосудан бас тарту туралы шешім немесе объектіні бірыңғай тізілімге қосу мүмкіндігі туралы шешім қабылданады.</w:t>
      </w:r>
    </w:p>
    <w:bookmarkEnd w:id="74"/>
    <w:bookmarkStart w:name="z79" w:id="75"/>
    <w:p>
      <w:pPr>
        <w:spacing w:after="0"/>
        <w:ind w:left="0"/>
        <w:jc w:val="both"/>
      </w:pPr>
      <w:r>
        <w:rPr>
          <w:rFonts w:ascii="Times New Roman"/>
          <w:b w:val="false"/>
          <w:i w:val="false"/>
          <w:color w:val="000000"/>
          <w:sz w:val="28"/>
        </w:rPr>
        <w:t>
      41. Егер Регламенттің 25-тармағында белгіленген мерзімдер шеңберінде тым болмаса бір мүше мемлекеттің уәкілетті органынан бас тарту түссе, "Объектіні бірыңғай тізілімге қосудан бас тарту туралы хабарлама жіберу" (P.SP.01.OPR.017) операциясы орындалады, оның нәтижесінде Комиссия өтініш берушіге уәкілетті органдардың зияткерлік меншік объектісін бірыңғай тізілімге қосудан бас тартуларымен қоса, зияткерлік меншік объектісін бірыңғай тізілімге қосудан бас тарту туралы хабарлама жібереді.</w:t>
      </w:r>
    </w:p>
    <w:bookmarkEnd w:id="75"/>
    <w:bookmarkStart w:name="z80" w:id="76"/>
    <w:p>
      <w:pPr>
        <w:spacing w:after="0"/>
        <w:ind w:left="0"/>
        <w:jc w:val="both"/>
      </w:pPr>
      <w:r>
        <w:rPr>
          <w:rFonts w:ascii="Times New Roman"/>
          <w:b w:val="false"/>
          <w:i w:val="false"/>
          <w:color w:val="000000"/>
          <w:sz w:val="28"/>
        </w:rPr>
        <w:t>
      42. Егер Регламенттің 25-тармағында белгіленген мерзімдер шеңберінде әр мүше мемлекеттің уәкілетті органынан зияткерлік меншік объектілерін бірыңғай тізілімге қосу мүмкіндігі туралы технологиялық хабарламалар түссе, "Объектіні бірыңғай тізілімге қосу мүмкіндігі туралы хабарлама жіберу" (P.SP.01.OPR.018) операциясы орындалады, оның нәтижесінде Комиссия өтініш берушіні объектіні бірыңғай тізілімге қосу мүмкіндігі туралы хабардар етеді.</w:t>
      </w:r>
    </w:p>
    <w:bookmarkEnd w:id="76"/>
    <w:bookmarkStart w:name="z81" w:id="77"/>
    <w:p>
      <w:pPr>
        <w:spacing w:after="0"/>
        <w:ind w:left="0"/>
        <w:jc w:val="both"/>
      </w:pPr>
      <w:r>
        <w:rPr>
          <w:rFonts w:ascii="Times New Roman"/>
          <w:b w:val="false"/>
          <w:i w:val="false"/>
          <w:color w:val="000000"/>
          <w:sz w:val="28"/>
        </w:rPr>
        <w:t>
      43. Регламенттің 29-тармағында белгіленген мерзімдерде өтініш беруші Комиссияға қамтамасыз етуді немесе қамтамасыз етудің өзі куәландырған көшірмелерін ұсынса не Регламенттің 29-тармағында белгіленген мерзімдер өткен соң "Объектіні бірыңғай тізілімге қосу немесе қосудан бас тарту туралы шешім қабылдау" (P.SP.01.OPR.019) операциясы орындалады, оның нәтижесінде Комиссия объектіні бірыңғай тізілімге қосу туралы шешім немесе объектіні бірыңғай тізілімге қосудан бас тарту туралы шешім қабылдайды.</w:t>
      </w:r>
    </w:p>
    <w:bookmarkEnd w:id="77"/>
    <w:bookmarkStart w:name="z82" w:id="78"/>
    <w:p>
      <w:pPr>
        <w:spacing w:after="0"/>
        <w:ind w:left="0"/>
        <w:jc w:val="both"/>
      </w:pPr>
      <w:r>
        <w:rPr>
          <w:rFonts w:ascii="Times New Roman"/>
          <w:b w:val="false"/>
          <w:i w:val="false"/>
          <w:color w:val="000000"/>
          <w:sz w:val="28"/>
        </w:rPr>
        <w:t>
      44. Объектіні бірыңғай тізілімге қосудан бас тарту туралы шешім қабылданған жағдайда "Объектіні бірыңғай тізілімге қосудан бас тарту туралы хабарлама жіберу" (P.SP.01.OPR.020) операциясы орындалады, оның нәтижесінде өтініш берушіге зияткерлік меншік объектілерін бірыңғай тізілімге қосудан бас тарту туралы хабарлама жіберіледі.</w:t>
      </w:r>
    </w:p>
    <w:bookmarkEnd w:id="78"/>
    <w:bookmarkStart w:name="z83" w:id="79"/>
    <w:p>
      <w:pPr>
        <w:spacing w:after="0"/>
        <w:ind w:left="0"/>
        <w:jc w:val="both"/>
      </w:pPr>
      <w:r>
        <w:rPr>
          <w:rFonts w:ascii="Times New Roman"/>
          <w:b w:val="false"/>
          <w:i w:val="false"/>
          <w:color w:val="000000"/>
          <w:sz w:val="28"/>
        </w:rPr>
        <w:t>
      45. Объектіні бірыңғай тізілімге қосу туралы шешім қабылданған жағдайда "Объектіні бірыңғай тізілімге қосу және бірыңғай тізілімнің мәліметтерін жариялау" (P.SP.01.OPR.021) операциясы орындалады, оның нәтижесінде Комиссия Зияткерлік меншік объектілерін бірыңғай тізілімге қосу туралы шешімді дайындайды, зияткерлік меншік объектісін бірыңғай тізілімге қосуды және бірыңғай тізілім мәліметтерін Одақтың ақпараттық порталында жариялауды қамтамасыз етеді. Содан кейін "Өтініш берушіге объектіні бірыңғай тізілімге қосу туралы хабарлама жіберу" (P.SP.01.OPR.022) және "Уәкілетті органға объектіні бірыңғай тізілімге қосу туралы хабарлама жіберу" (P.SP.01.OPR.023) операциялары орындалады.</w:t>
      </w:r>
    </w:p>
    <w:bookmarkEnd w:id="79"/>
    <w:bookmarkStart w:name="z84" w:id="80"/>
    <w:p>
      <w:pPr>
        <w:spacing w:after="0"/>
        <w:ind w:left="0"/>
        <w:jc w:val="both"/>
      </w:pPr>
      <w:r>
        <w:rPr>
          <w:rFonts w:ascii="Times New Roman"/>
          <w:b w:val="false"/>
          <w:i w:val="false"/>
          <w:color w:val="000000"/>
          <w:sz w:val="28"/>
        </w:rPr>
        <w:t>
      46. "Өтініш берушіге объектіні бірыңғай тізілімге қосу туралы хабарлама жіберу" (P.SP.01.OPR.022) операциясы өтініш берушіні объектінің бірыңғай тізілімге қосылғаны туралы хабардар ету мақсатында орындалады.</w:t>
      </w:r>
    </w:p>
    <w:bookmarkEnd w:id="80"/>
    <w:bookmarkStart w:name="z85" w:id="81"/>
    <w:p>
      <w:pPr>
        <w:spacing w:after="0"/>
        <w:ind w:left="0"/>
        <w:jc w:val="both"/>
      </w:pPr>
      <w:r>
        <w:rPr>
          <w:rFonts w:ascii="Times New Roman"/>
          <w:b w:val="false"/>
          <w:i w:val="false"/>
          <w:color w:val="000000"/>
          <w:sz w:val="28"/>
        </w:rPr>
        <w:t>
      47. "Уәкілетті органға объектіні бірыңғай тізілімге қосу туралы хабарлама жіберу" (P.SP.01.OPR.023) операциясын орындау нәтижесінде зияткерлік меншік объектісін бірыңғай тізілімге қосу туралы хабарлама әр мүше мемлекеттің уәкілетті органына жіберіледі.</w:t>
      </w:r>
    </w:p>
    <w:bookmarkEnd w:id="81"/>
    <w:bookmarkStart w:name="z86" w:id="82"/>
    <w:p>
      <w:pPr>
        <w:spacing w:after="0"/>
        <w:ind w:left="0"/>
        <w:jc w:val="both"/>
      </w:pPr>
      <w:r>
        <w:rPr>
          <w:rFonts w:ascii="Times New Roman"/>
          <w:b w:val="false"/>
          <w:i w:val="false"/>
          <w:color w:val="000000"/>
          <w:sz w:val="28"/>
        </w:rPr>
        <w:t>
      48. "Уәкілетті органға объектіні бірыңғай тізілімге қосу туралы хабарлама жіберу" (P.SP.01.OPR.023) операциясы орындалғаннан кейін "Объектіні бірыңғай тізілімге қосу туралы хабарлама алу" (P.SP.01.OPR.024) операциясы орындалады, оның нәтижесінде зияткерлік меншік объектісін бірыңғай тізілімге қосу туралы хабарлама алынады және мүше мемлекеттің уәкілетті органында өңделеді, хабарламаның өңделгені туралы растау қалыптастырылып, Комиссияға жіберіледі.</w:t>
      </w:r>
    </w:p>
    <w:bookmarkEnd w:id="82"/>
    <w:bookmarkStart w:name="z87" w:id="83"/>
    <w:p>
      <w:pPr>
        <w:spacing w:after="0"/>
        <w:ind w:left="0"/>
        <w:jc w:val="both"/>
      </w:pPr>
      <w:r>
        <w:rPr>
          <w:rFonts w:ascii="Times New Roman"/>
          <w:b w:val="false"/>
          <w:i w:val="false"/>
          <w:color w:val="000000"/>
          <w:sz w:val="28"/>
        </w:rPr>
        <w:t>
      49. "Хабарламаның өңделгені туралы растау алу" (P.SP.01.OPR.025) операциясы Комиссияға зияткерлік меншік объектісін бірыңғай тізілімге қосу туралы хабарламаны мүше мемлекеттің уәкілетті органында өңдеу туралы растау түскен кезде орындалады.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Одақ порталында жарияланған жаңартылған бірыңғай тізілім және өтініш беруші мен барлық мүше мемлекеттердің уәкілетті органдарын бұл туралы хабардар ету не өтініш берушіге сұратылған іс-қимылдан бас тарту жіберу "Зияткерлік меншік объектілерін бірыңғай тізілімге қосу" (P.SP.01.PRC.001) операциясын орындау нәтижесі болып табылады.</w:t>
      </w:r>
    </w:p>
    <w:bookmarkStart w:name="z89" w:id="84"/>
    <w:p>
      <w:pPr>
        <w:spacing w:after="0"/>
        <w:ind w:left="0"/>
        <w:jc w:val="both"/>
      </w:pPr>
      <w:r>
        <w:rPr>
          <w:rFonts w:ascii="Times New Roman"/>
          <w:b w:val="false"/>
          <w:i w:val="false"/>
          <w:color w:val="000000"/>
          <w:sz w:val="28"/>
        </w:rPr>
        <w:t>
      51. "Зияткерлік меншік объектілерін бірыңғай тізілімге қосу" (P.SP.01.PRC.001) операциясын орындау кезінде жүзеге асырылатын операциялар тізбесі 6-кестеде келтірілген.</w:t>
      </w:r>
    </w:p>
    <w:bookmarkEnd w:id="84"/>
    <w:bookmarkStart w:name="z90" w:id="85"/>
    <w:p>
      <w:pPr>
        <w:spacing w:after="0"/>
        <w:ind w:left="0"/>
        <w:jc w:val="both"/>
      </w:pPr>
      <w:r>
        <w:rPr>
          <w:rFonts w:ascii="Times New Roman"/>
          <w:b w:val="false"/>
          <w:i w:val="false"/>
          <w:color w:val="000000"/>
          <w:sz w:val="28"/>
        </w:rPr>
        <w:t>
      6-кесте</w:t>
      </w:r>
    </w:p>
    <w:bookmarkEnd w:id="85"/>
    <w:bookmarkStart w:name="z91" w:id="86"/>
    <w:p>
      <w:pPr>
        <w:spacing w:after="0"/>
        <w:ind w:left="0"/>
        <w:jc w:val="left"/>
      </w:pPr>
      <w:r>
        <w:rPr>
          <w:rFonts w:ascii="Times New Roman"/>
          <w:b/>
          <w:i w:val="false"/>
          <w:color w:val="000000"/>
        </w:rPr>
        <w:t xml:space="preserve"> "Зияткерлік меншік объектілерін бірыңғай тізілімге қосу" (P.SP.01.PRC.001) операциясын орындау кезінде жүзеге асырылатын операциялар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қоса берілетін құжаттарды алу және белгіленген талаптарға сәйкестігін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құжаттар мен мәліметтерді ұсыну қажеттігі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жиынтығын тексеру нәтижесі бойынша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 уәкілетті органның қарауына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 уәкілетті органда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нысандарының қабылдау және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қайтарып алу туралы арызды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органды өтінішті қайтарып алу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қайтарып алу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қайтарып алу туралы мәліметтердің алынғаны туралы хабарламаны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нысандарының мәліметтерін уәкілетті органның тексеруі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 уәкілетті органның тексеруі нәтижесі бойынша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мүмкіндігі туралы немесе объектіні бірыңғай тізілімге қосудан бас тарту туралы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қосудан бас тарту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мүмкіндігі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немесе қосудан бас тарту туралы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қосудан бас тарту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және бірыңғай тізілімнің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объектіні бірыңғай тізілімге қосу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объектіні бірыңғай тізілімге қосу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өңделгені туралы растау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bl>
    <w:bookmarkStart w:name="z92" w:id="87"/>
    <w:p>
      <w:pPr>
        <w:spacing w:after="0"/>
        <w:ind w:left="0"/>
        <w:jc w:val="both"/>
      </w:pPr>
      <w:r>
        <w:rPr>
          <w:rFonts w:ascii="Times New Roman"/>
          <w:b w:val="false"/>
          <w:i w:val="false"/>
          <w:color w:val="000000"/>
          <w:sz w:val="28"/>
        </w:rPr>
        <w:t>
      7-кесте</w:t>
      </w:r>
    </w:p>
    <w:bookmarkEnd w:id="87"/>
    <w:bookmarkStart w:name="z93" w:id="88"/>
    <w:p>
      <w:pPr>
        <w:spacing w:after="0"/>
        <w:ind w:left="0"/>
        <w:jc w:val="left"/>
      </w:pPr>
      <w:r>
        <w:rPr>
          <w:rFonts w:ascii="Times New Roman"/>
          <w:b/>
          <w:i w:val="false"/>
          <w:color w:val="000000"/>
        </w:rPr>
        <w:t xml:space="preserve"> "Өтініш пен қоса берілетін құжаттарды алу және белгіленген талаптарға сәйкестігін тексеру" (P.SP.01.OPR.</w:t>
      </w:r>
      <w:r>
        <w:rPr>
          <w:rFonts w:ascii="Times New Roman"/>
          <w:b/>
          <w:i w:val="false"/>
          <w:color w:val="000000"/>
        </w:rPr>
        <w:t>001</w:t>
      </w:r>
      <w:r>
        <w:rPr>
          <w:rFonts w:ascii="Times New Roman"/>
          <w:b/>
          <w:i w:val="false"/>
          <w:color w:val="000000"/>
        </w:rPr>
        <w:t>) операциясының сипаттамасы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қоса берілетін құжаттарды алу және белгіленген талаптарға сәйкестігін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берушіден өтініш түскен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сәйкестікті тексеру Регламенттің 23-тармағында белгіленген мерзім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 берушіден өтінішті, тіркеу нысандары мен қоса берілетін құжаттарды қабылдайды және мәлімделген мәліметтер мен қоса берілген құжаттардың Регламент талаптарына сәйкестігін тексереді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ұсынған құжаттар мен мәліметтердің талаптарға сәйкестігі тексерілді </w:t>
            </w:r>
          </w:p>
        </w:tc>
      </w:tr>
    </w:tbl>
    <w:bookmarkStart w:name="z94" w:id="89"/>
    <w:p>
      <w:pPr>
        <w:spacing w:after="0"/>
        <w:ind w:left="0"/>
        <w:jc w:val="both"/>
      </w:pPr>
      <w:r>
        <w:rPr>
          <w:rFonts w:ascii="Times New Roman"/>
          <w:b w:val="false"/>
          <w:i w:val="false"/>
          <w:color w:val="000000"/>
          <w:sz w:val="28"/>
        </w:rPr>
        <w:t>
      8-кесте</w:t>
      </w:r>
    </w:p>
    <w:bookmarkEnd w:id="89"/>
    <w:bookmarkStart w:name="z95" w:id="90"/>
    <w:p>
      <w:pPr>
        <w:spacing w:after="0"/>
        <w:ind w:left="0"/>
        <w:jc w:val="left"/>
      </w:pPr>
      <w:r>
        <w:rPr>
          <w:rFonts w:ascii="Times New Roman"/>
          <w:b/>
          <w:i w:val="false"/>
          <w:color w:val="000000"/>
        </w:rPr>
        <w:t xml:space="preserve"> Операцияның сипаттамасы "Өтінішті қараудан бас тарту туралы хабарлама жіберу" (P.SP.01.OPR.</w:t>
      </w:r>
      <w:r>
        <w:rPr>
          <w:rFonts w:ascii="Times New Roman"/>
          <w:b/>
          <w:i w:val="false"/>
          <w:color w:val="000000"/>
        </w:rPr>
        <w:t>002</w:t>
      </w:r>
      <w:r>
        <w:rPr>
          <w:rFonts w:ascii="Times New Roman"/>
          <w:b/>
          <w:i w:val="false"/>
          <w:color w:val="000000"/>
        </w:rPr>
        <w:t>) операциясының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 тоқтатуға алып келетін Регламент талаптарына сәйкессіздік анықталған жағдайда орындалады ("Өтініш пен қоса берілетін құжаттарды алу және белгіленген талаптарға сәйкестігін тексеру" (P.SP.01.OPR.001)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 себептері көрсетілген хабарлама өтініш берушіге Регламенттің 9-тармағының он бірінші абзацында және 18-тармағының төртінші абзацында белгіленген мерзімдерде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бас тарту себептері көрсетіп, өтініш берушіге өтінішті қараудан бас тарту туралы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берушіге өтінішті қараудан бас тарту туралы бас тарту себептері көрсетілген хабарлама жіберілді </w:t>
            </w:r>
          </w:p>
        </w:tc>
      </w:tr>
    </w:tbl>
    <w:bookmarkStart w:name="z96" w:id="91"/>
    <w:p>
      <w:pPr>
        <w:spacing w:after="0"/>
        <w:ind w:left="0"/>
        <w:jc w:val="both"/>
      </w:pPr>
      <w:r>
        <w:rPr>
          <w:rFonts w:ascii="Times New Roman"/>
          <w:b w:val="false"/>
          <w:i w:val="false"/>
          <w:color w:val="000000"/>
          <w:sz w:val="28"/>
        </w:rPr>
        <w:t>
      9-кесте</w:t>
      </w:r>
    </w:p>
    <w:bookmarkEnd w:id="91"/>
    <w:bookmarkStart w:name="z97" w:id="92"/>
    <w:p>
      <w:pPr>
        <w:spacing w:after="0"/>
        <w:ind w:left="0"/>
        <w:jc w:val="left"/>
      </w:pPr>
      <w:r>
        <w:rPr>
          <w:rFonts w:ascii="Times New Roman"/>
          <w:b/>
          <w:i w:val="false"/>
          <w:color w:val="000000"/>
        </w:rPr>
        <w:t xml:space="preserve"> "Жетіспейтін құжаттар мен мәліметтерді ұсыну қажеттігі туралы хабарлама жіберу" (P.SP.01.OPR.</w:t>
      </w:r>
      <w:r>
        <w:rPr>
          <w:rFonts w:ascii="Times New Roman"/>
          <w:b/>
          <w:i w:val="false"/>
          <w:color w:val="000000"/>
        </w:rPr>
        <w:t>003</w:t>
      </w:r>
      <w:r>
        <w:rPr>
          <w:rFonts w:ascii="Times New Roman"/>
          <w:b/>
          <w:i w:val="false"/>
          <w:color w:val="000000"/>
        </w:rPr>
        <w:t>) операциясының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құжаттар мен мәліметтерді ұсыну қажеттігі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 толық көлемде берілмеген жағдайда орындалады (өтінішті қараудан бас тартуға әкелмейтін "Өтініш пен қоса берілетін құжаттарды алу және белгіленген талаптарға сәйкестігін тексеру" (P.SP.01.OPR.001)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өтініш берушіге Регламенттің 23-тармағында белгіленген мерзімдерде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жетіспейтін құжаттар мен мәліметтерді ұсыну қажеттігі туралы хабарламаны қалыптастырып, өтініш берушіге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жетіспейтін құжаттар мен мәліметтерді ұсыну қажеттігі туралы хабарлама жіберілді</w:t>
            </w:r>
          </w:p>
        </w:tc>
      </w:tr>
    </w:tbl>
    <w:bookmarkStart w:name="z98" w:id="93"/>
    <w:p>
      <w:pPr>
        <w:spacing w:after="0"/>
        <w:ind w:left="0"/>
        <w:jc w:val="both"/>
      </w:pPr>
      <w:r>
        <w:rPr>
          <w:rFonts w:ascii="Times New Roman"/>
          <w:b w:val="false"/>
          <w:i w:val="false"/>
          <w:color w:val="000000"/>
          <w:sz w:val="28"/>
        </w:rPr>
        <w:t>
      10-кесте</w:t>
      </w:r>
    </w:p>
    <w:bookmarkEnd w:id="93"/>
    <w:bookmarkStart w:name="z99" w:id="94"/>
    <w:p>
      <w:pPr>
        <w:spacing w:after="0"/>
        <w:ind w:left="0"/>
        <w:jc w:val="left"/>
      </w:pPr>
      <w:r>
        <w:rPr>
          <w:rFonts w:ascii="Times New Roman"/>
          <w:b/>
          <w:i w:val="false"/>
          <w:color w:val="000000"/>
        </w:rPr>
        <w:t xml:space="preserve"> "Ұсынылған құжаттардың жиынтығын тексеру нәтижесі бойынша шешім қабылдау" (P.SP.01.OPR.</w:t>
      </w:r>
      <w:r>
        <w:rPr>
          <w:rFonts w:ascii="Times New Roman"/>
          <w:b/>
          <w:i w:val="false"/>
          <w:color w:val="000000"/>
        </w:rPr>
        <w:t>004</w:t>
      </w:r>
      <w:r>
        <w:rPr>
          <w:rFonts w:ascii="Times New Roman"/>
          <w:b/>
          <w:i w:val="false"/>
          <w:color w:val="000000"/>
        </w:rPr>
        <w:t>) операциясының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жиынтығын тексеру нәтижесі бойынша шешім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берушіден жетіспейтін құжаттар мен мәліметтерді талап етпейтін өтініш алынған кезде ("Өтініш пен қоса берілетін құжаттарды алу және белгіленген талаптарға сәйкестігін тексеру" (P.SP.01.OPR.001) операциясы) не өтініш беруші жетіспейтін құжаттар мен мәліметтерді белніленген мерзімдерде ұсынған кезде не көрсетілген мерзімдер өткен соң орындалады ("Жетіспейтін құжаттар мен мәліметтерді ұсыну қажеттігі туралы хабарлама жіберу" (P.SP.01.OPR.003)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Регламенттің 23-тармағында белгіленген мерзімдерде қабылданады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ұсынылған құжаттардың жиынтығын тексеру нәтижесі бойынша шешім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өтінішті қараудан бас тарту туралы шешім немесе өтінішті одан әрі қарау туралы шешім қабылдады </w:t>
            </w:r>
          </w:p>
        </w:tc>
      </w:tr>
    </w:tbl>
    <w:bookmarkStart w:name="z100" w:id="95"/>
    <w:p>
      <w:pPr>
        <w:spacing w:after="0"/>
        <w:ind w:left="0"/>
        <w:jc w:val="both"/>
      </w:pPr>
      <w:r>
        <w:rPr>
          <w:rFonts w:ascii="Times New Roman"/>
          <w:b w:val="false"/>
          <w:i w:val="false"/>
          <w:color w:val="000000"/>
          <w:sz w:val="28"/>
        </w:rPr>
        <w:t>
      11-кесте</w:t>
      </w:r>
    </w:p>
    <w:bookmarkEnd w:id="95"/>
    <w:bookmarkStart w:name="z101" w:id="96"/>
    <w:p>
      <w:pPr>
        <w:spacing w:after="0"/>
        <w:ind w:left="0"/>
        <w:jc w:val="left"/>
      </w:pPr>
      <w:r>
        <w:rPr>
          <w:rFonts w:ascii="Times New Roman"/>
          <w:b/>
          <w:i w:val="false"/>
          <w:color w:val="000000"/>
        </w:rPr>
        <w:t xml:space="preserve"> "Өтінішті қараудан бас тарту туралы хабарлама жіберу" (P.SP.01.OPR.</w:t>
      </w:r>
      <w:r>
        <w:rPr>
          <w:rFonts w:ascii="Times New Roman"/>
          <w:b/>
          <w:i w:val="false"/>
          <w:color w:val="000000"/>
        </w:rPr>
        <w:t>005</w:t>
      </w:r>
      <w:r>
        <w:rPr>
          <w:rFonts w:ascii="Times New Roman"/>
          <w:b/>
          <w:i w:val="false"/>
          <w:color w:val="000000"/>
        </w:rPr>
        <w:t>) операциясының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 туралы шешім қабылданған жағдайда орындалады ("Ұсынылған құжаттардың жиынтығын тексеру нәтижесі бойынша шешім қабылдау" P.SP.01.OPR.004)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Регламенттің 23-тармағында белгіленген мерзім ішінде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өтінішті қараудан бас тарту туралы шешімді қалыптастырып, өтініш берушіге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қараудан бас тарту туралы шешім өтініш берушіге жіберілді </w:t>
            </w:r>
          </w:p>
        </w:tc>
      </w:tr>
    </w:tbl>
    <w:bookmarkStart w:name="z102" w:id="97"/>
    <w:p>
      <w:pPr>
        <w:spacing w:after="0"/>
        <w:ind w:left="0"/>
        <w:jc w:val="both"/>
      </w:pPr>
      <w:r>
        <w:rPr>
          <w:rFonts w:ascii="Times New Roman"/>
          <w:b w:val="false"/>
          <w:i w:val="false"/>
          <w:color w:val="000000"/>
          <w:sz w:val="28"/>
        </w:rPr>
        <w:t>
      12-кесте</w:t>
      </w:r>
    </w:p>
    <w:bookmarkEnd w:id="97"/>
    <w:bookmarkStart w:name="z103" w:id="98"/>
    <w:p>
      <w:pPr>
        <w:spacing w:after="0"/>
        <w:ind w:left="0"/>
        <w:jc w:val="left"/>
      </w:pPr>
      <w:r>
        <w:rPr>
          <w:rFonts w:ascii="Times New Roman"/>
          <w:b/>
          <w:i w:val="false"/>
          <w:color w:val="000000"/>
        </w:rPr>
        <w:t xml:space="preserve"> "Өтініш пен тіркеу нысандарын уәкілетті органның қарауына жіберу"  (P.SP.01.OPR.</w:t>
      </w:r>
      <w:r>
        <w:rPr>
          <w:rFonts w:ascii="Times New Roman"/>
          <w:b/>
          <w:i w:val="false"/>
          <w:color w:val="000000"/>
        </w:rPr>
        <w:t>006</w:t>
      </w:r>
      <w:r>
        <w:rPr>
          <w:rFonts w:ascii="Times New Roman"/>
          <w:b/>
          <w:i w:val="false"/>
          <w:color w:val="000000"/>
        </w:rPr>
        <w:t>) операциясының сипаттамасы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пен тіркеу нысандарын уәкілетті органның қарауына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 туралы шешім қабылданған кезде орындалады ("Ұсынылған құжаттардың жиынтығын тексеру нәтижесі бойынша шешім қабылдау" P.SP.01.OPR.004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 Регламенттің 24-тармағында белгіленген мерзім ішінде қарауға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 пен тіркеу нысандарын әр мүше мемлекеттің уәкілетті органының қарауына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 пен тіркеу нысандарын әр мүше мемлекеттің уәкілетті органының қарауына жіберілді </w:t>
            </w:r>
          </w:p>
        </w:tc>
      </w:tr>
    </w:tbl>
    <w:bookmarkStart w:name="z104" w:id="99"/>
    <w:p>
      <w:pPr>
        <w:spacing w:after="0"/>
        <w:ind w:left="0"/>
        <w:jc w:val="both"/>
      </w:pPr>
      <w:r>
        <w:rPr>
          <w:rFonts w:ascii="Times New Roman"/>
          <w:b w:val="false"/>
          <w:i w:val="false"/>
          <w:color w:val="000000"/>
          <w:sz w:val="28"/>
        </w:rPr>
        <w:t>
      13-кесте</w:t>
      </w:r>
    </w:p>
    <w:bookmarkEnd w:id="99"/>
    <w:bookmarkStart w:name="z105" w:id="100"/>
    <w:p>
      <w:pPr>
        <w:spacing w:after="0"/>
        <w:ind w:left="0"/>
        <w:jc w:val="left"/>
      </w:pPr>
      <w:r>
        <w:rPr>
          <w:rFonts w:ascii="Times New Roman"/>
          <w:b/>
          <w:i w:val="false"/>
          <w:color w:val="000000"/>
        </w:rPr>
        <w:t xml:space="preserve"> "Өтініш пен тіркеу нысандарын уәкілетті органда қабылдау және өңдеу" (P.SP.01.OPR.</w:t>
      </w:r>
      <w:r>
        <w:rPr>
          <w:rFonts w:ascii="Times New Roman"/>
          <w:b/>
          <w:i w:val="false"/>
          <w:color w:val="000000"/>
        </w:rPr>
        <w:t>007</w:t>
      </w:r>
      <w:r>
        <w:rPr>
          <w:rFonts w:ascii="Times New Roman"/>
          <w:b/>
          <w:i w:val="false"/>
          <w:color w:val="000000"/>
        </w:rPr>
        <w:t>) операциясының сипаттамасы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 уәкілетті органда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өтініш пен тіркеу нысандарын орындаушыға жіберген кезде орындалады ("Өтініш пен тіркеу нысандарын уәкілетті органның қарауына жіберу" (P.SP.01.OPR.006)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 пен тіркеу нысандарын қабылдайды, өтініштің қабылданғаны және өңделгені туралы хабарламаны қалыптастырып,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пен тіркеу нысандары қабылданды және өңделді, өтініш пен тіркеу нысандарының қабылданғаны және өңделгені туралы хабарлама қалыптастырылып, Комиссияға жіберілді </w:t>
            </w:r>
          </w:p>
        </w:tc>
      </w:tr>
    </w:tbl>
    <w:bookmarkStart w:name="z106" w:id="101"/>
    <w:p>
      <w:pPr>
        <w:spacing w:after="0"/>
        <w:ind w:left="0"/>
        <w:jc w:val="both"/>
      </w:pPr>
      <w:r>
        <w:rPr>
          <w:rFonts w:ascii="Times New Roman"/>
          <w:b w:val="false"/>
          <w:i w:val="false"/>
          <w:color w:val="000000"/>
          <w:sz w:val="28"/>
        </w:rPr>
        <w:t>
      14-кесте</w:t>
      </w:r>
    </w:p>
    <w:bookmarkEnd w:id="101"/>
    <w:bookmarkStart w:name="z107" w:id="102"/>
    <w:p>
      <w:pPr>
        <w:spacing w:after="0"/>
        <w:ind w:left="0"/>
        <w:jc w:val="left"/>
      </w:pPr>
      <w:r>
        <w:rPr>
          <w:rFonts w:ascii="Times New Roman"/>
          <w:b/>
          <w:i w:val="false"/>
          <w:color w:val="000000"/>
        </w:rPr>
        <w:t xml:space="preserve"> "Өтініш пен тіркеу нысандарының қабылдау және өңдеу туралы хабарламаны алу" (P.SP.01.OPR.</w:t>
      </w:r>
      <w:r>
        <w:rPr>
          <w:rFonts w:ascii="Times New Roman"/>
          <w:b/>
          <w:i w:val="false"/>
          <w:color w:val="000000"/>
        </w:rPr>
        <w:t>008</w:t>
      </w:r>
      <w:r>
        <w:rPr>
          <w:rFonts w:ascii="Times New Roman"/>
          <w:b/>
          <w:i w:val="false"/>
          <w:color w:val="000000"/>
        </w:rPr>
        <w:t>) операциясының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нысандарының қабылдау және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органнан өтініш пен тіркеу нысандарының қабылданғаны мен өңделгені туралы хабарламаны алған кезде  орындалады ("Өтініш пен тіркеу нысандарын уәкілетті органда қабылдау және өңдеу" (P.SP.01.OPR.007)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барлық мүше мемлекеттердің уәкілетті органдарынан өтініш пен тіркеу нысандарының қабылданғаны мен өңделгені туралы хабарламаларды алады және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пен тіркеу нысандарының қабылданғаны мен өңделгені туралы хабарламалар алынды және өңделді </w:t>
            </w:r>
          </w:p>
        </w:tc>
      </w:tr>
    </w:tbl>
    <w:bookmarkStart w:name="z108" w:id="103"/>
    <w:p>
      <w:pPr>
        <w:spacing w:after="0"/>
        <w:ind w:left="0"/>
        <w:jc w:val="both"/>
      </w:pPr>
      <w:r>
        <w:rPr>
          <w:rFonts w:ascii="Times New Roman"/>
          <w:b w:val="false"/>
          <w:i w:val="false"/>
          <w:color w:val="000000"/>
          <w:sz w:val="28"/>
        </w:rPr>
        <w:t>
      15-кесте</w:t>
      </w:r>
    </w:p>
    <w:bookmarkEnd w:id="103"/>
    <w:bookmarkStart w:name="z109" w:id="104"/>
    <w:p>
      <w:pPr>
        <w:spacing w:after="0"/>
        <w:ind w:left="0"/>
        <w:jc w:val="left"/>
      </w:pPr>
      <w:r>
        <w:rPr>
          <w:rFonts w:ascii="Times New Roman"/>
          <w:b/>
          <w:i w:val="false"/>
          <w:color w:val="000000"/>
        </w:rPr>
        <w:t xml:space="preserve"> "Өтінішті қайтарып алу туралы арызды алу" (P.SP.01.OPR.</w:t>
      </w:r>
      <w:r>
        <w:rPr>
          <w:rFonts w:ascii="Times New Roman"/>
          <w:b/>
          <w:i w:val="false"/>
          <w:color w:val="000000"/>
        </w:rPr>
        <w:t>009</w:t>
      </w:r>
      <w:r>
        <w:rPr>
          <w:rFonts w:ascii="Times New Roman"/>
          <w:b/>
          <w:i w:val="false"/>
          <w:color w:val="000000"/>
        </w:rPr>
        <w:t>) операциясының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қайтарып алу туралы арызды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қайтарып алу туралы арыз жіберген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қайтарып алу туралы арыз өтініш берілген кезден бастап орындаушы ол бойынша түпкілікті шешім қабылдағанға дейінгі кезеңде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берушіден өтінішті қайтарып алу туралы арызды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өтінішті қайтарып алу туралы арызды алды</w:t>
            </w:r>
          </w:p>
        </w:tc>
      </w:tr>
    </w:tbl>
    <w:bookmarkStart w:name="z110" w:id="105"/>
    <w:p>
      <w:pPr>
        <w:spacing w:after="0"/>
        <w:ind w:left="0"/>
        <w:jc w:val="both"/>
      </w:pPr>
      <w:r>
        <w:rPr>
          <w:rFonts w:ascii="Times New Roman"/>
          <w:b w:val="false"/>
          <w:i w:val="false"/>
          <w:color w:val="000000"/>
          <w:sz w:val="28"/>
        </w:rPr>
        <w:t>
      16-кесте</w:t>
      </w:r>
    </w:p>
    <w:bookmarkEnd w:id="105"/>
    <w:bookmarkStart w:name="z111" w:id="106"/>
    <w:p>
      <w:pPr>
        <w:spacing w:after="0"/>
        <w:ind w:left="0"/>
        <w:jc w:val="left"/>
      </w:pPr>
      <w:r>
        <w:rPr>
          <w:rFonts w:ascii="Times New Roman"/>
          <w:b/>
          <w:i w:val="false"/>
          <w:color w:val="000000"/>
        </w:rPr>
        <w:t xml:space="preserve"> "Уәкілетті органды өтінішті қайтарып алу туралы хабардар ету" (P.SP.01.OPR.</w:t>
      </w:r>
      <w:r>
        <w:rPr>
          <w:rFonts w:ascii="Times New Roman"/>
          <w:b/>
          <w:i w:val="false"/>
          <w:color w:val="000000"/>
        </w:rPr>
        <w:t>010</w:t>
      </w:r>
      <w:r>
        <w:rPr>
          <w:rFonts w:ascii="Times New Roman"/>
          <w:b/>
          <w:i w:val="false"/>
          <w:color w:val="000000"/>
        </w:rPr>
        <w:t>) операциясының сипаттамасы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органды өтінішті қайтарып алу туралы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өтінішті қайтарып алу туралы арызды алған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өтінішті қайтарып алу туралы Регламенттің 24-тармағында белгіленген мерзім ішінде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өтінішті қайтарып алу туралы ақпаратты қалыптастырады және әр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қайтарып алу туралы ақпарат әр мүше мемлекеттің уәкілетті органына жіберілді </w:t>
            </w:r>
          </w:p>
        </w:tc>
      </w:tr>
    </w:tbl>
    <w:bookmarkStart w:name="z112" w:id="107"/>
    <w:p>
      <w:pPr>
        <w:spacing w:after="0"/>
        <w:ind w:left="0"/>
        <w:jc w:val="both"/>
      </w:pPr>
      <w:r>
        <w:rPr>
          <w:rFonts w:ascii="Times New Roman"/>
          <w:b w:val="false"/>
          <w:i w:val="false"/>
          <w:color w:val="000000"/>
          <w:sz w:val="28"/>
        </w:rPr>
        <w:t>
      17-кесте</w:t>
      </w:r>
    </w:p>
    <w:bookmarkEnd w:id="107"/>
    <w:bookmarkStart w:name="z113" w:id="108"/>
    <w:p>
      <w:pPr>
        <w:spacing w:after="0"/>
        <w:ind w:left="0"/>
        <w:jc w:val="left"/>
      </w:pPr>
      <w:r>
        <w:rPr>
          <w:rFonts w:ascii="Times New Roman"/>
          <w:b/>
          <w:i w:val="false"/>
          <w:color w:val="000000"/>
        </w:rPr>
        <w:t xml:space="preserve"> "Өтінішті қайтарып алу туралы мәліметтерді алу" (P.SP.01.OPR.</w:t>
      </w:r>
      <w:r>
        <w:rPr>
          <w:rFonts w:ascii="Times New Roman"/>
          <w:b/>
          <w:i w:val="false"/>
          <w:color w:val="000000"/>
        </w:rPr>
        <w:t>011</w:t>
      </w:r>
      <w:r>
        <w:rPr>
          <w:rFonts w:ascii="Times New Roman"/>
          <w:b/>
          <w:i w:val="false"/>
          <w:color w:val="000000"/>
        </w:rPr>
        <w:t>) операциясының сипаттамасы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қайтарып алу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өтінішті қайтарып алу туралы мәліметтерді алған кезде орындалады ("Уәкілетті органды өтінішті қайтарып алу туралы хабардар ету" (P.SP.01.OPR.010)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өтінішті қайтарып алу туралы мәліметтерді алады, өтінішті қайтарып алу туралы мәліметтердің алынғаны мен өңделгені туралы хабарлама қалыптастырып,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қайтарып алу туралы мәліметтер алынды, өңделді, өтінішті қайтарып алу туралы мәліметтердің алынғаны мен өңделгені туралы хабарлама Комиссияға жіберілді </w:t>
            </w:r>
          </w:p>
        </w:tc>
      </w:tr>
    </w:tbl>
    <w:bookmarkStart w:name="z114" w:id="109"/>
    <w:p>
      <w:pPr>
        <w:spacing w:after="0"/>
        <w:ind w:left="0"/>
        <w:jc w:val="both"/>
      </w:pPr>
      <w:r>
        <w:rPr>
          <w:rFonts w:ascii="Times New Roman"/>
          <w:b w:val="false"/>
          <w:i w:val="false"/>
          <w:color w:val="000000"/>
          <w:sz w:val="28"/>
        </w:rPr>
        <w:t>
      18-кесте</w:t>
      </w:r>
    </w:p>
    <w:bookmarkEnd w:id="109"/>
    <w:bookmarkStart w:name="z115" w:id="110"/>
    <w:p>
      <w:pPr>
        <w:spacing w:after="0"/>
        <w:ind w:left="0"/>
        <w:jc w:val="left"/>
      </w:pPr>
      <w:r>
        <w:rPr>
          <w:rFonts w:ascii="Times New Roman"/>
          <w:b/>
          <w:i w:val="false"/>
          <w:color w:val="000000"/>
        </w:rPr>
        <w:t xml:space="preserve"> "Өтінішті қайтарып алу туралы мәліметтердің алынғаны туралы хабарламаны қабылдау" (P.SP.01.OPR.</w:t>
      </w:r>
      <w:r>
        <w:rPr>
          <w:rFonts w:ascii="Times New Roman"/>
          <w:b/>
          <w:i w:val="false"/>
          <w:color w:val="000000"/>
        </w:rPr>
        <w:t>012</w:t>
      </w:r>
      <w:r>
        <w:rPr>
          <w:rFonts w:ascii="Times New Roman"/>
          <w:b/>
          <w:i w:val="false"/>
          <w:color w:val="000000"/>
        </w:rPr>
        <w:t>) операциясының сипаттамасы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қайтарып алу туралы мәліметтердің алынғаны туралы хабарламаны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өтінішті қайтарып алу туралы мәліметтердің алынғаны мен өңделгені туралы хабарламаны алған кезде орындалады ("Өтінішті қайтарып алу туралы мәліметтерді алу" (P.SP.01.OPR.011)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өтінішті қайтарып алу туралы мәліметтердің алынғаны мен өңделгені туралы хабарламаны қабылдайды және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қайтарып алу туралы мәліметтердің алынғаны мен өңделгені туралы хабарлама </w:t>
            </w:r>
          </w:p>
        </w:tc>
      </w:tr>
    </w:tbl>
    <w:bookmarkStart w:name="z116" w:id="111"/>
    <w:p>
      <w:pPr>
        <w:spacing w:after="0"/>
        <w:ind w:left="0"/>
        <w:jc w:val="both"/>
      </w:pPr>
      <w:r>
        <w:rPr>
          <w:rFonts w:ascii="Times New Roman"/>
          <w:b w:val="false"/>
          <w:i w:val="false"/>
          <w:color w:val="000000"/>
          <w:sz w:val="28"/>
        </w:rPr>
        <w:t>
      19-кесте</w:t>
      </w:r>
    </w:p>
    <w:bookmarkEnd w:id="111"/>
    <w:bookmarkStart w:name="z117" w:id="112"/>
    <w:p>
      <w:pPr>
        <w:spacing w:after="0"/>
        <w:ind w:left="0"/>
        <w:jc w:val="left"/>
      </w:pPr>
      <w:r>
        <w:rPr>
          <w:rFonts w:ascii="Times New Roman"/>
          <w:b/>
          <w:i w:val="false"/>
          <w:color w:val="000000"/>
        </w:rPr>
        <w:t xml:space="preserve"> "Өтініш пен тіркеу нысандарының мәліметтерін уәкілетті органның тексеруі" (P.SP.01.OPR.</w:t>
      </w:r>
      <w:r>
        <w:rPr>
          <w:rFonts w:ascii="Times New Roman"/>
          <w:b/>
          <w:i w:val="false"/>
          <w:color w:val="000000"/>
        </w:rPr>
        <w:t>013</w:t>
      </w:r>
      <w:r>
        <w:rPr>
          <w:rFonts w:ascii="Times New Roman"/>
          <w:b/>
          <w:i w:val="false"/>
          <w:color w:val="000000"/>
        </w:rPr>
        <w:t>) операциясының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нысандарының мәліметтерін уәкілетті органның 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пен тіркеу нысандарын алған және өңдеген кезде орындалады ("Өтініш пен тіркеу нысандарын уәкілетті органның қарауына жіберу" (P.SP.01.OPR.006)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 көрсетілген әрбір зияткерлік меншік объектісіне қатысты Регламенттің 25-тармағында белгіленген мерзім ішінде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пен тіркеу нысандарының мәліметтерін тексереді және тексеру нәтижесі бойынша Комиссияға уәкілетті органның зияткерлік меншік объектілерін бірыңғай тізілімге қосудан бас тартуын немесе зияткерлік меншік объектілерін бірыңғай тізілімге қосу мүмкіндігі туралы технологиялық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зияткерлік меншік объектілерін бірыңғай тізілімге қосудан бас тартуы немесе зияткерлік меншік объектілерін бірыңғай тізілімге қосу мүмкіндігі туралы технологиялық хабарлама Комиссияға жіберілді </w:t>
            </w:r>
          </w:p>
        </w:tc>
      </w:tr>
    </w:tbl>
    <w:bookmarkStart w:name="z118" w:id="113"/>
    <w:p>
      <w:pPr>
        <w:spacing w:after="0"/>
        <w:ind w:left="0"/>
        <w:jc w:val="both"/>
      </w:pPr>
      <w:r>
        <w:rPr>
          <w:rFonts w:ascii="Times New Roman"/>
          <w:b w:val="false"/>
          <w:i w:val="false"/>
          <w:color w:val="000000"/>
          <w:sz w:val="28"/>
        </w:rPr>
        <w:t>
      20-кесте</w:t>
      </w:r>
    </w:p>
    <w:bookmarkEnd w:id="113"/>
    <w:bookmarkStart w:name="z119" w:id="114"/>
    <w:p>
      <w:pPr>
        <w:spacing w:after="0"/>
        <w:ind w:left="0"/>
        <w:jc w:val="left"/>
      </w:pPr>
      <w:r>
        <w:rPr>
          <w:rFonts w:ascii="Times New Roman"/>
          <w:b/>
          <w:i w:val="false"/>
          <w:color w:val="000000"/>
        </w:rPr>
        <w:t xml:space="preserve"> "Өтініш пен тіркеу нысандарын уәкілетті органның тексеруі нәтижесі бойынша мәліметтерді алу және өңдеу" (P.SP.01.OPR.</w:t>
      </w:r>
      <w:r>
        <w:rPr>
          <w:rFonts w:ascii="Times New Roman"/>
          <w:b/>
          <w:i w:val="false"/>
          <w:color w:val="000000"/>
        </w:rPr>
        <w:t>014</w:t>
      </w:r>
      <w:r>
        <w:rPr>
          <w:rFonts w:ascii="Times New Roman"/>
          <w:b/>
          <w:i w:val="false"/>
          <w:color w:val="000000"/>
        </w:rPr>
        <w:t>) операциясының сипаттамасы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 уәкілетті органның тексеруі нәтижесі бойынша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зияткерлік меншік объектілерін бірыңғай тізілімге қосудан бас тартуы немесе зияткерлік меншік объектілерін бірыңғай тізілімге қосу мүмкіндігі туралы технологиялық хабарлама  орындаушыға жіберілген жағдайда орындалады ("Өтініш пен тіркеу нысандарының мәліметтерін уәкілетті органның тексеруі" (P.SP.01.OPR.013)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органның зияткерлік меншік объектілерін бірыңғай тізілімге қосудан бас тартуын немесе зияткерлік меншік объектілерін бірыңғай тізілімге қосу мүмкіндігі туралы технологиялық хабарламаны алады және өңдейді, мәліметтердің алынғаны мен өңделгенін растайтын хабарламаны қалыптастырып,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зияткерлік меншік объектілерін бірыңғай тізілімге қосудан бас тартуы немесе зияткерлік меншік объектілерін бірыңғай тізілімге қосу мүмкіндігі туралы әр мүше мемлекеттің уәкілетті органының технологиялық хабарламасы алынды және өңделді, мәліметтердің алынғаны мен өңделгенін растайтын хабарлама мүше мемлекеттің уәкілетті органына жіберілді </w:t>
            </w:r>
          </w:p>
        </w:tc>
      </w:tr>
    </w:tbl>
    <w:bookmarkStart w:name="z120" w:id="115"/>
    <w:p>
      <w:pPr>
        <w:spacing w:after="0"/>
        <w:ind w:left="0"/>
        <w:jc w:val="both"/>
      </w:pPr>
      <w:r>
        <w:rPr>
          <w:rFonts w:ascii="Times New Roman"/>
          <w:b w:val="false"/>
          <w:i w:val="false"/>
          <w:color w:val="000000"/>
          <w:sz w:val="28"/>
        </w:rPr>
        <w:t>
      21-кесте</w:t>
      </w:r>
    </w:p>
    <w:bookmarkEnd w:id="115"/>
    <w:bookmarkStart w:name="z121" w:id="116"/>
    <w:p>
      <w:pPr>
        <w:spacing w:after="0"/>
        <w:ind w:left="0"/>
        <w:jc w:val="left"/>
      </w:pPr>
      <w:r>
        <w:rPr>
          <w:rFonts w:ascii="Times New Roman"/>
          <w:b/>
          <w:i w:val="false"/>
          <w:color w:val="000000"/>
        </w:rPr>
        <w:t xml:space="preserve"> "Хабарламаны алу және өңдеу" (P.SP.01.OPR.</w:t>
      </w:r>
      <w:r>
        <w:rPr>
          <w:rFonts w:ascii="Times New Roman"/>
          <w:b/>
          <w:i w:val="false"/>
          <w:color w:val="000000"/>
        </w:rPr>
        <w:t>015</w:t>
      </w:r>
      <w:r>
        <w:rPr>
          <w:rFonts w:ascii="Times New Roman"/>
          <w:b/>
          <w:i w:val="false"/>
          <w:color w:val="000000"/>
        </w:rPr>
        <w:t>) операциясының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орындаушыға мәліметтердің алынғаны мен өңделгені туралы хабарлама жіберген жағдайда орындалады ("Өтініш пен тіркеу нысандарын уәкілетті органның тексеруі нәтижесі бойынша мәліметтерді алу және өңдеу" (P.SP.01.OPR.014)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ортақ процесті іске асыру үшін пайдаланылатын Электрондық құжаттар мен мәліметтер форматының сипаттамасына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органның зияткерлік меншік объектілерін бірыңғай тізілімге қосудан бас тартуын немесе зияткерлік меншік объектілерін бірыңғай тізілімге қосу мүмкіндігі туралы технологиялық хабарламаны Комиссияның алғаны және өңдегені туралы хабарламаны қабылдау мен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алынғаны мен өңделгені туралы хабарламаны әр мүше мемлекеттің уәкілетті органы алды және өңдеді </w:t>
            </w:r>
          </w:p>
        </w:tc>
      </w:tr>
    </w:tbl>
    <w:bookmarkStart w:name="z122" w:id="117"/>
    <w:p>
      <w:pPr>
        <w:spacing w:after="0"/>
        <w:ind w:left="0"/>
        <w:jc w:val="both"/>
      </w:pPr>
      <w:r>
        <w:rPr>
          <w:rFonts w:ascii="Times New Roman"/>
          <w:b w:val="false"/>
          <w:i w:val="false"/>
          <w:color w:val="000000"/>
          <w:sz w:val="28"/>
        </w:rPr>
        <w:t>
      22-кесте</w:t>
      </w:r>
    </w:p>
    <w:bookmarkEnd w:id="117"/>
    <w:bookmarkStart w:name="z123" w:id="118"/>
    <w:p>
      <w:pPr>
        <w:spacing w:after="0"/>
        <w:ind w:left="0"/>
        <w:jc w:val="left"/>
      </w:pPr>
      <w:r>
        <w:rPr>
          <w:rFonts w:ascii="Times New Roman"/>
          <w:b/>
          <w:i w:val="false"/>
          <w:color w:val="000000"/>
        </w:rPr>
        <w:t xml:space="preserve"> "Объектіні бірыңғай тізілімге қосу мүмкіндігі туралы немесе объектіні бірыңғай тізілімге қосудан бас тарту туралы шешім қабылдау" (P.SP.01.OPR.</w:t>
      </w:r>
      <w:r>
        <w:rPr>
          <w:rFonts w:ascii="Times New Roman"/>
          <w:b/>
          <w:i w:val="false"/>
          <w:color w:val="000000"/>
        </w:rPr>
        <w:t>016</w:t>
      </w:r>
      <w:r>
        <w:rPr>
          <w:rFonts w:ascii="Times New Roman"/>
          <w:b/>
          <w:i w:val="false"/>
          <w:color w:val="000000"/>
        </w:rPr>
        <w:t>) операциясының сипаттамасы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мүмкіндігі туралы немесе объектіні бірыңғай тізілімге қосудан бас тарту туралы шешім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пен тіркеу нысандарын тексеру нәтижесі бойынша орындаушы барлық мүше мемлекеттердің уәкілетті органдарынан мәліметтерді алған жағдайда орындалады ("Өтініш пен тіркеу нысандарын уәкілетті органның тексеруі нәтижесі бойынша мәліметтерді алу және өңдеу" (P.SP.01.OPR.014)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бірыңғай тізілімге қосу мүмкіндігі туралы немесе объектіні бірыңғай тізілімге қосудан бас тарту туралы шешім Регламенттің 26 және 28-тармақтарында белгіленген мерзімдер ішінде қабылданады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зияткерлік меншік объектісін бірыңғай тізілімге қосу мүмкіндігі туралы немесе объектіні бірыңғай тізілімге қосудан бас тарту туралы шешім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тізілімге қосу мүмкіндігі туралы немесе объектіні бірыңғай тізілімге қосудан бас тарту туралы шешім қабылданды </w:t>
            </w:r>
          </w:p>
        </w:tc>
      </w:tr>
    </w:tbl>
    <w:bookmarkStart w:name="z124" w:id="119"/>
    <w:p>
      <w:pPr>
        <w:spacing w:after="0"/>
        <w:ind w:left="0"/>
        <w:jc w:val="both"/>
      </w:pPr>
      <w:r>
        <w:rPr>
          <w:rFonts w:ascii="Times New Roman"/>
          <w:b w:val="false"/>
          <w:i w:val="false"/>
          <w:color w:val="000000"/>
          <w:sz w:val="28"/>
        </w:rPr>
        <w:t>
      23-кесте</w:t>
      </w:r>
    </w:p>
    <w:bookmarkEnd w:id="119"/>
    <w:bookmarkStart w:name="z125" w:id="120"/>
    <w:p>
      <w:pPr>
        <w:spacing w:after="0"/>
        <w:ind w:left="0"/>
        <w:jc w:val="left"/>
      </w:pPr>
      <w:r>
        <w:rPr>
          <w:rFonts w:ascii="Times New Roman"/>
          <w:b/>
          <w:i w:val="false"/>
          <w:color w:val="000000"/>
        </w:rPr>
        <w:t xml:space="preserve"> "Объектіні бірыңғай тізілімге қосудан бас тарту туралы хабарлама жіберу" (P.SP.01.OPR.</w:t>
      </w:r>
      <w:r>
        <w:rPr>
          <w:rFonts w:ascii="Times New Roman"/>
          <w:b/>
          <w:i w:val="false"/>
          <w:color w:val="000000"/>
        </w:rPr>
        <w:t>017</w:t>
      </w:r>
      <w:r>
        <w:rPr>
          <w:rFonts w:ascii="Times New Roman"/>
          <w:b/>
          <w:i w:val="false"/>
          <w:color w:val="000000"/>
        </w:rPr>
        <w:t>) операциясының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қосудан бас тарту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орындаушыға Регламенттің 25-тармағында белгіленген мерзімдер шеңберінде тым болмаса бір мүше мемлекеттің уәкілетті органынан бас тарту түскен және объектіні бірыңғай тізілімге қосудан бас тарту туралы шешім қабылданған жағдайда орындалады ("Объектіні бірыңғай тізілімге қосу мүмкіндігі туралы немесе объектіні бірыңғай тізілімге қосудан бас тарту туралы шешім қабылдау" (P.SP.01.OPR.016)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Регламенттің 27-тармағында белгіленген мерзім ішінде объектіні бірыңғай тізілімге қосудан бас тарту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орталық кеден органдарының бас тартуларының көшірмелерімен қоса объектіні бірыңғай тізілімге қосудан бас тарту туралы хабарламаны қалыптастырады және өтініш берушіге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тізілімге қосудан бас тарту туралы хабарлама өтініш берушіге жіберілді </w:t>
            </w:r>
          </w:p>
        </w:tc>
      </w:tr>
    </w:tbl>
    <w:bookmarkStart w:name="z126" w:id="121"/>
    <w:p>
      <w:pPr>
        <w:spacing w:after="0"/>
        <w:ind w:left="0"/>
        <w:jc w:val="both"/>
      </w:pPr>
      <w:r>
        <w:rPr>
          <w:rFonts w:ascii="Times New Roman"/>
          <w:b w:val="false"/>
          <w:i w:val="false"/>
          <w:color w:val="000000"/>
          <w:sz w:val="28"/>
        </w:rPr>
        <w:t>
      24-кесте</w:t>
      </w:r>
    </w:p>
    <w:bookmarkEnd w:id="121"/>
    <w:bookmarkStart w:name="z127" w:id="122"/>
    <w:p>
      <w:pPr>
        <w:spacing w:after="0"/>
        <w:ind w:left="0"/>
        <w:jc w:val="left"/>
      </w:pPr>
      <w:r>
        <w:rPr>
          <w:rFonts w:ascii="Times New Roman"/>
          <w:b/>
          <w:i w:val="false"/>
          <w:color w:val="000000"/>
        </w:rPr>
        <w:t xml:space="preserve"> "Объектіні бірыңғай тізілімге қосу мүмкіндігі туралы хабарлама жіберу" (P.SP.01.OPR.</w:t>
      </w:r>
      <w:r>
        <w:rPr>
          <w:rFonts w:ascii="Times New Roman"/>
          <w:b/>
          <w:i w:val="false"/>
          <w:color w:val="000000"/>
        </w:rPr>
        <w:t>018</w:t>
      </w:r>
      <w:r>
        <w:rPr>
          <w:rFonts w:ascii="Times New Roman"/>
          <w:b/>
          <w:i w:val="false"/>
          <w:color w:val="000000"/>
        </w:rPr>
        <w:t>) операциясының сипаттамасы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мүмкіндігі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Регламенттің 25-тармағында белгіленген мерзімдер шеңберінде әр мүше мемлекеттің уәкілетті органынан зияткерлік меншік объектілерін бірыңғай тізілімге қосу мүмкіндігі туралы технологиялық хабарламалар түскен және объектіні бірыңғай тізілімге қосу мүмкіндігі туралы шешім қабылданған жағдайда орындалады ("Объектіні бірыңғай тізілімге қосу мүмкіндігі туралы немесе объектіні бірыңғай тізілімге қосудан бас тарту туралы шешім қабылдау" (P.SP.01.OPR.016)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берушіге Регламенттің 28-тармағында белгіленген мерзім ішінде объектіні бірыңғай тізілімге қосу мүмкіндігі туралы хабарлама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 берушінің қамтамасыз етуді ұсынуының қажеттігін көрсетіп, объектіні бірыңғай тізілімге қосу мүмкіндігі туралы хабарламаны қалыптастырады және өтініш берушіге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бірыңғай тізілімге қосу мүмкіндігі туралы хабарлама өтініш берушіге жіберілді </w:t>
            </w:r>
          </w:p>
        </w:tc>
      </w:tr>
    </w:tbl>
    <w:bookmarkStart w:name="z128" w:id="123"/>
    <w:p>
      <w:pPr>
        <w:spacing w:after="0"/>
        <w:ind w:left="0"/>
        <w:jc w:val="both"/>
      </w:pPr>
      <w:r>
        <w:rPr>
          <w:rFonts w:ascii="Times New Roman"/>
          <w:b w:val="false"/>
          <w:i w:val="false"/>
          <w:color w:val="000000"/>
          <w:sz w:val="28"/>
        </w:rPr>
        <w:t>
      25-кесте</w:t>
      </w:r>
    </w:p>
    <w:bookmarkEnd w:id="123"/>
    <w:bookmarkStart w:name="z129" w:id="124"/>
    <w:p>
      <w:pPr>
        <w:spacing w:after="0"/>
        <w:ind w:left="0"/>
        <w:jc w:val="left"/>
      </w:pPr>
      <w:r>
        <w:rPr>
          <w:rFonts w:ascii="Times New Roman"/>
          <w:b/>
          <w:i w:val="false"/>
          <w:color w:val="000000"/>
        </w:rPr>
        <w:t xml:space="preserve"> "Объектіні бірыңғай тізілімге қосу немесе қосудан бас тарту туралы шешім қабылдау" (P.SP.01.OPR.</w:t>
      </w:r>
      <w:r>
        <w:rPr>
          <w:rFonts w:ascii="Times New Roman"/>
          <w:b/>
          <w:i w:val="false"/>
          <w:color w:val="000000"/>
        </w:rPr>
        <w:t>019</w:t>
      </w:r>
      <w:r>
        <w:rPr>
          <w:rFonts w:ascii="Times New Roman"/>
          <w:b/>
          <w:i w:val="false"/>
          <w:color w:val="000000"/>
        </w:rPr>
        <w:t>) операциясының сипаттамасы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немесе қосудан бас тарту туралы шешім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Регламенттің 25-тармағында белгіленген мерзімде өтініш беруші орындаушыға қамтамасыз етуді немесе қамтамасыз етудің өзі куәландырған көшірмелерін ұсынған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Регламенттің 31 және 32-тармақтарында белгіленген мерзімдер ішінде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өзіне өтініш беруші ұсынған қамтамасыз етудің немесе оның куәландырылған көшірмелерінің негізінде объектіні бірыңғай тізілімге қосу туралы шешім қабылдайды. Егер өтініш беруші Регламенттің 29-тармағында белгіленген мерзімде көрсетілген құжаттарды ұсынбаса, орындаушы объектіні бірыңғай тізілімге қосудан бас тарту туралы шешім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бірыңғай тізілімге қосу немесе қосудан бас тарту туралы шешім қабылданды </w:t>
            </w:r>
          </w:p>
        </w:tc>
      </w:tr>
    </w:tbl>
    <w:bookmarkStart w:name="z130" w:id="125"/>
    <w:p>
      <w:pPr>
        <w:spacing w:after="0"/>
        <w:ind w:left="0"/>
        <w:jc w:val="both"/>
      </w:pPr>
      <w:r>
        <w:rPr>
          <w:rFonts w:ascii="Times New Roman"/>
          <w:b w:val="false"/>
          <w:i w:val="false"/>
          <w:color w:val="000000"/>
          <w:sz w:val="28"/>
        </w:rPr>
        <w:t>
      26-кесте</w:t>
      </w:r>
    </w:p>
    <w:bookmarkEnd w:id="125"/>
    <w:bookmarkStart w:name="z131" w:id="126"/>
    <w:p>
      <w:pPr>
        <w:spacing w:after="0"/>
        <w:ind w:left="0"/>
        <w:jc w:val="left"/>
      </w:pPr>
      <w:r>
        <w:rPr>
          <w:rFonts w:ascii="Times New Roman"/>
          <w:b/>
          <w:i w:val="false"/>
          <w:color w:val="000000"/>
        </w:rPr>
        <w:t xml:space="preserve"> "Объектіні бірыңғай тізілімге қосудан бас тарту туралы хабарлама жіберу" (P.SP.01.OPR.</w:t>
      </w:r>
      <w:r>
        <w:rPr>
          <w:rFonts w:ascii="Times New Roman"/>
          <w:b/>
          <w:i w:val="false"/>
          <w:color w:val="000000"/>
        </w:rPr>
        <w:t>020</w:t>
      </w:r>
      <w:r>
        <w:rPr>
          <w:rFonts w:ascii="Times New Roman"/>
          <w:b/>
          <w:i w:val="false"/>
          <w:color w:val="000000"/>
        </w:rPr>
        <w:t>) операциясының сипаттамасы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қосудан бас тарту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объектіні бірыңғай қосудан бас тарту туралы шешім қабылдаған жағдайда орындалады ("Объектіні бірыңғай тізілімге қосу немесе қосудан бас тарту туралы шешім қабылдау" (P.SP.01.OPR.019)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Регламенттің 33-тармағында белгіленген мерпзім ішінде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объектіні бірыңғай тізілімге қосудан бас тарту туралы хабарламаны қалыптастырады және өтініш берушіге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бірыңғай тізілімге қосудан бас тарту туралы хабарламаны қалыптастырады және өтініш берушіге жіберілді </w:t>
            </w:r>
          </w:p>
        </w:tc>
      </w:tr>
    </w:tbl>
    <w:bookmarkStart w:name="z132" w:id="127"/>
    <w:p>
      <w:pPr>
        <w:spacing w:after="0"/>
        <w:ind w:left="0"/>
        <w:jc w:val="both"/>
      </w:pPr>
      <w:r>
        <w:rPr>
          <w:rFonts w:ascii="Times New Roman"/>
          <w:b w:val="false"/>
          <w:i w:val="false"/>
          <w:color w:val="000000"/>
          <w:sz w:val="28"/>
        </w:rPr>
        <w:t>
      27-кесте</w:t>
      </w:r>
    </w:p>
    <w:bookmarkEnd w:id="127"/>
    <w:bookmarkStart w:name="z133" w:id="128"/>
    <w:p>
      <w:pPr>
        <w:spacing w:after="0"/>
        <w:ind w:left="0"/>
        <w:jc w:val="left"/>
      </w:pPr>
      <w:r>
        <w:rPr>
          <w:rFonts w:ascii="Times New Roman"/>
          <w:b/>
          <w:i w:val="false"/>
          <w:color w:val="000000"/>
        </w:rPr>
        <w:t xml:space="preserve"> "Объектіні бірыңғай тізілімге қосу және бірыңғай тізілімнің мәліметтерін жариялау" (P.SP.01.OPR.</w:t>
      </w:r>
      <w:r>
        <w:rPr>
          <w:rFonts w:ascii="Times New Roman"/>
          <w:b/>
          <w:i w:val="false"/>
          <w:color w:val="000000"/>
        </w:rPr>
        <w:t>021</w:t>
      </w:r>
      <w:r>
        <w:rPr>
          <w:rFonts w:ascii="Times New Roman"/>
          <w:b/>
          <w:i w:val="false"/>
          <w:color w:val="000000"/>
        </w:rPr>
        <w:t>) операциясының сипаттамасы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және бірыңғай тізілімнің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объектіні бірыңғай тізілімге қосу туралы шешім қабылдаған жағдайда орындалады ("Объектіні бірыңғай тізілімге қосу немесе қосудан бас тарту туралы шешім қабылдау" (P.SP.01.OPR.019)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Регламенттің 34-тармағында белгіленген мерзім ішінде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объектіні бірыңғай тізілімге қосады және бірыңғай тізілімнің мәліметтерін Одақтың ақпараттық порталында жариялайды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бірыңғай тізілімге қосылды және бірыңғай тізілімнің мәліметтері Одақтың ақпараттық порталында жарияланды </w:t>
            </w:r>
          </w:p>
        </w:tc>
      </w:tr>
    </w:tbl>
    <w:bookmarkStart w:name="z134" w:id="129"/>
    <w:p>
      <w:pPr>
        <w:spacing w:after="0"/>
        <w:ind w:left="0"/>
        <w:jc w:val="both"/>
      </w:pPr>
      <w:r>
        <w:rPr>
          <w:rFonts w:ascii="Times New Roman"/>
          <w:b w:val="false"/>
          <w:i w:val="false"/>
          <w:color w:val="000000"/>
          <w:sz w:val="28"/>
        </w:rPr>
        <w:t>
      28-кесте</w:t>
      </w:r>
    </w:p>
    <w:bookmarkEnd w:id="129"/>
    <w:bookmarkStart w:name="z135" w:id="130"/>
    <w:p>
      <w:pPr>
        <w:spacing w:after="0"/>
        <w:ind w:left="0"/>
        <w:jc w:val="left"/>
      </w:pPr>
      <w:r>
        <w:rPr>
          <w:rFonts w:ascii="Times New Roman"/>
          <w:b/>
          <w:i w:val="false"/>
          <w:color w:val="000000"/>
        </w:rPr>
        <w:t xml:space="preserve"> "Өтініш берушіге объектіні бірыңғай тізілімге қосу туралы хабарлама жіберу" (P.SP.01.OPR.</w:t>
      </w:r>
      <w:r>
        <w:rPr>
          <w:rFonts w:ascii="Times New Roman"/>
          <w:b/>
          <w:i w:val="false"/>
          <w:color w:val="000000"/>
        </w:rPr>
        <w:t>022</w:t>
      </w:r>
      <w:r>
        <w:rPr>
          <w:rFonts w:ascii="Times New Roman"/>
          <w:b/>
          <w:i w:val="false"/>
          <w:color w:val="000000"/>
        </w:rPr>
        <w:t>) операциясының сипаттамасы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объектіні бірыңғай тізілімге қосу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объектіні бірыңғай тізілімге қосқан жағдайда орындалады ("Объектіні бірыңғай тізілімге қосу және бірыңғай тізілімнің мәліметтерін жариялау" (P.SP.01.OPR.021)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Регламенттің 34-тармағында белгіленген мерзім ішінде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 берушіге объектінің бірыңғай тізілімге қосылғаны туралы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берушіге объектінің бірыңғай тізілімге қосылғаны туралы хабарлама жіберілді </w:t>
            </w:r>
          </w:p>
        </w:tc>
      </w:tr>
    </w:tbl>
    <w:bookmarkStart w:name="z136" w:id="131"/>
    <w:p>
      <w:pPr>
        <w:spacing w:after="0"/>
        <w:ind w:left="0"/>
        <w:jc w:val="both"/>
      </w:pPr>
      <w:r>
        <w:rPr>
          <w:rFonts w:ascii="Times New Roman"/>
          <w:b w:val="false"/>
          <w:i w:val="false"/>
          <w:color w:val="000000"/>
          <w:sz w:val="28"/>
        </w:rPr>
        <w:t>
      29-кесте</w:t>
      </w:r>
    </w:p>
    <w:bookmarkEnd w:id="131"/>
    <w:bookmarkStart w:name="z137" w:id="132"/>
    <w:p>
      <w:pPr>
        <w:spacing w:after="0"/>
        <w:ind w:left="0"/>
        <w:jc w:val="left"/>
      </w:pPr>
      <w:r>
        <w:rPr>
          <w:rFonts w:ascii="Times New Roman"/>
          <w:b/>
          <w:i w:val="false"/>
          <w:color w:val="000000"/>
        </w:rPr>
        <w:t xml:space="preserve"> "Уәкілетті органға объектіні бірыңғай тізілімге қосу туралы хабарлама жіберу" (P.SP.01.OPR.</w:t>
      </w:r>
      <w:r>
        <w:rPr>
          <w:rFonts w:ascii="Times New Roman"/>
          <w:b/>
          <w:i w:val="false"/>
          <w:color w:val="000000"/>
        </w:rPr>
        <w:t>023</w:t>
      </w:r>
      <w:r>
        <w:rPr>
          <w:rFonts w:ascii="Times New Roman"/>
          <w:b/>
          <w:i w:val="false"/>
          <w:color w:val="000000"/>
        </w:rPr>
        <w:t>) операциясының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объектіні бірыңғай тізілімге қосу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объектіні бірыңғай тізілімге қосқан жағдайда орындалады ("Объектіні бірыңғай тізілімге қосу және бірыңғай тізілімнің мәліметтерін жариялау" (P.SP.01.OPR.021)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әр мүше мемлекеттің уәкілетті органына объектінің бірыңғай тізілімге қосылғаны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мүше мемлекеттің уәкілетті органына объектінің бірыңғай тізілімге қосылғаны туралы хабарлама жіберілді </w:t>
            </w:r>
          </w:p>
        </w:tc>
      </w:tr>
    </w:tbl>
    <w:bookmarkStart w:name="z138" w:id="133"/>
    <w:p>
      <w:pPr>
        <w:spacing w:after="0"/>
        <w:ind w:left="0"/>
        <w:jc w:val="both"/>
      </w:pPr>
      <w:r>
        <w:rPr>
          <w:rFonts w:ascii="Times New Roman"/>
          <w:b w:val="false"/>
          <w:i w:val="false"/>
          <w:color w:val="000000"/>
          <w:sz w:val="28"/>
        </w:rPr>
        <w:t>
      30-кесте</w:t>
      </w:r>
    </w:p>
    <w:bookmarkEnd w:id="133"/>
    <w:bookmarkStart w:name="z139" w:id="134"/>
    <w:p>
      <w:pPr>
        <w:spacing w:after="0"/>
        <w:ind w:left="0"/>
        <w:jc w:val="left"/>
      </w:pPr>
      <w:r>
        <w:rPr>
          <w:rFonts w:ascii="Times New Roman"/>
          <w:b/>
          <w:i w:val="false"/>
          <w:color w:val="000000"/>
        </w:rPr>
        <w:t xml:space="preserve"> "Объектіні бірыңғай тізілімге қосу туралы хабарлама алу" (P.SP.01.OPR.</w:t>
      </w:r>
      <w:r>
        <w:rPr>
          <w:rFonts w:ascii="Times New Roman"/>
          <w:b/>
          <w:i w:val="false"/>
          <w:color w:val="000000"/>
        </w:rPr>
        <w:t>024</w:t>
      </w:r>
      <w:r>
        <w:rPr>
          <w:rFonts w:ascii="Times New Roman"/>
          <w:b/>
          <w:i w:val="false"/>
          <w:color w:val="000000"/>
        </w:rPr>
        <w:t>) операциясының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объектінің бірыңғай тізілімге қосылғаны туралы хабарламаны алған кезде орындалады ("Уәкілетті органға объектіні бірыңғай тізілімге қосу туралы хабарлама жіберу" (P.SP.01.OPR.023)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объектінің бірыңғай тізілімге қосылғаны туралы хабарламаны алады және өңдейді, хабарламаның өңделгені туралы растауды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бірыңғай тізілімге қосылғаны туралы хабарламаны алынды, хабарламаның өңделгені туралы растау Комиссияға жіберілді </w:t>
            </w:r>
          </w:p>
        </w:tc>
      </w:tr>
    </w:tbl>
    <w:bookmarkStart w:name="z140" w:id="135"/>
    <w:p>
      <w:pPr>
        <w:spacing w:after="0"/>
        <w:ind w:left="0"/>
        <w:jc w:val="both"/>
      </w:pPr>
      <w:r>
        <w:rPr>
          <w:rFonts w:ascii="Times New Roman"/>
          <w:b w:val="false"/>
          <w:i w:val="false"/>
          <w:color w:val="000000"/>
          <w:sz w:val="28"/>
        </w:rPr>
        <w:t>
      31-кесте</w:t>
      </w:r>
    </w:p>
    <w:bookmarkEnd w:id="135"/>
    <w:bookmarkStart w:name="z141" w:id="136"/>
    <w:p>
      <w:pPr>
        <w:spacing w:after="0"/>
        <w:ind w:left="0"/>
        <w:jc w:val="left"/>
      </w:pPr>
      <w:r>
        <w:rPr>
          <w:rFonts w:ascii="Times New Roman"/>
          <w:b/>
          <w:i w:val="false"/>
          <w:color w:val="000000"/>
        </w:rPr>
        <w:t xml:space="preserve"> "Хабарламаның өңделгені туралы растау алу" (P.SP.01.OPR.</w:t>
      </w:r>
      <w:r>
        <w:rPr>
          <w:rFonts w:ascii="Times New Roman"/>
          <w:b/>
          <w:i w:val="false"/>
          <w:color w:val="000000"/>
        </w:rPr>
        <w:t>025</w:t>
      </w:r>
      <w:r>
        <w:rPr>
          <w:rFonts w:ascii="Times New Roman"/>
          <w:b/>
          <w:i w:val="false"/>
          <w:color w:val="000000"/>
        </w:rPr>
        <w:t>) операциясының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өңделгені туралы растау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бірыңғай тізілімге қосылғаны туралы хабарламаның уәкілетті органда өңделгені туралы растау орындаушыға жіберілген жағдайда орындалады ("Объектіні бірыңғай тізілімге қосу туралы хабарлама алу" (P.SP.01.OPR.024)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объектінің бірыңғай тізілімге қосылғаны туралы хабарламаның уәкілетті органда өңделгені туралы растау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бірыңғай тізілімге қосылғаны туралы хабарламаның уәкілетті органда өңделгені туралы растау әр мүше мемлекеттің уәкілетті органынан алынды </w:t>
            </w:r>
          </w:p>
        </w:tc>
      </w:tr>
    </w:tbl>
    <w:bookmarkStart w:name="z142" w:id="137"/>
    <w:p>
      <w:pPr>
        <w:spacing w:after="0"/>
        <w:ind w:left="0"/>
        <w:jc w:val="left"/>
      </w:pPr>
      <w:r>
        <w:rPr>
          <w:rFonts w:ascii="Times New Roman"/>
          <w:b/>
          <w:i w:val="false"/>
          <w:color w:val="000000"/>
        </w:rPr>
        <w:t xml:space="preserve"> "Өтініш берушінің бірыңғай тізілімге өзгерістер (толықтырулар) енгізу туралы арызын қарау" (P.SP.01.PRC.002) рәсімі</w:t>
      </w:r>
    </w:p>
    <w:bookmarkEnd w:id="137"/>
    <w:bookmarkStart w:name="z143" w:id="138"/>
    <w:p>
      <w:pPr>
        <w:spacing w:after="0"/>
        <w:ind w:left="0"/>
        <w:jc w:val="both"/>
      </w:pPr>
      <w:r>
        <w:rPr>
          <w:rFonts w:ascii="Times New Roman"/>
          <w:b w:val="false"/>
          <w:i w:val="false"/>
          <w:color w:val="000000"/>
          <w:sz w:val="28"/>
        </w:rPr>
        <w:t>
      52. "Өтініш берушінің бірыңғай тізілімге өзгерістер (толықтырулар) енгізу туралы арызын қарау" (P.SP.01.PRC.002) рәсімін орындау схемасы 7-суретте келтірілген.</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50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"Өтініш берушінің бірыңғай тізілімге өзгерістер (толықтырулар) енгізу туралы арызын қарау" (P.SP.01.PRC.002) рәсімін орындау схемасы</w:t>
      </w:r>
    </w:p>
    <w:bookmarkStart w:name="z144" w:id="139"/>
    <w:p>
      <w:pPr>
        <w:spacing w:after="0"/>
        <w:ind w:left="0"/>
        <w:jc w:val="both"/>
      </w:pPr>
      <w:r>
        <w:rPr>
          <w:rFonts w:ascii="Times New Roman"/>
          <w:b w:val="false"/>
          <w:i w:val="false"/>
          <w:color w:val="000000"/>
          <w:sz w:val="28"/>
        </w:rPr>
        <w:t>
      53. "Өтініш берушінің бірыңғай тізілімге өзгерістер (толықтырулар) енгізу туралы арызын қарау" (P.SP.01.PRC.002) рәсімі өтініш беруші бірыңғай тізілімге өзгерістер (толықтырулар) енгізу туралы арыз берген кезде орындалады (қорғау мерзімін ұзартуды қоспағанда).</w:t>
      </w:r>
    </w:p>
    <w:bookmarkEnd w:id="139"/>
    <w:bookmarkStart w:name="z145" w:id="140"/>
    <w:p>
      <w:pPr>
        <w:spacing w:after="0"/>
        <w:ind w:left="0"/>
        <w:jc w:val="both"/>
      </w:pPr>
      <w:r>
        <w:rPr>
          <w:rFonts w:ascii="Times New Roman"/>
          <w:b w:val="false"/>
          <w:i w:val="false"/>
          <w:color w:val="000000"/>
          <w:sz w:val="28"/>
        </w:rPr>
        <w:t>
      54. "Арызды қабылдау және белгіленген талаптарға сәйкестігін тексеру" (P.SP.01.OPR.026) алдымен орындалатын операция болып табылады, оның нәтижесінде өтініш беруші ұсынған арыз Регламент талаптарына сәйкестігі тұрғысынан тексеріледі.</w:t>
      </w:r>
    </w:p>
    <w:bookmarkEnd w:id="140"/>
    <w:bookmarkStart w:name="z146" w:id="141"/>
    <w:p>
      <w:pPr>
        <w:spacing w:after="0"/>
        <w:ind w:left="0"/>
        <w:jc w:val="both"/>
      </w:pPr>
      <w:r>
        <w:rPr>
          <w:rFonts w:ascii="Times New Roman"/>
          <w:b w:val="false"/>
          <w:i w:val="false"/>
          <w:color w:val="000000"/>
          <w:sz w:val="28"/>
        </w:rPr>
        <w:t>
      55. Комиссия бірыңғай тізілімге өзгерістер (толықтырулар) енгізу туралы арыздың Регламентте белгіленген талаптарға сәйкес келмейтінін анықтап, ол бас тартуға әкеп соққан жағдайда "Арызды қараудан бас тарту туралы хабарлама жіберу" (P.SP.01.OPR.027) операциясы орындалады, оның нәтижесінде өтініш беруші арызды қараудан бас тарту туралы хабарлама алады.</w:t>
      </w:r>
    </w:p>
    <w:bookmarkEnd w:id="141"/>
    <w:bookmarkStart w:name="z147" w:id="142"/>
    <w:p>
      <w:pPr>
        <w:spacing w:after="0"/>
        <w:ind w:left="0"/>
        <w:jc w:val="both"/>
      </w:pPr>
      <w:r>
        <w:rPr>
          <w:rFonts w:ascii="Times New Roman"/>
          <w:b w:val="false"/>
          <w:i w:val="false"/>
          <w:color w:val="000000"/>
          <w:sz w:val="28"/>
        </w:rPr>
        <w:t>
      56. Жетіспейтін құжаттар мен мәліметтер талап етілген жағдайда "Арызды қарау үшін жетіспейтін құжаттар мен мәліметтерді ұсыну қажеттігі туралы хабарлама жіберу" (P.SP.01.OPR.028) операциясы орындалады, оны орындаудың нәтижесінде Комиссия өтініш берушіге жетіспейтін құжаттар мен мәліметтерді ұсыну қажеттігі туралы хабарлама жібереді.</w:t>
      </w:r>
    </w:p>
    <w:bookmarkEnd w:id="142"/>
    <w:p>
      <w:pPr>
        <w:spacing w:after="0"/>
        <w:ind w:left="0"/>
        <w:jc w:val="both"/>
      </w:pPr>
      <w:r>
        <w:rPr>
          <w:rFonts w:ascii="Times New Roman"/>
          <w:b w:val="false"/>
          <w:i w:val="false"/>
          <w:color w:val="000000"/>
          <w:sz w:val="28"/>
        </w:rPr>
        <w:t>
      Комиссия Регламентте белгіленген мерзімдерде өтініш берушіден жетіспейтін құжаттар мен мәліметтерді ұсыну қажеттігі туралы хабарламаға жауап күтеді.</w:t>
      </w:r>
    </w:p>
    <w:bookmarkStart w:name="z148" w:id="143"/>
    <w:p>
      <w:pPr>
        <w:spacing w:after="0"/>
        <w:ind w:left="0"/>
        <w:jc w:val="both"/>
      </w:pPr>
      <w:r>
        <w:rPr>
          <w:rFonts w:ascii="Times New Roman"/>
          <w:b w:val="false"/>
          <w:i w:val="false"/>
          <w:color w:val="000000"/>
          <w:sz w:val="28"/>
        </w:rPr>
        <w:t>
      57. Жетіспейтін құжаттар мен мәліметтердің толық жиынтығы ұсынылған не өтініш беруші жетіспейтін құжаттар мен мәліметтерді Регламентте белгіленген мерзімде ұсынбаған жағдайда "Бірыңғай тізілімге өзгерістер (толықтырулар) енгізу туралы шешім қабылдау" (P.SP.01.OPR.029) операциясы орындалады, оның нәтижесінде Комиссия бірыңғай тізілімге өзгерістер (толықтырулар) енгізу туралы шешім немесе бірыңғай тізілімге өзгерістер (толықтырулар) енгізуден бас тарту туралы шешім қабылдайды.</w:t>
      </w:r>
    </w:p>
    <w:bookmarkEnd w:id="143"/>
    <w:bookmarkStart w:name="z149" w:id="144"/>
    <w:p>
      <w:pPr>
        <w:spacing w:after="0"/>
        <w:ind w:left="0"/>
        <w:jc w:val="both"/>
      </w:pPr>
      <w:r>
        <w:rPr>
          <w:rFonts w:ascii="Times New Roman"/>
          <w:b w:val="false"/>
          <w:i w:val="false"/>
          <w:color w:val="000000"/>
          <w:sz w:val="28"/>
        </w:rPr>
        <w:t>
      58. Комиссия бірыңғай тізілімге өзгерістер (толықтырулар) енгізуден бас тарту туралы шешім қабылдаған жағдайда " Бірыңғай тізілімге өзгерістер (толықтырулар) енгізуден бас тарту туралы хабарлама жіберу" (P.SP.01.OPR.030) операциясы орындалады, оны орындаудың нәтижесінде өтініш беруші бірыңғай тізілімге өзгерістер (толықтырулар) енгізуден бас тарту туралы хабарлама алады.</w:t>
      </w:r>
    </w:p>
    <w:bookmarkEnd w:id="144"/>
    <w:bookmarkStart w:name="z150" w:id="145"/>
    <w:p>
      <w:pPr>
        <w:spacing w:after="0"/>
        <w:ind w:left="0"/>
        <w:jc w:val="both"/>
      </w:pPr>
      <w:r>
        <w:rPr>
          <w:rFonts w:ascii="Times New Roman"/>
          <w:b w:val="false"/>
          <w:i w:val="false"/>
          <w:color w:val="000000"/>
          <w:sz w:val="28"/>
        </w:rPr>
        <w:t>
      59. Комиссияның бірыңғай тізілімге өзгерістер (толықтырулар) енгізу туралы шешім қабылдауы "Өтініш берушінің бірыңғай тізілімге өзгерістер (толықтырулар) енгізу туралы арызын қарау" (P.SP.01.PRC.002) рәсімін орындаудың нәтижесі болып табылады. Комиссия бірыңғай тізілімге өзгерістер (толықтырулар) енгізуден бас тарту туралы шешім қабылдаған жағдайда өтініш берушіні бірыңғай тізілімге өзгерістер енгізуден бас тарту туралы хабардар ету "Өтініш берушінің бірыңғай тізілімге өзгерістер (толықтырулар) енгізу туралы арызын қарау" (P.SP.01.PRC.002) рәсімін орындаудың нәтижесі болып табылады.</w:t>
      </w:r>
    </w:p>
    <w:bookmarkEnd w:id="145"/>
    <w:bookmarkStart w:name="z151" w:id="146"/>
    <w:p>
      <w:pPr>
        <w:spacing w:after="0"/>
        <w:ind w:left="0"/>
        <w:jc w:val="both"/>
      </w:pPr>
      <w:r>
        <w:rPr>
          <w:rFonts w:ascii="Times New Roman"/>
          <w:b w:val="false"/>
          <w:i w:val="false"/>
          <w:color w:val="000000"/>
          <w:sz w:val="28"/>
        </w:rPr>
        <w:t>
      60. "Өтініш берушінің бірыңғай тізілімге өзгерістер (толықтырулар) енгізу туралы арызын қарау" (P.SP.01.PRC.002) рәсімін орындау кезінде жүзеге асырылатын операциялар тізбесі 32-кестеде келтірілген.</w:t>
      </w:r>
    </w:p>
    <w:bookmarkEnd w:id="146"/>
    <w:bookmarkStart w:name="z152" w:id="147"/>
    <w:p>
      <w:pPr>
        <w:spacing w:after="0"/>
        <w:ind w:left="0"/>
        <w:jc w:val="both"/>
      </w:pPr>
      <w:r>
        <w:rPr>
          <w:rFonts w:ascii="Times New Roman"/>
          <w:b w:val="false"/>
          <w:i w:val="false"/>
          <w:color w:val="000000"/>
          <w:sz w:val="28"/>
        </w:rPr>
        <w:t>
      32-кесте</w:t>
      </w:r>
    </w:p>
    <w:bookmarkEnd w:id="147"/>
    <w:bookmarkStart w:name="z153" w:id="148"/>
    <w:p>
      <w:pPr>
        <w:spacing w:after="0"/>
        <w:ind w:left="0"/>
        <w:jc w:val="left"/>
      </w:pPr>
      <w:r>
        <w:rPr>
          <w:rFonts w:ascii="Times New Roman"/>
          <w:b/>
          <w:i w:val="false"/>
          <w:color w:val="000000"/>
        </w:rPr>
        <w:t xml:space="preserve"> "Өтініш берушінің бірыңғай тізілімге өзгерістер (толықтырулар) енгізу туралы арызын қарау" (P.SP.01.PRC.002) рәсімін орындау кезінде жүзеге асырылатын операциялар тізбесі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қабылдау және белгіленген талаптарға сәйкестігін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қараудан бас тарту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 үшін жетіспейтін құжаттар мен мәліметтерді ұсыну қажеттігі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туралы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енгізуден бас тарту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bl>
    <w:bookmarkStart w:name="z154" w:id="149"/>
    <w:p>
      <w:pPr>
        <w:spacing w:after="0"/>
        <w:ind w:left="0"/>
        <w:jc w:val="both"/>
      </w:pPr>
      <w:r>
        <w:rPr>
          <w:rFonts w:ascii="Times New Roman"/>
          <w:b w:val="false"/>
          <w:i w:val="false"/>
          <w:color w:val="000000"/>
          <w:sz w:val="28"/>
        </w:rPr>
        <w:t>
      33-кесте</w:t>
      </w:r>
    </w:p>
    <w:bookmarkEnd w:id="149"/>
    <w:bookmarkStart w:name="z155" w:id="150"/>
    <w:p>
      <w:pPr>
        <w:spacing w:after="0"/>
        <w:ind w:left="0"/>
        <w:jc w:val="left"/>
      </w:pPr>
      <w:r>
        <w:rPr>
          <w:rFonts w:ascii="Times New Roman"/>
          <w:b/>
          <w:i w:val="false"/>
          <w:color w:val="000000"/>
        </w:rPr>
        <w:t xml:space="preserve"> "Арызды қабылдау және белгіленген талаптарға сәйкестігін тексеру" (P.SP.01.OPR.026) операциясының сипаттамасы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қабылдау және белгіленген талаптарға сәйкестігін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берушіден бірыңғай тізілімге өзгерістер (толықтырулар) енгізу туралы арыз түскен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 берушіден бірыңғай тізілімге өзгерістер (толықтырулар) енгізу туралы арыз қабылдайды және оның Регламент талаптарына сәйкестігін тексереді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ұсынған арыздың Регламент талаптарына сәйкестігі тексерілді </w:t>
            </w:r>
          </w:p>
        </w:tc>
      </w:tr>
    </w:tbl>
    <w:bookmarkStart w:name="z156" w:id="151"/>
    <w:p>
      <w:pPr>
        <w:spacing w:after="0"/>
        <w:ind w:left="0"/>
        <w:jc w:val="both"/>
      </w:pPr>
      <w:r>
        <w:rPr>
          <w:rFonts w:ascii="Times New Roman"/>
          <w:b w:val="false"/>
          <w:i w:val="false"/>
          <w:color w:val="000000"/>
          <w:sz w:val="28"/>
        </w:rPr>
        <w:t>
      34-кесте</w:t>
      </w:r>
    </w:p>
    <w:bookmarkEnd w:id="151"/>
    <w:bookmarkStart w:name="z157" w:id="152"/>
    <w:p>
      <w:pPr>
        <w:spacing w:after="0"/>
        <w:ind w:left="0"/>
        <w:jc w:val="left"/>
      </w:pPr>
      <w:r>
        <w:rPr>
          <w:rFonts w:ascii="Times New Roman"/>
          <w:b/>
          <w:i w:val="false"/>
          <w:color w:val="000000"/>
        </w:rPr>
        <w:t xml:space="preserve"> "Арызды қараудан бас тарту туралы хабарлама жіберу" (P.SP.01.OPR.027) операциясының сипаттамасы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қараудан бас тарту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өзгерістер (толықтырулар) енгізу туралы арыздың Регламент талаптарына сәйкес келмейтіні анықталған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Регламенттің 12-тармағында белгіленген мерзім ішінде өтініш берушіге бас тарту себептері көрсетілген хабарлама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арызды қараудан бас тарту туралы хабарламаны қалыптастырады және өтініш берушіге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қараудан бас тарту туралы хабарлама өтініш берушіге жіберілді</w:t>
            </w:r>
          </w:p>
        </w:tc>
      </w:tr>
    </w:tbl>
    <w:bookmarkStart w:name="z158" w:id="153"/>
    <w:p>
      <w:pPr>
        <w:spacing w:after="0"/>
        <w:ind w:left="0"/>
        <w:jc w:val="both"/>
      </w:pPr>
      <w:r>
        <w:rPr>
          <w:rFonts w:ascii="Times New Roman"/>
          <w:b w:val="false"/>
          <w:i w:val="false"/>
          <w:color w:val="000000"/>
          <w:sz w:val="28"/>
        </w:rPr>
        <w:t>
      35-кесте</w:t>
      </w:r>
    </w:p>
    <w:bookmarkEnd w:id="153"/>
    <w:bookmarkStart w:name="z159" w:id="154"/>
    <w:p>
      <w:pPr>
        <w:spacing w:after="0"/>
        <w:ind w:left="0"/>
        <w:jc w:val="left"/>
      </w:pPr>
      <w:r>
        <w:rPr>
          <w:rFonts w:ascii="Times New Roman"/>
          <w:b/>
          <w:i w:val="false"/>
          <w:color w:val="000000"/>
        </w:rPr>
        <w:t xml:space="preserve"> "Арызды қарау үшін жетіспейтін құжаттар мен мәліметтерді ұсыну қажеттігі туралы хабарлама жіберу" (P.SP.01.OPR.028) операциясының сипаттамасы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 үшін жетіспейтін құжаттар мен мәліметтерді ұсыну қажеттігі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 үшін жетіспейтін құжаттар мен мәліметтер талап етілетін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арызды қарау үшін жетіспейтін құжаттар мен мәліметтерді ұсыну қажеттігі туралы хабарламаны қалыптастырады және өтініш берушіге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арызды қарау үшін жетіспейтін құжаттар мен мәліметтерді ұсыну қажеттігі туралы хабарлама өтініш берушіге жіберілді </w:t>
            </w:r>
          </w:p>
        </w:tc>
      </w:tr>
    </w:tbl>
    <w:bookmarkStart w:name="z160" w:id="155"/>
    <w:p>
      <w:pPr>
        <w:spacing w:after="0"/>
        <w:ind w:left="0"/>
        <w:jc w:val="both"/>
      </w:pPr>
      <w:r>
        <w:rPr>
          <w:rFonts w:ascii="Times New Roman"/>
          <w:b w:val="false"/>
          <w:i w:val="false"/>
          <w:color w:val="000000"/>
          <w:sz w:val="28"/>
        </w:rPr>
        <w:t>
      36-кесте</w:t>
      </w:r>
    </w:p>
    <w:bookmarkEnd w:id="155"/>
    <w:bookmarkStart w:name="z161" w:id="156"/>
    <w:p>
      <w:pPr>
        <w:spacing w:after="0"/>
        <w:ind w:left="0"/>
        <w:jc w:val="left"/>
      </w:pPr>
      <w:r>
        <w:rPr>
          <w:rFonts w:ascii="Times New Roman"/>
          <w:b/>
          <w:i w:val="false"/>
          <w:color w:val="000000"/>
        </w:rPr>
        <w:t xml:space="preserve"> "Бірыңғай тізілімге өзгерістер (толықтырулар) енгізу туралы шешім қабылдау" (P.SP.01.OPR.029) операциясының сипаттамасы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туралы шешім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жетіспейтін құжаттар мен мәліметтердің толық жиынтығы ұсынылған не өтініш беруші Регламенттің 23-тармағында белгіленген мерзім ішінде жетіспейтін құжаттар мен мәліметтерді Регламентте белгіленген мерзімде ұсынбаған жағдайда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бірыңғай тізілімге өзгерістер (толықтырулар) енгізу туралы шешім қабылдауы Регламенттің 41-тармағында белгіленген мерзім ішінде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өзгерістер (толықтырулар) енгізу туралы арызды Регламент талаптарына сәйкестігі тұрғысынан тексеру нәтижесі бойынша шешім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өзгерістер (толықтырулар) енгізу туралы шешім немесе бірыңғай тізілімге өзгерістер (толықтырулар) енгізуден бас тарту туралы шешім қабылданды </w:t>
            </w:r>
          </w:p>
        </w:tc>
      </w:tr>
    </w:tbl>
    <w:bookmarkStart w:name="z162" w:id="157"/>
    <w:p>
      <w:pPr>
        <w:spacing w:after="0"/>
        <w:ind w:left="0"/>
        <w:jc w:val="both"/>
      </w:pPr>
      <w:r>
        <w:rPr>
          <w:rFonts w:ascii="Times New Roman"/>
          <w:b w:val="false"/>
          <w:i w:val="false"/>
          <w:color w:val="000000"/>
          <w:sz w:val="28"/>
        </w:rPr>
        <w:t>
      37-кесте</w:t>
      </w:r>
    </w:p>
    <w:bookmarkEnd w:id="157"/>
    <w:bookmarkStart w:name="z163" w:id="158"/>
    <w:p>
      <w:pPr>
        <w:spacing w:after="0"/>
        <w:ind w:left="0"/>
        <w:jc w:val="left"/>
      </w:pPr>
      <w:r>
        <w:rPr>
          <w:rFonts w:ascii="Times New Roman"/>
          <w:b/>
          <w:i w:val="false"/>
          <w:color w:val="000000"/>
        </w:rPr>
        <w:t xml:space="preserve"> "Бірыңғай тізілімге өзгерістер (толықтырулар) енгізуден бас тарту туралы хабарлама жіберу" (P.SP.01.OPR.030) операциясының сипаттамасы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енгізуден бас тарту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енгізуден бас тарту туралы шешім қабылданған жағдайда орындалады ("Бірыңғай тізілімге өзгерістер (толықтырулар) енгізу туралы шешім қабылдау" (P.SP.01.OPR.029)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енгізуден бас тарту туралы хабардар ету Регламенттің 23-тармағында белгіленген мерзім ішінде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тізілімге өзгерістер (толықтырулар) енгізуден бас тарту туралы хабарламаны қалыптастырады және өтініш берушіге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өзгерістер (толықтырулар) енгізуден бас тарту туралы хабарлама өтініш берушіге жіберілді </w:t>
            </w:r>
          </w:p>
        </w:tc>
      </w:tr>
    </w:tbl>
    <w:bookmarkStart w:name="z164" w:id="159"/>
    <w:p>
      <w:pPr>
        <w:spacing w:after="0"/>
        <w:ind w:left="0"/>
        <w:jc w:val="left"/>
      </w:pPr>
      <w:r>
        <w:rPr>
          <w:rFonts w:ascii="Times New Roman"/>
          <w:b/>
          <w:i w:val="false"/>
          <w:color w:val="000000"/>
        </w:rPr>
        <w:t xml:space="preserve"> "Бірыңғай тізілімге өзгерістер (толықтырулар) енгізу" (P.SP.01.PRC.003) рәсімі</w:t>
      </w:r>
    </w:p>
    <w:bookmarkEnd w:id="159"/>
    <w:bookmarkStart w:name="z165" w:id="160"/>
    <w:p>
      <w:pPr>
        <w:spacing w:after="0"/>
        <w:ind w:left="0"/>
        <w:jc w:val="both"/>
      </w:pPr>
      <w:r>
        <w:rPr>
          <w:rFonts w:ascii="Times New Roman"/>
          <w:b w:val="false"/>
          <w:i w:val="false"/>
          <w:color w:val="000000"/>
          <w:sz w:val="28"/>
        </w:rPr>
        <w:t>
      61. "Бірыңғай тізілімге өзгерістер (толықтырулар) енгізу" (P.SP.01.PRC.003) рәсімін орындау схемасы 8-суретте келтірілген.</w:t>
      </w:r>
    </w:p>
    <w:bookmarkEnd w:id="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"Бірыңғай тізілімге өзгерістер (толықтырулар) енгізу" (P.SP.01.PRC.003) рәсімін орындау схемасы</w:t>
      </w:r>
    </w:p>
    <w:bookmarkStart w:name="z166" w:id="161"/>
    <w:p>
      <w:pPr>
        <w:spacing w:after="0"/>
        <w:ind w:left="0"/>
        <w:jc w:val="both"/>
      </w:pPr>
      <w:r>
        <w:rPr>
          <w:rFonts w:ascii="Times New Roman"/>
          <w:b w:val="false"/>
          <w:i w:val="false"/>
          <w:color w:val="000000"/>
          <w:sz w:val="28"/>
        </w:rPr>
        <w:t>
      62. "Бірыңғай тізілімге өзгерістер (толықтырулар) енгізу" (P.SP.01.PRC.003) рәсімі өтініш берушінің бірыңғай тізілімге өзгерістер (толықтырулар) енгізу туралы арызын қарау нәтижесі бойынша Комиссия бірыңғай тізілімге өзгерістер (толықтырулар) енгізу туралы шешім қабылдаған кезде, сондай-ақ техникалық сипаттағы түзетулер енгізу қажеттігі анықталған кезде орындалады. Бұл рәсім шеңберінде бірыңғай тізілімге қосылған, Регламенттің 45-тармағында көзделген зияткерлік меншік объектілері туралы мәліметтерге өзгерістер (толықтырулар) енгізу қамтамасыз етілмейді (бұдан әрі – зияткерлік меншік объектілері туралы мәліметтерді өзгерту (толықтыру)).</w:t>
      </w:r>
    </w:p>
    <w:bookmarkEnd w:id="161"/>
    <w:bookmarkStart w:name="z167" w:id="162"/>
    <w:p>
      <w:pPr>
        <w:spacing w:after="0"/>
        <w:ind w:left="0"/>
        <w:jc w:val="both"/>
      </w:pPr>
      <w:r>
        <w:rPr>
          <w:rFonts w:ascii="Times New Roman"/>
          <w:b w:val="false"/>
          <w:i w:val="false"/>
          <w:color w:val="000000"/>
          <w:sz w:val="28"/>
        </w:rPr>
        <w:t>
      63. "Бірыңғай тізілімге өзгерістер (толықтырулар) енгізу және бірыңғай тізілімнің жаңартылған мәліметтерін жариялау" (P.SP.01.OPR.031) алдымен орындалатын операция болып табылады, оның нәтижесінде Комиссия бірыңғай тізілімге өзгерістер (толықтырулар) енгізеді және бірыңғай тізілімнің жаңартылған мәліметтерін Одақтың ақпараттық порталында жариялайды.</w:t>
      </w:r>
    </w:p>
    <w:bookmarkEnd w:id="162"/>
    <w:bookmarkStart w:name="z168" w:id="163"/>
    <w:p>
      <w:pPr>
        <w:spacing w:after="0"/>
        <w:ind w:left="0"/>
        <w:jc w:val="both"/>
      </w:pPr>
      <w:r>
        <w:rPr>
          <w:rFonts w:ascii="Times New Roman"/>
          <w:b w:val="false"/>
          <w:i w:val="false"/>
          <w:color w:val="000000"/>
          <w:sz w:val="28"/>
        </w:rPr>
        <w:t>
      64. Бірыңғай тізілімге өзгерістер (толықтырулар) енгізілгеннен және жаңартылған мәліметтер Одақтың ақпараттық порталында жарияланғаннан кейін Комиссия "Уәкілетті органға бірыңғай тізілімге өзгерістер (толықтырулар) енгізу туралы хабарлама жіберу" (P.SP.01.OPR.032) және "Өтініш берушіге бірыңғай тізілімге өзгерістер (толықтырулар) енгізу туралы хабарлама жіберу" (P.SP.01.OPR.035) операцияларының шеңберінде әр мүше мемлекеттің уәкілетті органы мен өтініш берушіні бірыңғай тізілімге енгізілген өзгерістер (толықтырулар) туралы хабардар етеді. Көрсетілген операцияларды орындау нәтижесі бойынша өтініш берушіге және әр мүше мемлекеттің уәкілетті органына тиісті хабарлама жіберіледі.</w:t>
      </w:r>
    </w:p>
    <w:bookmarkEnd w:id="163"/>
    <w:bookmarkStart w:name="z169" w:id="164"/>
    <w:p>
      <w:pPr>
        <w:spacing w:after="0"/>
        <w:ind w:left="0"/>
        <w:jc w:val="both"/>
      </w:pPr>
      <w:r>
        <w:rPr>
          <w:rFonts w:ascii="Times New Roman"/>
          <w:b w:val="false"/>
          <w:i w:val="false"/>
          <w:color w:val="000000"/>
          <w:sz w:val="28"/>
        </w:rPr>
        <w:t>
      65. Мүше мемлекеттің уәкілетті органына бірыңғай тізілімге өзгерістер (толықтырулар) енгізу туралы хабарлама түскен кезде "Бірыңғай тізілімге өзгерістер (толықтырулар) енгізу туралы хабарламаны қабылдау және өңдеу" (P.SP.01.OPR.033) операциясы орындалады, оны орындаудың нәтижесінде уәкілетті орган бірыңғай тізілімге өзгерістер (толықтырулар) енгізу туралы хабарлама алады және өңдейді, бірыңғай тізілімге өзгерістер (толықтырулар) енгізу туралы хабарламаның қабылданғаны және өңделгені туралы растау қалыптастырып, Комиссияға жібереді.</w:t>
      </w:r>
    </w:p>
    <w:bookmarkEnd w:id="164"/>
    <w:bookmarkStart w:name="z170" w:id="165"/>
    <w:p>
      <w:pPr>
        <w:spacing w:after="0"/>
        <w:ind w:left="0"/>
        <w:jc w:val="both"/>
      </w:pPr>
      <w:r>
        <w:rPr>
          <w:rFonts w:ascii="Times New Roman"/>
          <w:b w:val="false"/>
          <w:i w:val="false"/>
          <w:color w:val="000000"/>
          <w:sz w:val="28"/>
        </w:rPr>
        <w:t>
      66. Комиссияға бірыңғай тізілімге өзгерістер (толықтырулар) енгізу туралы хабарламаның қабылданғаны және өңделгені туралы растау түскен кезде "Бірыңғай тізілімге өзгерістер (толықтырулар) енгізу туралы хабарламаның қабылданғаны мен өңделгені туралы растау алу" (P.SP.01.OPR.034) операциясы орындалады, оны орындаудың нәтижесінде Комиссия көрсетілген растауды алады және өңдейді.</w:t>
      </w:r>
    </w:p>
    <w:bookmarkEnd w:id="165"/>
    <w:bookmarkStart w:name="z171" w:id="166"/>
    <w:p>
      <w:pPr>
        <w:spacing w:after="0"/>
        <w:ind w:left="0"/>
        <w:jc w:val="both"/>
      </w:pPr>
      <w:r>
        <w:rPr>
          <w:rFonts w:ascii="Times New Roman"/>
          <w:b w:val="false"/>
          <w:i w:val="false"/>
          <w:color w:val="000000"/>
          <w:sz w:val="28"/>
        </w:rPr>
        <w:t>
      67. Бірыңғай тізілімге өзгерістер (толықтырулар) енгізу, жаңартылған мәліметтердің Одақтың ақпараттық порталында жариялануы және бұл туралы өтініш беруші мен әр мүше мемлекеттің уәкілетті органын хабардар ету "Бірыңғай тізілімге өзгерістер (толықтырулар) енгізу" (P.SP.01.PRC.003) рәсімін орындаудың нәтижесі болып табылады.</w:t>
      </w:r>
    </w:p>
    <w:bookmarkEnd w:id="166"/>
    <w:bookmarkStart w:name="z172" w:id="167"/>
    <w:p>
      <w:pPr>
        <w:spacing w:after="0"/>
        <w:ind w:left="0"/>
        <w:jc w:val="both"/>
      </w:pPr>
      <w:r>
        <w:rPr>
          <w:rFonts w:ascii="Times New Roman"/>
          <w:b w:val="false"/>
          <w:i w:val="false"/>
          <w:color w:val="000000"/>
          <w:sz w:val="28"/>
        </w:rPr>
        <w:t>
      68. "Бірыңғай тізілімге өзгерістер (толықтырулар) енгізу" (P.SP.01.PRC.003) рәсімін орындау кезінде жүзеге асырылатын операциялар тізбесі 38-кестеде келтірілген.</w:t>
      </w:r>
    </w:p>
    <w:bookmarkEnd w:id="167"/>
    <w:bookmarkStart w:name="z173" w:id="168"/>
    <w:p>
      <w:pPr>
        <w:spacing w:after="0"/>
        <w:ind w:left="0"/>
        <w:jc w:val="both"/>
      </w:pPr>
      <w:r>
        <w:rPr>
          <w:rFonts w:ascii="Times New Roman"/>
          <w:b w:val="false"/>
          <w:i w:val="false"/>
          <w:color w:val="000000"/>
          <w:sz w:val="28"/>
        </w:rPr>
        <w:t>
      38-кесте</w:t>
      </w:r>
    </w:p>
    <w:bookmarkEnd w:id="168"/>
    <w:bookmarkStart w:name="z174" w:id="169"/>
    <w:p>
      <w:pPr>
        <w:spacing w:after="0"/>
        <w:ind w:left="0"/>
        <w:jc w:val="left"/>
      </w:pPr>
      <w:r>
        <w:rPr>
          <w:rFonts w:ascii="Times New Roman"/>
          <w:b/>
          <w:i w:val="false"/>
          <w:color w:val="000000"/>
        </w:rPr>
        <w:t xml:space="preserve"> "Бірыңғай тізілімге өзгерістер (толықтырулар) енгізу" (P.SP.01.PRC.003) рәсімін орындау кезінде жүзеге асырылатын операциялар тізбесі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және бірыңғай тізілімнің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бірыңғай тізілімге өзгерістер (толықтырулар) енгізу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туралы хабарламаның қабылданғаны мен өңделгені туралы растау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бірыңғай тізілімге өзгерістер (толықтырулар) енгізу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43-кестесінде келтірілген</w:t>
            </w:r>
          </w:p>
        </w:tc>
      </w:tr>
    </w:tbl>
    <w:bookmarkStart w:name="z175" w:id="170"/>
    <w:p>
      <w:pPr>
        <w:spacing w:after="0"/>
        <w:ind w:left="0"/>
        <w:jc w:val="both"/>
      </w:pPr>
      <w:r>
        <w:rPr>
          <w:rFonts w:ascii="Times New Roman"/>
          <w:b w:val="false"/>
          <w:i w:val="false"/>
          <w:color w:val="000000"/>
          <w:sz w:val="28"/>
        </w:rPr>
        <w:t>
      39-кесте</w:t>
      </w:r>
    </w:p>
    <w:bookmarkEnd w:id="170"/>
    <w:bookmarkStart w:name="z176" w:id="171"/>
    <w:p>
      <w:pPr>
        <w:spacing w:after="0"/>
        <w:ind w:left="0"/>
        <w:jc w:val="left"/>
      </w:pPr>
      <w:r>
        <w:rPr>
          <w:rFonts w:ascii="Times New Roman"/>
          <w:b/>
          <w:i w:val="false"/>
          <w:color w:val="000000"/>
        </w:rPr>
        <w:t xml:space="preserve"> "Бірыңғай тізілімге өзгерістер (толықтырулар) енгізу және бірыңғай тізілімнің жаңартылған мәліметтерін жариялау" (P.SP.01.OPR.031) операциясының сипаттамасы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және бірыңғай тізілімнің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туралы өтініш берушінің арызын қарау нәтижелері бойынша бірыңғай тізілімге өзгерістер (толықтырулар) енгізу туралы шешім қабылданған кезде немесе техникалық сипаттағы түзетулер енгізу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және бірыңғай тізілімнің жаңартылған мәліметтерін Одақтың ақпараттық порталында жариялау Регламенттің 44-тармағында белгіленген мерзім ішінде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тізілімге өзгерістер (толықтырулар) енгізеді және бірыңғай тізілімнің жаңартылған мәліметтерін Одақтың ақпараттық порталында жариялайды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өзгерістер (толықтырулар) енгізілді, бірыңғай тізілімнің жаңартылған мәліметтері Одақтың ақпараттық порталында жарияланды </w:t>
            </w:r>
          </w:p>
        </w:tc>
      </w:tr>
    </w:tbl>
    <w:bookmarkStart w:name="z177" w:id="172"/>
    <w:p>
      <w:pPr>
        <w:spacing w:after="0"/>
        <w:ind w:left="0"/>
        <w:jc w:val="both"/>
      </w:pPr>
      <w:r>
        <w:rPr>
          <w:rFonts w:ascii="Times New Roman"/>
          <w:b w:val="false"/>
          <w:i w:val="false"/>
          <w:color w:val="000000"/>
          <w:sz w:val="28"/>
        </w:rPr>
        <w:t>
      40-кесте</w:t>
      </w:r>
    </w:p>
    <w:bookmarkEnd w:id="172"/>
    <w:bookmarkStart w:name="z178" w:id="173"/>
    <w:p>
      <w:pPr>
        <w:spacing w:after="0"/>
        <w:ind w:left="0"/>
        <w:jc w:val="left"/>
      </w:pPr>
      <w:r>
        <w:rPr>
          <w:rFonts w:ascii="Times New Roman"/>
          <w:b/>
          <w:i w:val="false"/>
          <w:color w:val="000000"/>
        </w:rPr>
        <w:t xml:space="preserve"> "Уәкілетті органға бірыңғай тізілімге өзгерістер (толықтырулар) енгізу туралы хабарлама жіберу" (P.SP.01.OPR.032) операциясының сипаттамасы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бірыңғай тізілімге өзгерістер (толықтырулар) енгізу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өзгерістер (толықтырулар) енгізу туралы шешім қабылдаған, бірыңғай тізілімге өзгерістер (толықтырулар) енгізілген және бірыңғай тізілімнің жаңартылған мәліметтері Одақтың ақпараттық порталында жариялан кезде орындалады ("Бірыңғай тізілімге өзгерістер (толықтырулар) енгізу және бірыңғай тізілімнің жаңартылған мәліметтерін жариялау" (P.SP.01.OPR.031)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тізілімге өзгерістер (толықтырулар) енгізу туралы хабарламаны қалыптастырады және әр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өзгерістер (толықтырулар) енгізу туралы хабарлама әр мүше мемлекеттің уәкілетті органына жіберілді </w:t>
            </w:r>
          </w:p>
        </w:tc>
      </w:tr>
    </w:tbl>
    <w:bookmarkStart w:name="z179" w:id="174"/>
    <w:p>
      <w:pPr>
        <w:spacing w:after="0"/>
        <w:ind w:left="0"/>
        <w:jc w:val="both"/>
      </w:pPr>
      <w:r>
        <w:rPr>
          <w:rFonts w:ascii="Times New Roman"/>
          <w:b w:val="false"/>
          <w:i w:val="false"/>
          <w:color w:val="000000"/>
          <w:sz w:val="28"/>
        </w:rPr>
        <w:t>
      41-кесте</w:t>
      </w:r>
    </w:p>
    <w:bookmarkEnd w:id="174"/>
    <w:bookmarkStart w:name="z180" w:id="175"/>
    <w:p>
      <w:pPr>
        <w:spacing w:after="0"/>
        <w:ind w:left="0"/>
        <w:jc w:val="left"/>
      </w:pPr>
      <w:r>
        <w:rPr>
          <w:rFonts w:ascii="Times New Roman"/>
          <w:b/>
          <w:i w:val="false"/>
          <w:color w:val="000000"/>
        </w:rPr>
        <w:t xml:space="preserve"> "Бірыңғай тізілімге өзгерістер (толықтырулар) енгізу туралы хабарламаны қабылдау және өңдеу" (P.SP.01.OPR.033) операциясының сипаттамасы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туралы хабарлама түскен кезде орындалады ("Уәкілетті органға бірыңғай тізілімге өзгерістер (толықтырулар) енгізу туралы хабарлама жіберу" (P.SP.01.OPR.032)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w:t>
            </w:r>
          </w:p>
          <w:p>
            <w:pPr>
              <w:spacing w:after="20"/>
              <w:ind w:left="20"/>
              <w:jc w:val="both"/>
            </w:pPr>
            <w:r>
              <w:rPr>
                <w:rFonts w:ascii="Times New Roman"/>
                <w:b w:val="false"/>
                <w:i w:val="false"/>
                <w:color w:val="000000"/>
                <w:sz w:val="20"/>
              </w:rPr>
              <w:t>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өзгерістер (толықтырулар) енгізу туралы хабарламаны қабылдайды және өңдейді, орындаушы бірыңғай тізілімге өзгерістер (толықтырулар) енгізу туралы хабарламаның қабылданғаны және өңделгені туралы растауды қалыптастырып,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өзгерістер (толықтырулар) енгізу туралы хабарламаны алынды және өңделді, бірыңғай тізілімге өзгерістер (толықтырулар) енгізу туралы хабарламаның қабылданғаны және өңделгені туралы растау Комиссияға жіберілді </w:t>
            </w:r>
          </w:p>
        </w:tc>
      </w:tr>
    </w:tbl>
    <w:bookmarkStart w:name="z181" w:id="176"/>
    <w:p>
      <w:pPr>
        <w:spacing w:after="0"/>
        <w:ind w:left="0"/>
        <w:jc w:val="both"/>
      </w:pPr>
      <w:r>
        <w:rPr>
          <w:rFonts w:ascii="Times New Roman"/>
          <w:b w:val="false"/>
          <w:i w:val="false"/>
          <w:color w:val="000000"/>
          <w:sz w:val="28"/>
        </w:rPr>
        <w:t>
      42-кесте</w:t>
      </w:r>
    </w:p>
    <w:bookmarkEnd w:id="176"/>
    <w:bookmarkStart w:name="z182" w:id="177"/>
    <w:p>
      <w:pPr>
        <w:spacing w:after="0"/>
        <w:ind w:left="0"/>
        <w:jc w:val="left"/>
      </w:pPr>
      <w:r>
        <w:rPr>
          <w:rFonts w:ascii="Times New Roman"/>
          <w:b/>
          <w:i w:val="false"/>
          <w:color w:val="000000"/>
        </w:rPr>
        <w:t xml:space="preserve"> "Бірыңғай тізілімге өзгерістер (толықтырулар) енгізу туралы хабарламаның қабылданғаны мен өңделгені туралы растау алу" (P.SP.01.OPR.034) операциясының сипаттамасы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туралы хабарламаның қабылданғаны мен өңделгені туралы растау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мүше мемлекеттің уәкілетті органынан орындаушы бірыңғай тізілімге өзгерістер (толықтырулар) енгізу туралы хабарламаның қабылданғаны және өңделгені туралы растауды алған кезде орындалады ("Бірыңғай тізілімге өзгерістер (толықтырулар) енгізу туралы хабарламаны қабылдау және өңдеу" (P.SP.01.OPR.033)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тізілімге өзгерістер (толықтырулар) енгізу туралы хабарламаның қабылданғаны және өңделгені туралы растау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мүше мемлекеттің уәкілетті органынан бірыңғай тізілімге өзгерістер (толықтырулар) енгізу туралы хабарламаның қабылданғаны және өңделгені туралы растау алынды </w:t>
            </w:r>
          </w:p>
        </w:tc>
      </w:tr>
    </w:tbl>
    <w:bookmarkStart w:name="z183" w:id="178"/>
    <w:p>
      <w:pPr>
        <w:spacing w:after="0"/>
        <w:ind w:left="0"/>
        <w:jc w:val="both"/>
      </w:pPr>
      <w:r>
        <w:rPr>
          <w:rFonts w:ascii="Times New Roman"/>
          <w:b w:val="false"/>
          <w:i w:val="false"/>
          <w:color w:val="000000"/>
          <w:sz w:val="28"/>
        </w:rPr>
        <w:t>
      43-кесте</w:t>
      </w:r>
    </w:p>
    <w:bookmarkEnd w:id="178"/>
    <w:bookmarkStart w:name="z184" w:id="179"/>
    <w:p>
      <w:pPr>
        <w:spacing w:after="0"/>
        <w:ind w:left="0"/>
        <w:jc w:val="left"/>
      </w:pPr>
      <w:r>
        <w:rPr>
          <w:rFonts w:ascii="Times New Roman"/>
          <w:b/>
          <w:i w:val="false"/>
          <w:color w:val="000000"/>
        </w:rPr>
        <w:t xml:space="preserve"> "Өтініш берушіге бірыңғай тізілімге өзгерістер (толықтырулар) енгізу туралы хабарлама жіберу" (P.SP.01.OPR.035) операциясының сипаттамасы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бірыңғай тізілімге өзгерістер (толықтырулар) енгізу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бірыңғай тізілімге өзгерістер (толықтырулар) енгізу туралы шешім қабылдаған, бірыңғай тізілімге тиісті өзгерістер (толықтырулар) енгізілген және бірыңғай тізілімнің жаңартылған мәліметтері Одақтың ақпараттық порталында жариялан кезде орындалады ("Бірыңғай тізілімге өзгерістер (толықтырулар) енгізу және бірыңғай тізілімнің жаңартылған мәліметтерін жариялау" (P.SP.01.OPR.031)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Регламенттің 44-тармағында белгіленген мерзім ішінде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тізілімге өзгерістер (толықтырулар) енгізу туралы хабарламаны қалыптастырады және өтініш берушіге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өзгерістер (толықтырулар) енгізу туралы хабарлама өтініш берушіге жіберілді </w:t>
            </w:r>
          </w:p>
        </w:tc>
      </w:tr>
    </w:tbl>
    <w:bookmarkStart w:name="z185" w:id="180"/>
    <w:p>
      <w:pPr>
        <w:spacing w:after="0"/>
        <w:ind w:left="0"/>
        <w:jc w:val="left"/>
      </w:pPr>
      <w:r>
        <w:rPr>
          <w:rFonts w:ascii="Times New Roman"/>
          <w:b/>
          <w:i w:val="false"/>
          <w:color w:val="000000"/>
        </w:rPr>
        <w:t xml:space="preserve"> "Қорғау мерзімін ұзарту" (P.SP.01.PRC.004) рәсімі</w:t>
      </w:r>
    </w:p>
    <w:bookmarkEnd w:id="180"/>
    <w:bookmarkStart w:name="z186" w:id="181"/>
    <w:p>
      <w:pPr>
        <w:spacing w:after="0"/>
        <w:ind w:left="0"/>
        <w:jc w:val="both"/>
      </w:pPr>
      <w:r>
        <w:rPr>
          <w:rFonts w:ascii="Times New Roman"/>
          <w:b w:val="false"/>
          <w:i w:val="false"/>
          <w:color w:val="000000"/>
          <w:sz w:val="28"/>
        </w:rPr>
        <w:t>
      69. "Қорғау мерзімін ұзарту" (P.SP.01.PRC.004) рәсімін орындау схемасы 9 және 10-суреттерде келтірілген.</w:t>
      </w:r>
    </w:p>
    <w:bookmarkEnd w:id="1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P.SP.01.OPR.036 – P.SP.01.OPR.040 операциялары үшін "Қорғау мерзімін ұзарту" (P.SP.01.PRC.004) рәсімін орындау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P.SP.01.OPR.041 – P.SP.01.OPR.045 операциялары үшін "Қорғау мерзімін ұзарту" (P.SP.01.PRC.004) рәсімін орындау схемасы</w:t>
      </w:r>
    </w:p>
    <w:bookmarkStart w:name="z187" w:id="182"/>
    <w:p>
      <w:pPr>
        <w:spacing w:after="0"/>
        <w:ind w:left="0"/>
        <w:jc w:val="both"/>
      </w:pPr>
      <w:r>
        <w:rPr>
          <w:rFonts w:ascii="Times New Roman"/>
          <w:b w:val="false"/>
          <w:i w:val="false"/>
          <w:color w:val="000000"/>
          <w:sz w:val="28"/>
        </w:rPr>
        <w:t>
      70. "Қорғау мерзімін ұзарту" (P.SP.01.PRC.004) рәсімі зияткерлік меншік объектілерге құқықтарды қорғау мерзімін мүше мемлекеттердің кеден органдарының ұзартуы қажет болған кезде орындалады.</w:t>
      </w:r>
    </w:p>
    <w:bookmarkEnd w:id="182"/>
    <w:bookmarkStart w:name="z188" w:id="183"/>
    <w:p>
      <w:pPr>
        <w:spacing w:after="0"/>
        <w:ind w:left="0"/>
        <w:jc w:val="both"/>
      </w:pPr>
      <w:r>
        <w:rPr>
          <w:rFonts w:ascii="Times New Roman"/>
          <w:b w:val="false"/>
          <w:i w:val="false"/>
          <w:color w:val="000000"/>
          <w:sz w:val="28"/>
        </w:rPr>
        <w:t>
      71. "Қорғау мерзімін ұзарту туралы арызды қабылдау және белгіленген талаптарға сәйкестігін тексеру" (P.SP.01.OPR.036) алдымен орындалатын операция болып табылады, оның нәтижесінде өтініш беруші ұсынған арыз Регламент талаптарына сәйкестігі тұрғысынан тексеріледі.</w:t>
      </w:r>
    </w:p>
    <w:bookmarkEnd w:id="183"/>
    <w:bookmarkStart w:name="z189" w:id="184"/>
    <w:p>
      <w:pPr>
        <w:spacing w:after="0"/>
        <w:ind w:left="0"/>
        <w:jc w:val="both"/>
      </w:pPr>
      <w:r>
        <w:rPr>
          <w:rFonts w:ascii="Times New Roman"/>
          <w:b w:val="false"/>
          <w:i w:val="false"/>
          <w:color w:val="000000"/>
          <w:sz w:val="28"/>
        </w:rPr>
        <w:t>
      72. Өтініш беруші Регламентте белгіленген, арызды ресімдеуге қойылатын талаптарды сақтамаған жағдайда "Арызды қараудан бас тарту туралы хабарлама жіберу" (P.SP.01.OPR.037) операциясы орындалады, оның нәтижесінде өтініш берушіге арызды қараудан бас тарту туралы хабарлама жіберіледі.</w:t>
      </w:r>
    </w:p>
    <w:bookmarkEnd w:id="184"/>
    <w:bookmarkStart w:name="z190" w:id="185"/>
    <w:p>
      <w:pPr>
        <w:spacing w:after="0"/>
        <w:ind w:left="0"/>
        <w:jc w:val="both"/>
      </w:pPr>
      <w:r>
        <w:rPr>
          <w:rFonts w:ascii="Times New Roman"/>
          <w:b w:val="false"/>
          <w:i w:val="false"/>
          <w:color w:val="000000"/>
          <w:sz w:val="28"/>
        </w:rPr>
        <w:t>
      73. Жетіспейтін құжаттар мен мәліметтер талап етілген жағдайда "Жетіспейтін құжаттар мен мәліметтерді ұсыну қажеттігі туралы хабарлама жіберу" (P.SP.01.OPR.038) операциясы орындалады, оны орындаудың нәтижесінде Комиссия өтініш берушіге жетіспейтін құжаттар мен мәліметтерді ұсыну қажеттігі туралы хабарлама жібереді.</w:t>
      </w:r>
    </w:p>
    <w:bookmarkEnd w:id="185"/>
    <w:p>
      <w:pPr>
        <w:spacing w:after="0"/>
        <w:ind w:left="0"/>
        <w:jc w:val="both"/>
      </w:pPr>
      <w:r>
        <w:rPr>
          <w:rFonts w:ascii="Times New Roman"/>
          <w:b w:val="false"/>
          <w:i w:val="false"/>
          <w:color w:val="000000"/>
          <w:sz w:val="28"/>
        </w:rPr>
        <w:t>
      Комиссия Регламентте белгіленген мерзімдерде өтініш берушіден жетіспейтін құжаттар мен мәліметтерді ұсыну қажеттігі туралы хабарламаға жауап күтеді.</w:t>
      </w:r>
    </w:p>
    <w:bookmarkStart w:name="z191" w:id="186"/>
    <w:p>
      <w:pPr>
        <w:spacing w:after="0"/>
        <w:ind w:left="0"/>
        <w:jc w:val="both"/>
      </w:pPr>
      <w:r>
        <w:rPr>
          <w:rFonts w:ascii="Times New Roman"/>
          <w:b w:val="false"/>
          <w:i w:val="false"/>
          <w:color w:val="000000"/>
          <w:sz w:val="28"/>
        </w:rPr>
        <w:t>
      74. Құжаттар мен мәліметтердің толық топтамасы ұсынылған жағдайда не өтініш беруші жетіспейтін құжаттар мен мәліметтерді Регламентте белгіленген мерзімде ұсынбаған кезде "Қорғау мерзімін ұзарту туралы немесе ұзартудан бас тарту туралы шешім қабылдау" (P.SP.01.OPR.039) операциясы орындалады, оның нәтижесінде Комиссия қорғау мерзімін ұзарту туралы немесе ұзартудан бас тарту туралы шешім қабылдайды.</w:t>
      </w:r>
    </w:p>
    <w:bookmarkEnd w:id="186"/>
    <w:bookmarkStart w:name="z192" w:id="187"/>
    <w:p>
      <w:pPr>
        <w:spacing w:after="0"/>
        <w:ind w:left="0"/>
        <w:jc w:val="both"/>
      </w:pPr>
      <w:r>
        <w:rPr>
          <w:rFonts w:ascii="Times New Roman"/>
          <w:b w:val="false"/>
          <w:i w:val="false"/>
          <w:color w:val="000000"/>
          <w:sz w:val="28"/>
        </w:rPr>
        <w:t>
      75. Өтініш беруші жетіспейтін құжаттар мен мәліметтерді Регламентте белгіленген мерзімде ұсынбаған жағдайда не Регламенттің 42-тармағында белгіленген шарттар сақталмаған кезде Комиссия қорғау мерзімін ұзартудан бас тарту туралы шешім қабылдайды. Бұл ретте "Қорғау мерзімін ұзартудан бас тарту туралы хабарлама жіберу" (P.SP.01.OPR.040) операциясы орындалады, оның нәтижесінде Комиссия өтініш берушіні қабылданған шешім туралы хабардар етеді.</w:t>
      </w:r>
    </w:p>
    <w:bookmarkEnd w:id="187"/>
    <w:bookmarkStart w:name="z193" w:id="188"/>
    <w:p>
      <w:pPr>
        <w:spacing w:after="0"/>
        <w:ind w:left="0"/>
        <w:jc w:val="both"/>
      </w:pPr>
      <w:r>
        <w:rPr>
          <w:rFonts w:ascii="Times New Roman"/>
          <w:b w:val="false"/>
          <w:i w:val="false"/>
          <w:color w:val="000000"/>
          <w:sz w:val="28"/>
        </w:rPr>
        <w:t>
      76. Қорғау мерзімін ұзарту туралы шешім қабылданған жағдайда "Бірыңғай тізілімге қорғау мерзімі бөлігінде өзгерістер енгізу және бірыңғай тізілімнің жаңартылған мәліметтерін жариялау" (P.SP.01.OPR.041) операциясы орындалады, оның нәтижесінде Комиссия бірыңғай тізілімге тиісті өзгерістер енгізеді және бірыңғай тізілімнің жаңартылған мәліметтерін Одақтың ақпараттық порталында жариялайды.</w:t>
      </w:r>
    </w:p>
    <w:bookmarkEnd w:id="188"/>
    <w:bookmarkStart w:name="z194" w:id="189"/>
    <w:p>
      <w:pPr>
        <w:spacing w:after="0"/>
        <w:ind w:left="0"/>
        <w:jc w:val="both"/>
      </w:pPr>
      <w:r>
        <w:rPr>
          <w:rFonts w:ascii="Times New Roman"/>
          <w:b w:val="false"/>
          <w:i w:val="false"/>
          <w:color w:val="000000"/>
          <w:sz w:val="28"/>
        </w:rPr>
        <w:t>
      77. Бірыңғай тізілімге өзгерістер енгізілгеннен және бірыңғай тізілімнің жаңартылған мәліметтері Одақтың ақпараттық порталында жарияланғаннан кейін Комиссия "Уәкілетті органға қорғау мерзімін ұзарту туралы хабарлама жіберу" (P.SP.01.OPR.042) және "Өтініш берушіге қорғау мерзімін ұзарту туралы хабарлама жіберу" (P.SP.01.OPR.045) операцияларын орындау шеңберінде бірыңғай тізілімге енгізілген өзгерістер және қорғау мерзімін ұзарту туралы әр мүше мемлекеттің уәкілетті органына хабарлама жібереді және өтініш берушіге хабарлама жібереді. Көрсетілген операцияларды орындау нәтижесінде тиісті хабарламалар әр мүше мемлекеттің уәкілетті органына жіберіледі.</w:t>
      </w:r>
    </w:p>
    <w:bookmarkEnd w:id="189"/>
    <w:bookmarkStart w:name="z195" w:id="190"/>
    <w:p>
      <w:pPr>
        <w:spacing w:after="0"/>
        <w:ind w:left="0"/>
        <w:jc w:val="both"/>
      </w:pPr>
      <w:r>
        <w:rPr>
          <w:rFonts w:ascii="Times New Roman"/>
          <w:b w:val="false"/>
          <w:i w:val="false"/>
          <w:color w:val="000000"/>
          <w:sz w:val="28"/>
        </w:rPr>
        <w:t>
      78. Мүше мемлекеттің уәкілетті органына қорғау мерзімін ұзарту туралы хабарлама түскен кезде "Қорғау мерзімін ұзарту туралы хабарламаны қабылдау және өңдеу" (P.SP.01.OPR.043) операциясы орындалады, оны орындаудың нәтижесінде мүше мемлекеттің уәкілетті органы көрсетілген хабарламаны алады және өңдейді, қорғау мерзімін ұзарту туралы хабарламаның қабылданғаны мен өңделгені туралы растауды қалыптастырады және Комиссияға жібереді.</w:t>
      </w:r>
    </w:p>
    <w:bookmarkEnd w:id="190"/>
    <w:bookmarkStart w:name="z196" w:id="191"/>
    <w:p>
      <w:pPr>
        <w:spacing w:after="0"/>
        <w:ind w:left="0"/>
        <w:jc w:val="both"/>
      </w:pPr>
      <w:r>
        <w:rPr>
          <w:rFonts w:ascii="Times New Roman"/>
          <w:b w:val="false"/>
          <w:i w:val="false"/>
          <w:color w:val="000000"/>
          <w:sz w:val="28"/>
        </w:rPr>
        <w:t>
      79. Комиссияға қорғау мерзімін ұзарту туралы хабарламаның қабылданғаны мен өңделгені туралы растау түскен кезде "Қорғау мерзімін ұзарту туралы хабарламаның қабылданғаны мен өңделгені туралы растау алу" (P.SP.01.OPR.044) операциясы орындалады, оны орындаудың нәтижесінде Комиссия көрсетілген растауды алады және өңдейді.</w:t>
      </w:r>
    </w:p>
    <w:bookmarkEnd w:id="191"/>
    <w:bookmarkStart w:name="z197" w:id="192"/>
    <w:p>
      <w:pPr>
        <w:spacing w:after="0"/>
        <w:ind w:left="0"/>
        <w:jc w:val="both"/>
      </w:pPr>
      <w:r>
        <w:rPr>
          <w:rFonts w:ascii="Times New Roman"/>
          <w:b w:val="false"/>
          <w:i w:val="false"/>
          <w:color w:val="000000"/>
          <w:sz w:val="28"/>
        </w:rPr>
        <w:t>
      80. Комиссия қорғау мерзімін ұзарту туралы шешім қабылдаған жағдайда қорғау мерзімін ұзарту, бірыңғай тізілімге тиімді өзгерістер енгізу, бірыңғай тізілімнің жаңартылған мәліметтерін Одақтың ақпараттық порталында жариялау және бұл туралы өтініш берушіні хабардар ету, сондай-ақ әр мүше мемлекеттің уәкілетті органын хабардар ету "Қорғау мерзімін ұзарту" (P.SP.01.PRC.004) рәсімін орындаудың нәтижесі болып табылады. Комиссия қорғау мерзімін ұзартудан бас тарту туралы шешім қабылдаған жағдайда өтініш берушіні Комиссия қабылдаған шешім туралды хабардар ету "Қорғау мерзімін ұзарту" (P.SP.01.PRC.004) рәсімін орындаудың нәтижесі болып табылады.</w:t>
      </w:r>
    </w:p>
    <w:bookmarkEnd w:id="192"/>
    <w:bookmarkStart w:name="z198" w:id="193"/>
    <w:p>
      <w:pPr>
        <w:spacing w:after="0"/>
        <w:ind w:left="0"/>
        <w:jc w:val="both"/>
      </w:pPr>
      <w:r>
        <w:rPr>
          <w:rFonts w:ascii="Times New Roman"/>
          <w:b w:val="false"/>
          <w:i w:val="false"/>
          <w:color w:val="000000"/>
          <w:sz w:val="28"/>
        </w:rPr>
        <w:t>
      81. "Қорғау мерзімін ұзарту" (P.SP.01.PRC.004) рәсімін орындау кезінде жүзеге асырылатын операциялар тізбесі 44-кестеде келтірілген.</w:t>
      </w:r>
    </w:p>
    <w:bookmarkEnd w:id="193"/>
    <w:bookmarkStart w:name="z199" w:id="194"/>
    <w:p>
      <w:pPr>
        <w:spacing w:after="0"/>
        <w:ind w:left="0"/>
        <w:jc w:val="both"/>
      </w:pPr>
      <w:r>
        <w:rPr>
          <w:rFonts w:ascii="Times New Roman"/>
          <w:b w:val="false"/>
          <w:i w:val="false"/>
          <w:color w:val="000000"/>
          <w:sz w:val="28"/>
        </w:rPr>
        <w:t>
      44-кесте</w:t>
      </w:r>
    </w:p>
    <w:bookmarkEnd w:id="194"/>
    <w:bookmarkStart w:name="z200" w:id="195"/>
    <w:p>
      <w:pPr>
        <w:spacing w:after="0"/>
        <w:ind w:left="0"/>
        <w:jc w:val="left"/>
      </w:pPr>
      <w:r>
        <w:rPr>
          <w:rFonts w:ascii="Times New Roman"/>
          <w:b/>
          <w:i w:val="false"/>
          <w:color w:val="000000"/>
        </w:rPr>
        <w:t xml:space="preserve"> "Қорғау мерзімін ұзарту" (P.SP.01.PRC.004) рәсімін орындау кезінде жүзеге асырылатын операциялар тізбесі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арызды қабылдау және белгіленген талаптарға сәйкестігін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45-кестесінде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қараудан бас тарту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құжаттар мен мәліметтерді ұсыну қажеттігі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немесе ұзартудан бас тарту туралы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ұзартудан бас тарту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қорғау мерзімі бөлігінде өзгерістер енгізу және бірыңғай тізілімнің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қорғау мерзімін ұзарту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хабарламаның қабылданғаны мен өңделгені туралы растау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қорғау мерзімін ұзарту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54-кестесінде келтірілген</w:t>
            </w:r>
          </w:p>
        </w:tc>
      </w:tr>
    </w:tbl>
    <w:bookmarkStart w:name="z201" w:id="196"/>
    <w:p>
      <w:pPr>
        <w:spacing w:after="0"/>
        <w:ind w:left="0"/>
        <w:jc w:val="both"/>
      </w:pPr>
      <w:r>
        <w:rPr>
          <w:rFonts w:ascii="Times New Roman"/>
          <w:b w:val="false"/>
          <w:i w:val="false"/>
          <w:color w:val="000000"/>
          <w:sz w:val="28"/>
        </w:rPr>
        <w:t>
      45-кесте</w:t>
      </w:r>
    </w:p>
    <w:bookmarkEnd w:id="196"/>
    <w:bookmarkStart w:name="z202" w:id="197"/>
    <w:p>
      <w:pPr>
        <w:spacing w:after="0"/>
        <w:ind w:left="0"/>
        <w:jc w:val="left"/>
      </w:pPr>
      <w:r>
        <w:rPr>
          <w:rFonts w:ascii="Times New Roman"/>
          <w:b/>
          <w:i w:val="false"/>
          <w:color w:val="000000"/>
        </w:rPr>
        <w:t xml:space="preserve"> "Қорғау мерзімін ұзарту туралы арызды қабылдау және белгіленген талаптарға сәйкестігін тексеру" (P.SP.01.OPR.036) операциясының сипаттамасы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арызды қабылдау және белгіленген талаптарға сәйкестігін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берушіден қорғау мерзімін ұзарту туралы арыз түскен кезде Регламенттің 42-тармағында белгіленген мерзім ішінде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берушіден қорғау мерзімін ұзарту туралы арызды қабылдайды оның Регламент талаптарына сәйкестігін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арыз қабылданды және тексерілді</w:t>
            </w:r>
          </w:p>
        </w:tc>
      </w:tr>
    </w:tbl>
    <w:bookmarkStart w:name="z203" w:id="198"/>
    <w:p>
      <w:pPr>
        <w:spacing w:after="0"/>
        <w:ind w:left="0"/>
        <w:jc w:val="both"/>
      </w:pPr>
      <w:r>
        <w:rPr>
          <w:rFonts w:ascii="Times New Roman"/>
          <w:b w:val="false"/>
          <w:i w:val="false"/>
          <w:color w:val="000000"/>
          <w:sz w:val="28"/>
        </w:rPr>
        <w:t>
      46-кесте</w:t>
      </w:r>
    </w:p>
    <w:bookmarkEnd w:id="198"/>
    <w:bookmarkStart w:name="z204" w:id="199"/>
    <w:p>
      <w:pPr>
        <w:spacing w:after="0"/>
        <w:ind w:left="0"/>
        <w:jc w:val="left"/>
      </w:pPr>
      <w:r>
        <w:rPr>
          <w:rFonts w:ascii="Times New Roman"/>
          <w:b/>
          <w:i w:val="false"/>
          <w:color w:val="000000"/>
        </w:rPr>
        <w:t xml:space="preserve"> "Арызды қараудан бас тарту туралы хабарлама жіберу" (P.SP.01.OPR.037) операциясының сипаттамасы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қараудан бас тарту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мерзімін ұзарту туралы арыздың Регламент талаптарына сәйкес келмейтіні анықталып, бас тартуға әкеп соққан жағдайда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 көрсетілген хабарлама өтініш берушіге Регламенттің 12-тармағында белгіленген мерзім ішінде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өтінішті қараудан бас тарту туралы хабарламаны қалыптастырады және өтініш берушіге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өтінішті қараудан бас тарту туралы хабарлама жіберілді</w:t>
            </w:r>
          </w:p>
        </w:tc>
      </w:tr>
    </w:tbl>
    <w:bookmarkStart w:name="z205" w:id="200"/>
    <w:p>
      <w:pPr>
        <w:spacing w:after="0"/>
        <w:ind w:left="0"/>
        <w:jc w:val="both"/>
      </w:pPr>
      <w:r>
        <w:rPr>
          <w:rFonts w:ascii="Times New Roman"/>
          <w:b w:val="false"/>
          <w:i w:val="false"/>
          <w:color w:val="000000"/>
          <w:sz w:val="28"/>
        </w:rPr>
        <w:t>
      47-кесте</w:t>
      </w:r>
    </w:p>
    <w:bookmarkEnd w:id="200"/>
    <w:bookmarkStart w:name="z206" w:id="201"/>
    <w:p>
      <w:pPr>
        <w:spacing w:after="0"/>
        <w:ind w:left="0"/>
        <w:jc w:val="left"/>
      </w:pPr>
      <w:r>
        <w:rPr>
          <w:rFonts w:ascii="Times New Roman"/>
          <w:b/>
          <w:i w:val="false"/>
          <w:color w:val="000000"/>
        </w:rPr>
        <w:t xml:space="preserve"> "Жетіспейтін құжаттар мен мәліметтерді ұсыну қажеттігі туралы хабарлама жіберу" (P.SP.01.OPR.038) операциясының сипаттамасы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құжаттар мен мәліметтерді ұсыну қажеттігі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арызды қарау үшін жетіспейтін құжаттар мен мәліметтер талап етілетін болса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арызды қарау үшін жетіспейтін құжаттар мен мәліметтерді ұсыну қажеттігі туралы хабарламаны қалыптастырады және  өтініш берушіге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арызды қарау үшін жетіспейтін құжаттар мен мәліметтерді ұсыну қажеттігі туралы хабарлама өтініш берушіге жіберілді </w:t>
            </w:r>
          </w:p>
        </w:tc>
      </w:tr>
    </w:tbl>
    <w:bookmarkStart w:name="z207" w:id="202"/>
    <w:p>
      <w:pPr>
        <w:spacing w:after="0"/>
        <w:ind w:left="0"/>
        <w:jc w:val="both"/>
      </w:pPr>
      <w:r>
        <w:rPr>
          <w:rFonts w:ascii="Times New Roman"/>
          <w:b w:val="false"/>
          <w:i w:val="false"/>
          <w:color w:val="000000"/>
          <w:sz w:val="28"/>
        </w:rPr>
        <w:t>
      48-кесте</w:t>
      </w:r>
    </w:p>
    <w:bookmarkEnd w:id="202"/>
    <w:bookmarkStart w:name="z208" w:id="203"/>
    <w:p>
      <w:pPr>
        <w:spacing w:after="0"/>
        <w:ind w:left="0"/>
        <w:jc w:val="left"/>
      </w:pPr>
      <w:r>
        <w:rPr>
          <w:rFonts w:ascii="Times New Roman"/>
          <w:b/>
          <w:i w:val="false"/>
          <w:color w:val="000000"/>
        </w:rPr>
        <w:t xml:space="preserve"> "Қорғау мерзімін ұзарту туралы немесе ұзартудан бас тарту туралы шешім қабылдау" (P.SP.01.OPR.039) операциясының сипаттамасы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немесе ұзартудан бас тарту туралы шешім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мен мәліметтердің толық топтамасы ұсынылған жағдайда не өтініш беруші жетіспейтін құжаттар мен мәліметтерді Регламенттің 23-тармағында белгіленген мерзім ішінде ұсынбаған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немесе ұзартудан бас тарту туралы шешім қабылдау Регламенттің 41-тармағында белгіленген мерзім ішінде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қорғау мерзімін ұзарту туралы арызды Регламент талаптарына сәйкестігі тұрғысынан тексеру нәтижелері бойынша шешім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мерзімін ұзарту туралы немесе ұзартудан бас тарту туралы шешім қабылданды </w:t>
            </w:r>
          </w:p>
        </w:tc>
      </w:tr>
    </w:tbl>
    <w:bookmarkStart w:name="z209" w:id="204"/>
    <w:p>
      <w:pPr>
        <w:spacing w:after="0"/>
        <w:ind w:left="0"/>
        <w:jc w:val="both"/>
      </w:pPr>
      <w:r>
        <w:rPr>
          <w:rFonts w:ascii="Times New Roman"/>
          <w:b w:val="false"/>
          <w:i w:val="false"/>
          <w:color w:val="000000"/>
          <w:sz w:val="28"/>
        </w:rPr>
        <w:t>
      49-кесте</w:t>
      </w:r>
    </w:p>
    <w:bookmarkEnd w:id="204"/>
    <w:bookmarkStart w:name="z210" w:id="205"/>
    <w:p>
      <w:pPr>
        <w:spacing w:after="0"/>
        <w:ind w:left="0"/>
        <w:jc w:val="left"/>
      </w:pPr>
      <w:r>
        <w:rPr>
          <w:rFonts w:ascii="Times New Roman"/>
          <w:b/>
          <w:i w:val="false"/>
          <w:color w:val="000000"/>
        </w:rPr>
        <w:t xml:space="preserve"> "Қорғау мерзімін ұзартудан бас тарту туралы хабарлама жіберу" (P.SP.01.OPR.040) операциясының сипаттамасы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ұзартудан бас тарту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ұзартудан бас тарту туралы шешім қабылданған кезде орындалады ("Қорғау мерзімін ұзарту туралы немесе ұзартудан бас тарту туралы шешім қабылдау" (P.SP.01.OPR.039)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ұзартудан бас тарту туралы хабарлама өтініш берушіге Регламенттің 44-тармағында белгіленген мерзім ішінде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қорғау мерзімін ұзартудан бас тарту туралы хабарламаны қалыптастырады және өтініш берушіге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қорғау мерзімін ұзартудан бас тарту туралы хабарлама өтініш берушіге жіберілді </w:t>
            </w:r>
          </w:p>
        </w:tc>
      </w:tr>
    </w:tbl>
    <w:bookmarkStart w:name="z211" w:id="206"/>
    <w:p>
      <w:pPr>
        <w:spacing w:after="0"/>
        <w:ind w:left="0"/>
        <w:jc w:val="both"/>
      </w:pPr>
      <w:r>
        <w:rPr>
          <w:rFonts w:ascii="Times New Roman"/>
          <w:b w:val="false"/>
          <w:i w:val="false"/>
          <w:color w:val="000000"/>
          <w:sz w:val="28"/>
        </w:rPr>
        <w:t>
      50-кесте</w:t>
      </w:r>
    </w:p>
    <w:bookmarkEnd w:id="206"/>
    <w:bookmarkStart w:name="z212" w:id="207"/>
    <w:p>
      <w:pPr>
        <w:spacing w:after="0"/>
        <w:ind w:left="0"/>
        <w:jc w:val="left"/>
      </w:pPr>
      <w:r>
        <w:rPr>
          <w:rFonts w:ascii="Times New Roman"/>
          <w:b/>
          <w:i w:val="false"/>
          <w:color w:val="000000"/>
        </w:rPr>
        <w:t xml:space="preserve"> "Бірыңғай тізілімге қорғау мерзімі бөлігінде өзгерістер енгізу және бірыңғай тізілімнің жаңартылған мәліметтерін жариялау" (P.SP.01.OPR.041) операциясының сипаттамасы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қорғау мерзімі бөлігінде өзгерістер енгізу және бірыңғай тізілімнің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шешім қабылданған кезде орындалады ("Қорғау мерзімін ұзарту туралы немесе ұзартудан бас тарту туралы шешім қабылдау" (P.SP.01.OPR.039)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бөлігінде өзгерістер енгізу және бірыңғай тізілімнің жаңартылған мәліметтерін Одақтың ақпараттық порталында жариялау Регламенттің 44-тармағында белгіленген мерзім ішінде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тізілімге қорғау мерзімін ұзарту бөлігінде өзгерістер енгізеді және бірыңғай тізілімнің жаңартылған мәліметтерін Одақтың ақпараттық порталында жариялайды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қорғау мерзімін ұзарту бөлігінде өзгерістер енгізілді, бірыңғай тізілімнің жаңартылған мәліметтерін Одақтың ақпараттық порталында жарияланды </w:t>
            </w:r>
          </w:p>
        </w:tc>
      </w:tr>
    </w:tbl>
    <w:bookmarkStart w:name="z213" w:id="208"/>
    <w:p>
      <w:pPr>
        <w:spacing w:after="0"/>
        <w:ind w:left="0"/>
        <w:jc w:val="both"/>
      </w:pPr>
      <w:r>
        <w:rPr>
          <w:rFonts w:ascii="Times New Roman"/>
          <w:b w:val="false"/>
          <w:i w:val="false"/>
          <w:color w:val="000000"/>
          <w:sz w:val="28"/>
        </w:rPr>
        <w:t>
      51-кесте</w:t>
      </w:r>
    </w:p>
    <w:bookmarkEnd w:id="208"/>
    <w:bookmarkStart w:name="z214" w:id="209"/>
    <w:p>
      <w:pPr>
        <w:spacing w:after="0"/>
        <w:ind w:left="0"/>
        <w:jc w:val="left"/>
      </w:pPr>
      <w:r>
        <w:rPr>
          <w:rFonts w:ascii="Times New Roman"/>
          <w:b/>
          <w:i w:val="false"/>
          <w:color w:val="000000"/>
        </w:rPr>
        <w:t xml:space="preserve"> "Уәкілетті органға қорғау мерзімін ұзарту туралы хабарлама жіберу" (P.SP.01.OPR.042) операциясының сипаттамасы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қорғау мерзімін ұзарту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қорғау мерзімін ұзарту туралы шешім қабылдаған және бірыңғай тізілімге тиісті өзгерістер енгізілген және бірыңғай тізілімнің жаңартылған мәліметтері Одақтың ақпараттық порталында жарияланған кезде орындалады ("Бірыңғай тізілімге қорғау мерзімі бөлігінде өзгерістер енгізу және бірыңғай тізілімнің жаңартылған мәліметтерін жариялау" P.SP.01.OPR.041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тізілімге енгізілген өзгерістер және қорғау мерзімін ұзарту туралы хабарламаны қалыптастырып, әр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мерзімін ұзарту туралы хабарлама әр мүше мемлекеттің уәкілетті органына жіберілді </w:t>
            </w:r>
          </w:p>
        </w:tc>
      </w:tr>
    </w:tbl>
    <w:bookmarkStart w:name="z215" w:id="210"/>
    <w:p>
      <w:pPr>
        <w:spacing w:after="0"/>
        <w:ind w:left="0"/>
        <w:jc w:val="both"/>
      </w:pPr>
      <w:r>
        <w:rPr>
          <w:rFonts w:ascii="Times New Roman"/>
          <w:b w:val="false"/>
          <w:i w:val="false"/>
          <w:color w:val="000000"/>
          <w:sz w:val="28"/>
        </w:rPr>
        <w:t>
      52-кесте</w:t>
      </w:r>
    </w:p>
    <w:bookmarkEnd w:id="210"/>
    <w:bookmarkStart w:name="z216" w:id="211"/>
    <w:p>
      <w:pPr>
        <w:spacing w:after="0"/>
        <w:ind w:left="0"/>
        <w:jc w:val="left"/>
      </w:pPr>
      <w:r>
        <w:rPr>
          <w:rFonts w:ascii="Times New Roman"/>
          <w:b/>
          <w:i w:val="false"/>
          <w:color w:val="000000"/>
        </w:rPr>
        <w:t xml:space="preserve"> "Қорғау мерзімін ұзарту туралы хабарламаны қабылдау және өңдеу" (P.SP.01.OPR.043) операциясының сипаттамасы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хабарлама түскен кезде орындалады ("Уәкілетті органға қорғау мерзімін ұзарту туралы хабарлама жіберу" (P.SP.01.OPR.042)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форматтары мен құрылымдарының сипаттамасына сәйкес болуға тиіс.</w:t>
            </w:r>
          </w:p>
          <w:p>
            <w:pPr>
              <w:spacing w:after="20"/>
              <w:ind w:left="20"/>
              <w:jc w:val="both"/>
            </w:pPr>
            <w:r>
              <w:rPr>
                <w:rFonts w:ascii="Times New Roman"/>
                <w:b w:val="false"/>
                <w:i w:val="false"/>
                <w:color w:val="000000"/>
                <w:sz w:val="20"/>
              </w:rPr>
              <w:t>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қорғау мерзімін ұзарту туралы хабарламаны қабылдайды және өңдейді, орындаушы қорғау мерзімін ұзарту туралы хабарламаның қабылданғаны және өңделгені туралы растауды қалыптастырып,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мерзімін ұзарту туралы хабарламаны қабылданды және өңделді, қорғау мерзімін ұзарту туралы хабарламаның қабылданғаны және өңделгені туралы растау Комиссияға жіберілді </w:t>
            </w:r>
          </w:p>
        </w:tc>
      </w:tr>
    </w:tbl>
    <w:bookmarkStart w:name="z217" w:id="212"/>
    <w:p>
      <w:pPr>
        <w:spacing w:after="0"/>
        <w:ind w:left="0"/>
        <w:jc w:val="both"/>
      </w:pPr>
      <w:r>
        <w:rPr>
          <w:rFonts w:ascii="Times New Roman"/>
          <w:b w:val="false"/>
          <w:i w:val="false"/>
          <w:color w:val="000000"/>
          <w:sz w:val="28"/>
        </w:rPr>
        <w:t>
      53-кесте</w:t>
      </w:r>
    </w:p>
    <w:bookmarkEnd w:id="212"/>
    <w:bookmarkStart w:name="z218" w:id="213"/>
    <w:p>
      <w:pPr>
        <w:spacing w:after="0"/>
        <w:ind w:left="0"/>
        <w:jc w:val="left"/>
      </w:pPr>
      <w:r>
        <w:rPr>
          <w:rFonts w:ascii="Times New Roman"/>
          <w:b/>
          <w:i w:val="false"/>
          <w:color w:val="000000"/>
        </w:rPr>
        <w:t xml:space="preserve"> "Қорғау мерзімін ұзарту туралы хабарламаның қабылданғаны мен өңделгені туралы растау алу" (P.SP.01.OPR.044) операциясының сипаттамасы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хабарламаның қабылданғаны мен өңделгені туралы растау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қорғау мерзімін ұзарту туралы хабарламаның қабылданғаны және өңделгені туралы растауды алған кезде орындалады ("Қорғау мерзімін ұзарту туралы хабарламаны қабылдау және өңдеу" (P.SP.01.OPR.043)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әр мүше мемлекеттің уәкілетті органынан қорғау мерзімін ұзарту туралы хабарламаның қабылданғаны және өңделгені туралы растау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мүше мемлекеттің уәкілетті органынан қорғау мерзімін ұзарту туралы хабарламаның қабылданғаны және өңделгені туралы растау алынды </w:t>
            </w:r>
          </w:p>
        </w:tc>
      </w:tr>
    </w:tbl>
    <w:bookmarkStart w:name="z219" w:id="214"/>
    <w:p>
      <w:pPr>
        <w:spacing w:after="0"/>
        <w:ind w:left="0"/>
        <w:jc w:val="both"/>
      </w:pPr>
      <w:r>
        <w:rPr>
          <w:rFonts w:ascii="Times New Roman"/>
          <w:b w:val="false"/>
          <w:i w:val="false"/>
          <w:color w:val="000000"/>
          <w:sz w:val="28"/>
        </w:rPr>
        <w:t>
      54-кесте</w:t>
      </w:r>
    </w:p>
    <w:bookmarkEnd w:id="214"/>
    <w:bookmarkStart w:name="z220" w:id="215"/>
    <w:p>
      <w:pPr>
        <w:spacing w:after="0"/>
        <w:ind w:left="0"/>
        <w:jc w:val="left"/>
      </w:pPr>
      <w:r>
        <w:rPr>
          <w:rFonts w:ascii="Times New Roman"/>
          <w:b/>
          <w:i w:val="false"/>
          <w:color w:val="000000"/>
        </w:rPr>
        <w:t xml:space="preserve"> "Өтініш берушіге қорғау мерзімін ұзарту туралы хабарлама жіберу" (P.SP.01.OPR.045) операциясының сипаттамасы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қорғау мерзімін ұзарту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қорғау мерзімін ұзарту туралы шешім қабылдаған және бірыңғай тізілімге тиісті өзгерістер енгізілген кезде орындалады ("Бірыңғай тізілімге қорғау мерзімі бөлігінде өзгерістер енгізу және бірыңғай тізілімнің жаңартылған мәліметтерін жариялау" P.SP.01.OPR.041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Регламенттің 44-тармағында белгіленген мерзім ішінде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берушіге қорғау мерзімін ұзарту туралы хабарламаны қалыптастырады және өтініш берушіге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берушіге қорғау мерзімін ұзарту туралы хабарлама өтініш берушіге жіберілді </w:t>
            </w:r>
          </w:p>
        </w:tc>
      </w:tr>
    </w:tbl>
    <w:bookmarkStart w:name="z221" w:id="216"/>
    <w:p>
      <w:pPr>
        <w:spacing w:after="0"/>
        <w:ind w:left="0"/>
        <w:jc w:val="left"/>
      </w:pPr>
      <w:r>
        <w:rPr>
          <w:rFonts w:ascii="Times New Roman"/>
          <w:b/>
          <w:i w:val="false"/>
          <w:color w:val="000000"/>
        </w:rPr>
        <w:t xml:space="preserve"> "Өтініш берушінің арызы негізінде зияткерлік меншік объектілерін бірыңғай тізілімнен алып тастау" (P.SP.01.PRC.005) рәсімі</w:t>
      </w:r>
    </w:p>
    <w:bookmarkEnd w:id="216"/>
    <w:bookmarkStart w:name="z222" w:id="217"/>
    <w:p>
      <w:pPr>
        <w:spacing w:after="0"/>
        <w:ind w:left="0"/>
        <w:jc w:val="both"/>
      </w:pPr>
      <w:r>
        <w:rPr>
          <w:rFonts w:ascii="Times New Roman"/>
          <w:b w:val="false"/>
          <w:i w:val="false"/>
          <w:color w:val="000000"/>
          <w:sz w:val="28"/>
        </w:rPr>
        <w:t>
      82. "Өтініш берушінің арызы негізінде зияткерлік меншік объектілерін бірыңғай тізілімнен алып тастау" (P.SP.01.PRC.005) рәсімін орындау схемасы 11-суретте келтірілген.</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 "Өтініш берушінің арызы негізінде зияткерлік меншік объектілерін бірыңғай тізілімнен алып тастау" (P.SP.01.PRC.005) рәсімін орындау схемасы</w:t>
      </w:r>
    </w:p>
    <w:bookmarkStart w:name="z223" w:id="218"/>
    <w:p>
      <w:pPr>
        <w:spacing w:after="0"/>
        <w:ind w:left="0"/>
        <w:jc w:val="both"/>
      </w:pPr>
      <w:r>
        <w:rPr>
          <w:rFonts w:ascii="Times New Roman"/>
          <w:b w:val="false"/>
          <w:i w:val="false"/>
          <w:color w:val="000000"/>
          <w:sz w:val="28"/>
        </w:rPr>
        <w:t>
      83. "Өтініш берушінің арызы негізінде зияткерлік меншік объектілерін бірыңғай тізілімнен алып тастау" (P.SP.01.PRC.005) рәсімі Комиссияға өтініш берушіден зияткерлік меншік объектісін бірыңғай тізілімнен алып тастау туралы арыз түскен кезде орындалады.</w:t>
      </w:r>
    </w:p>
    <w:bookmarkEnd w:id="218"/>
    <w:bookmarkStart w:name="z224" w:id="219"/>
    <w:p>
      <w:pPr>
        <w:spacing w:after="0"/>
        <w:ind w:left="0"/>
        <w:jc w:val="both"/>
      </w:pPr>
      <w:r>
        <w:rPr>
          <w:rFonts w:ascii="Times New Roman"/>
          <w:b w:val="false"/>
          <w:i w:val="false"/>
          <w:color w:val="000000"/>
          <w:sz w:val="28"/>
        </w:rPr>
        <w:t>
      84. "Зияткерлік меншік объектісін бірыңғай тізілімнен алып тастау туралы арызды алу және тексеру" (P.SP.01.OPR.046) алдымен орындалатын операция болып табылады, оның нәтижесінде өтініш беруші ұсынған құжаттар Регламент талаптарына сәйкестігі тұрғысынан тексеріледі.</w:t>
      </w:r>
    </w:p>
    <w:bookmarkEnd w:id="219"/>
    <w:bookmarkStart w:name="z225" w:id="220"/>
    <w:p>
      <w:pPr>
        <w:spacing w:after="0"/>
        <w:ind w:left="0"/>
        <w:jc w:val="both"/>
      </w:pPr>
      <w:r>
        <w:rPr>
          <w:rFonts w:ascii="Times New Roman"/>
          <w:b w:val="false"/>
          <w:i w:val="false"/>
          <w:color w:val="000000"/>
          <w:sz w:val="28"/>
        </w:rPr>
        <w:t>
      85. Өтініш беруші зияткерлік меншік объектісін бірыңғай тізілімнен алып тастау туралы арызды ресімдеуге қойылатын, Регламентте белгіленген талаптарды сақтамаған не Регламенттің 47-тармағында айқындалған талаптар сақталмаған жағдайда "Арызды қараудан бас тарту туралы хабарлама жіберу" (P.SP.01.OPR.047) операциясы орындалады, оның нәтижесінде өтініш берушіге арызды қараудан бас тарту туралы хабарлама жіберіледі.</w:t>
      </w:r>
    </w:p>
    <w:bookmarkEnd w:id="220"/>
    <w:bookmarkStart w:name="z226" w:id="221"/>
    <w:p>
      <w:pPr>
        <w:spacing w:after="0"/>
        <w:ind w:left="0"/>
        <w:jc w:val="both"/>
      </w:pPr>
      <w:r>
        <w:rPr>
          <w:rFonts w:ascii="Times New Roman"/>
          <w:b w:val="false"/>
          <w:i w:val="false"/>
          <w:color w:val="000000"/>
          <w:sz w:val="28"/>
        </w:rPr>
        <w:t>
      86. Өтініш беруші зияткерлік меншік объектілерін бірыңғай тізілімнен алып тастау туралы арызды ресімдеуге қойылатын, Регламентте белгіленген талаптарды, сондай-ақ Регламенттің 47-тармағында айқындалған талаптарды сақтаған жағдайда "Зияткерлік меншік объектісін бірыңғай тізілімнен алып тастау және бірыңғай тізілімнің жаңартылған мәліметтерін жариялау" (P.SP.01.OPR.048) операциясы орындалады, оның нәтижесінде Комиссия бірыңғай тізілімге тиісті өзгерістер енгізеді және бірыңғай тізілімнің жаңартылған мәліметтерін Одақтың ақпараттық порталында жариялайды.</w:t>
      </w:r>
    </w:p>
    <w:bookmarkEnd w:id="221"/>
    <w:bookmarkStart w:name="z227" w:id="222"/>
    <w:p>
      <w:pPr>
        <w:spacing w:after="0"/>
        <w:ind w:left="0"/>
        <w:jc w:val="both"/>
      </w:pPr>
      <w:r>
        <w:rPr>
          <w:rFonts w:ascii="Times New Roman"/>
          <w:b w:val="false"/>
          <w:i w:val="false"/>
          <w:color w:val="000000"/>
          <w:sz w:val="28"/>
        </w:rPr>
        <w:t>
      87. Бірыңғай тізілімге өзгерістер енгізілгеннен және бірыңғай тізілімнің жаңартылған мәліметтері Одақтың ақпараттық порталында жарияланғаннан кейін Комиссия "Уәкілетті органға зияткерлік меншік объектісінің бірыңғай тізілімнен алып тасталғаны туралы хабарлама жіберу" (P.SP.01.OPR.049) және "Өтініш берушіге зияткерлік меншік объектісінің бірыңғай тізілімнен алып тасталғаны туралы хабарлама жіберу" (P.SP.01.OPR.052) операцияларын орындау шеңберінде Регламенттің 51-тармағында айқындалған мерзімде әр мүше мемлекеттің уәкілетті органы мен өтініш берушіні зияткерлік меншік объектісінің бірыңғай тізілімнен алып тасталғаны туралы хабардар етеді. Көрсетілген операцияларды орындау нәтижесі бойынша тиісті хабарламалар әр мүше мемлекеттің уәкілетті органы мен өтініш берушіге жіберіледі.</w:t>
      </w:r>
    </w:p>
    <w:bookmarkEnd w:id="222"/>
    <w:bookmarkStart w:name="z228" w:id="223"/>
    <w:p>
      <w:pPr>
        <w:spacing w:after="0"/>
        <w:ind w:left="0"/>
        <w:jc w:val="both"/>
      </w:pPr>
      <w:r>
        <w:rPr>
          <w:rFonts w:ascii="Times New Roman"/>
          <w:b w:val="false"/>
          <w:i w:val="false"/>
          <w:color w:val="000000"/>
          <w:sz w:val="28"/>
        </w:rPr>
        <w:t>
      88. Уәкілетті органға зияткерлік меншік объектісінің бірыңғай тізілімнен алып тасталғаны туралы хабарлама түскен кезде "Зияткерлік меншік объектісінің бірыңғай тізілімнен алып тасталғаны туралы хабарламаны қабылдау және өңдеу" (P.SP.01.OPR.050) операциясы орындалады, оны орындаудың нәтижесінде уәкілетті орган көрсетілген хабарламаны алады және өңдейді, зияткерлік меншік объектісінің бірыңғай тізілімнен алып тасталғаны туралы хабарламаның қабылданғаны және өңделгені туралы растауды қалыптастырып, Комиссияға жібереді.</w:t>
      </w:r>
    </w:p>
    <w:bookmarkEnd w:id="223"/>
    <w:bookmarkStart w:name="z229" w:id="224"/>
    <w:p>
      <w:pPr>
        <w:spacing w:after="0"/>
        <w:ind w:left="0"/>
        <w:jc w:val="both"/>
      </w:pPr>
      <w:r>
        <w:rPr>
          <w:rFonts w:ascii="Times New Roman"/>
          <w:b w:val="false"/>
          <w:i w:val="false"/>
          <w:color w:val="000000"/>
          <w:sz w:val="28"/>
        </w:rPr>
        <w:t>
      89. Комиссияға зияткерлік меншік объектісінің бірыңғай тізілімнен алып тасталғаны туралы хабарламаның қабылданғаны және өңделгені туралы растау түскен кезде "Зияткерлік меншік объектісінің бірыңғай тізілімнен алып тасталғаны туралы хабарламаның қабылданғаны және өңделгені туралы растау алу" (P.SP.01.OPR.051) операциясы орындалады, оны орындаудың нәтижесінде Комиссия көрсетілген растауды алады және өңдейді.</w:t>
      </w:r>
    </w:p>
    <w:bookmarkEnd w:id="224"/>
    <w:bookmarkStart w:name="z230" w:id="225"/>
    <w:p>
      <w:pPr>
        <w:spacing w:after="0"/>
        <w:ind w:left="0"/>
        <w:jc w:val="both"/>
      </w:pPr>
      <w:r>
        <w:rPr>
          <w:rFonts w:ascii="Times New Roman"/>
          <w:b w:val="false"/>
          <w:i w:val="false"/>
          <w:color w:val="000000"/>
          <w:sz w:val="28"/>
        </w:rPr>
        <w:t>
      90. Бірыңғай тізілімге енгізілген өзгерістер және бұл туралы әр мүше мемлекеттің уәкілетті органы мен өтініш берушіні хабардар ету не зияткерлік меншік объектілерін бірыңғай тізілімнен алып тастау туралы арызды қараудан бас тарту "Өтініш берушінің арызы негізінде зияткерлік меншік объектілерін бірыңғай тізілімнен алып тастау" (P.SP.01.PRC.005) рәсімін орындаудың нәтижесі болып табылады.</w:t>
      </w:r>
    </w:p>
    <w:bookmarkEnd w:id="225"/>
    <w:bookmarkStart w:name="z231" w:id="226"/>
    <w:p>
      <w:pPr>
        <w:spacing w:after="0"/>
        <w:ind w:left="0"/>
        <w:jc w:val="both"/>
      </w:pPr>
      <w:r>
        <w:rPr>
          <w:rFonts w:ascii="Times New Roman"/>
          <w:b w:val="false"/>
          <w:i w:val="false"/>
          <w:color w:val="000000"/>
          <w:sz w:val="28"/>
        </w:rPr>
        <w:t>
      91. "Өтініш берушінің арызы негізінде зияткерлік меншік объектілерін бірыңғай тізілімнен алып тастау" (P.SP.01.PRC.005) ресімін орындау кезінде орындалатын операциялар тізбесі 55-кестеде келтірілген.</w:t>
      </w:r>
    </w:p>
    <w:bookmarkEnd w:id="226"/>
    <w:bookmarkStart w:name="z232" w:id="227"/>
    <w:p>
      <w:pPr>
        <w:spacing w:after="0"/>
        <w:ind w:left="0"/>
        <w:jc w:val="both"/>
      </w:pPr>
      <w:r>
        <w:rPr>
          <w:rFonts w:ascii="Times New Roman"/>
          <w:b w:val="false"/>
          <w:i w:val="false"/>
          <w:color w:val="000000"/>
          <w:sz w:val="28"/>
        </w:rPr>
        <w:t>
      55-кесте</w:t>
      </w:r>
    </w:p>
    <w:bookmarkEnd w:id="227"/>
    <w:bookmarkStart w:name="z233" w:id="228"/>
    <w:p>
      <w:pPr>
        <w:spacing w:after="0"/>
        <w:ind w:left="0"/>
        <w:jc w:val="left"/>
      </w:pPr>
      <w:r>
        <w:rPr>
          <w:rFonts w:ascii="Times New Roman"/>
          <w:b/>
          <w:i w:val="false"/>
          <w:color w:val="000000"/>
        </w:rPr>
        <w:t xml:space="preserve"> "Өтініш берушінің арызы негізінде зияткерлік меншік объектілерін бірыңғай тізілімнен алып тастау" (P.SP.01.PRC.005) ресімін орындау кезінде орындалатын операциялар тізбесі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арызды алу және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қараудан бас тарту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және бірыңғай тізілімнің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шешім қабылдау осы Қағидалардың 58-кестесінде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зияткерлік меншік объектісінің бірыңғай тізілімнен алып тасталғаны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бірыңғай тізілімнен алып тасталғаны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бірыңғай тізілімнен алып тасталғаны туралы хабарламаның қабылданғаны және өңделгені туралы растау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зияткерлік меншік объектісінің бірыңғай тізілімнен алып тасталғаны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62-кестесінде келтірілген</w:t>
            </w:r>
          </w:p>
        </w:tc>
      </w:tr>
    </w:tbl>
    <w:bookmarkStart w:name="z234" w:id="229"/>
    <w:p>
      <w:pPr>
        <w:spacing w:after="0"/>
        <w:ind w:left="0"/>
        <w:jc w:val="both"/>
      </w:pPr>
      <w:r>
        <w:rPr>
          <w:rFonts w:ascii="Times New Roman"/>
          <w:b w:val="false"/>
          <w:i w:val="false"/>
          <w:color w:val="000000"/>
          <w:sz w:val="28"/>
        </w:rPr>
        <w:t>
      56-кесте</w:t>
      </w:r>
    </w:p>
    <w:bookmarkEnd w:id="229"/>
    <w:bookmarkStart w:name="z235" w:id="230"/>
    <w:p>
      <w:pPr>
        <w:spacing w:after="0"/>
        <w:ind w:left="0"/>
        <w:jc w:val="left"/>
      </w:pPr>
      <w:r>
        <w:rPr>
          <w:rFonts w:ascii="Times New Roman"/>
          <w:b/>
          <w:i w:val="false"/>
          <w:color w:val="000000"/>
        </w:rPr>
        <w:t xml:space="preserve"> "Зияткерлік меншік объектісін бірыңғай тізілімнен алып тастау туралы арызды алу және тексеру" (P.SP.01.OPR.046) операциясының сипаттамасы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арызды алу және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зияткерлік меншік объектісін бірыңғай тізілімнен алып тастау туралы арыз берген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беруші зияткерлік меншік объектісін бірыңғай тізілімнен алып тастау туралы арызды қабылдайды және оның Регламент талаптарына сәйкестігін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ұсынған құжаттардың Регламент талаптарына сәйкестігі тексерілді </w:t>
            </w:r>
          </w:p>
        </w:tc>
      </w:tr>
    </w:tbl>
    <w:bookmarkStart w:name="z236" w:id="231"/>
    <w:p>
      <w:pPr>
        <w:spacing w:after="0"/>
        <w:ind w:left="0"/>
        <w:jc w:val="both"/>
      </w:pPr>
      <w:r>
        <w:rPr>
          <w:rFonts w:ascii="Times New Roman"/>
          <w:b w:val="false"/>
          <w:i w:val="false"/>
          <w:color w:val="000000"/>
          <w:sz w:val="28"/>
        </w:rPr>
        <w:t>
      57-кесте</w:t>
      </w:r>
    </w:p>
    <w:bookmarkEnd w:id="231"/>
    <w:bookmarkStart w:name="z237" w:id="232"/>
    <w:p>
      <w:pPr>
        <w:spacing w:after="0"/>
        <w:ind w:left="0"/>
        <w:jc w:val="left"/>
      </w:pPr>
      <w:r>
        <w:rPr>
          <w:rFonts w:ascii="Times New Roman"/>
          <w:b/>
          <w:i w:val="false"/>
          <w:color w:val="000000"/>
        </w:rPr>
        <w:t xml:space="preserve"> "Арызды қараудан бас тарту туралы хабарлама жіберу" (P.SP.01.OPR.047) операциясының сипаттамасы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қараудан бас тарту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зияткерлік меншік объектісін бірыңғай тізілімнен алып тастау туралы арызды ресімдеуге қойылатын, Регламентте белгіленген талаптарды сақтамаған не Регламенттің 47-тармағында айқындалған талаптар сақталмаған жағдайда</w:t>
            </w:r>
          </w:p>
          <w:p>
            <w:pPr>
              <w:spacing w:after="20"/>
              <w:ind w:left="20"/>
              <w:jc w:val="both"/>
            </w:pPr>
            <w:r>
              <w:rPr>
                <w:rFonts w:ascii="Times New Roman"/>
                <w:b w:val="false"/>
                <w:i w:val="false"/>
                <w:color w:val="000000"/>
                <w:sz w:val="20"/>
              </w:rPr>
              <w:t>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қараудан бас тарту туралы хабардар ету Регламенттің 23-тармағында белгіленген мерзім ішінде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зияткерлік меншік объектісін бірыңғай тізілімнен алып тастау туралы арызды қараудан бас тарту туралы хабарламаны қалыптастырады және өтініш берушіге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тізілімнен алып тастау туралы арызды қараудан бас тарту туралы хабарлама өтініш берушіге жіберілді </w:t>
            </w:r>
          </w:p>
        </w:tc>
      </w:tr>
    </w:tbl>
    <w:bookmarkStart w:name="z238" w:id="233"/>
    <w:p>
      <w:pPr>
        <w:spacing w:after="0"/>
        <w:ind w:left="0"/>
        <w:jc w:val="both"/>
      </w:pPr>
      <w:r>
        <w:rPr>
          <w:rFonts w:ascii="Times New Roman"/>
          <w:b w:val="false"/>
          <w:i w:val="false"/>
          <w:color w:val="000000"/>
          <w:sz w:val="28"/>
        </w:rPr>
        <w:t>
      58-кесте</w:t>
      </w:r>
    </w:p>
    <w:bookmarkEnd w:id="233"/>
    <w:bookmarkStart w:name="z239" w:id="234"/>
    <w:p>
      <w:pPr>
        <w:spacing w:after="0"/>
        <w:ind w:left="0"/>
        <w:jc w:val="left"/>
      </w:pPr>
      <w:r>
        <w:rPr>
          <w:rFonts w:ascii="Times New Roman"/>
          <w:b/>
          <w:i w:val="false"/>
          <w:color w:val="000000"/>
        </w:rPr>
        <w:t xml:space="preserve"> "Зияткерлік меншік объектісін бірыңғай тізілімнен алып тастау және бірыңғай тізілімнің жаңартылған мәліметтерін жариялау" (P.SP.01.OPR.048) операциясының сипаттамасы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және бірыңғай тізілімнің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зияткерлік меншік объектілерін бірыңғай тізілімнен алып тастау туралы арызды ресімдеуге қойылатын, Регламентте белгіленген талаптарды, сондай-ақ Регламенттің 47-тармағында айқындалған талаптарды сақтаған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бірыңғай тізілімнен алып тастау, бірыңғай тізілімге тиісті өзгерістер енгізу және бірыңғай тізілімнің жаңартылған мәліметтерін Одақтың ақпараттық порталында жариялау Регламенттің 51-тармағында белгіленген мерзім ішінде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зияткерлік меншік объектісін бірыңғай тізілімнен алып тастайды, бірыңғай тізілімге тиісті өзгерістер енгізеді және бірыңғай тізілімнің жаңартылған мәліметтерін Одақтың ақпараттық порталында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зияткерлік меншік объектісін бірыңғай тізілімнен алып тастау бөлігінде өзгерістер енгізілді, бірыңғай тізілімнің жаңартылған мәліметтері Одақтың ақпараттық порталында жарияланды</w:t>
            </w:r>
          </w:p>
        </w:tc>
      </w:tr>
    </w:tbl>
    <w:bookmarkStart w:name="z240" w:id="235"/>
    <w:p>
      <w:pPr>
        <w:spacing w:after="0"/>
        <w:ind w:left="0"/>
        <w:jc w:val="both"/>
      </w:pPr>
      <w:r>
        <w:rPr>
          <w:rFonts w:ascii="Times New Roman"/>
          <w:b w:val="false"/>
          <w:i w:val="false"/>
          <w:color w:val="000000"/>
          <w:sz w:val="28"/>
        </w:rPr>
        <w:t>
      59-кесте</w:t>
      </w:r>
    </w:p>
    <w:bookmarkEnd w:id="235"/>
    <w:bookmarkStart w:name="z241" w:id="236"/>
    <w:p>
      <w:pPr>
        <w:spacing w:after="0"/>
        <w:ind w:left="0"/>
        <w:jc w:val="left"/>
      </w:pPr>
      <w:r>
        <w:rPr>
          <w:rFonts w:ascii="Times New Roman"/>
          <w:b/>
          <w:i w:val="false"/>
          <w:color w:val="000000"/>
        </w:rPr>
        <w:t xml:space="preserve"> "Уәкілетті органға зияткерлік меншік объектісінің бірыңғай тізілімнен алып тасталғаны туралы хабарлама жіберу" (P.SP.01.OPR.049) операциясының сипаттамасы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зияткерлік меншік объектісінің бірыңғай тізілімнен алып тасталғаны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 бірыңғай тізілімнен алып тасталған және бірыңғай тізілімнің жаңартылған мәліметтері Одақтың ақпараттық порталында жарияланған кезде орындалады ("Зияткерлік меншік объектісін бірыңғай тізілімнен алып тастау және бірыңғай тізілімнің жаңартылған мәліметтерін жариялау" (P.SP.01.OPR.048)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тізілімге зияткерлік меншік объектісін бірыңғай тізілімнен алып тастау бөлігінде енгізілген өзгерістер туралы хабарламаны қалыптастырады және әр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мүше мемлекеттің уәкілетті органына бірыңғай тізілімге зияткерлік меншік объектісін бірыңғай тізілімнен алып тастау бөлігінде енгізілген өзгерістер туралы хабарлама жіберілді</w:t>
            </w:r>
          </w:p>
        </w:tc>
      </w:tr>
    </w:tbl>
    <w:bookmarkStart w:name="z242" w:id="237"/>
    <w:p>
      <w:pPr>
        <w:spacing w:after="0"/>
        <w:ind w:left="0"/>
        <w:jc w:val="both"/>
      </w:pPr>
      <w:r>
        <w:rPr>
          <w:rFonts w:ascii="Times New Roman"/>
          <w:b w:val="false"/>
          <w:i w:val="false"/>
          <w:color w:val="000000"/>
          <w:sz w:val="28"/>
        </w:rPr>
        <w:t>
      60-кесте</w:t>
      </w:r>
    </w:p>
    <w:bookmarkEnd w:id="237"/>
    <w:bookmarkStart w:name="z243" w:id="238"/>
    <w:p>
      <w:pPr>
        <w:spacing w:after="0"/>
        <w:ind w:left="0"/>
        <w:jc w:val="left"/>
      </w:pPr>
      <w:r>
        <w:rPr>
          <w:rFonts w:ascii="Times New Roman"/>
          <w:b/>
          <w:i w:val="false"/>
          <w:color w:val="000000"/>
        </w:rPr>
        <w:t xml:space="preserve"> "Зияткерлік меншік объектісінің бірыңғай тізілімнен алып тасталғаны туралы хабарламаны қабылдау және өңдеу" (P.SP.01.OPR.050) операциясының сипаттамасы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бірыңғай тізілімнен алып тасталғаны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бірыңғай тізілімнен алып тасталғаны туралы хабарлама түскен кезде орындалады ("Уәкілетті органға зияткерлік меншік объектісінің бірыңғай тізілімнен алып тасталғаны туралы хабарлама жіберу" (P.SP.01.OPR.049)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мәліметтердің құрылымы мен форматы Электрондық құжаттар мен мәліметтер форматтарының сипаттамасына сәйкес келеді.</w:t>
            </w:r>
          </w:p>
          <w:p>
            <w:pPr>
              <w:spacing w:after="20"/>
              <w:ind w:left="20"/>
              <w:jc w:val="both"/>
            </w:pPr>
            <w:r>
              <w:rPr>
                <w:rFonts w:ascii="Times New Roman"/>
                <w:b w:val="false"/>
                <w:i w:val="false"/>
                <w:color w:val="000000"/>
                <w:sz w:val="20"/>
              </w:rPr>
              <w:t>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зияткерлік меншік объектісінің бірыңғай тізілімнен алып тасталғаны туралы хабарламаны қабылдайды және өңдейді, орындаушы зияткерлік меншік объектісінің бірыңғай тізілімнен алып тасталғаны туралы хабарламаның қабылданғаны және өңделгені туралы растауды қалыптастырып,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объектісінің бірыңғай тізілімнен алып тасталғаны туралы хабарлама қабылданды және өңделді,  зияткерлік меншік объектісінің бірыңғай тізілімнен алып тасталғаны туралы хабарламаның қабылданғаны және өңделгені туралы растау Комиссияға жіберілді </w:t>
            </w:r>
          </w:p>
        </w:tc>
      </w:tr>
    </w:tbl>
    <w:bookmarkStart w:name="z244" w:id="239"/>
    <w:p>
      <w:pPr>
        <w:spacing w:after="0"/>
        <w:ind w:left="0"/>
        <w:jc w:val="both"/>
      </w:pPr>
      <w:r>
        <w:rPr>
          <w:rFonts w:ascii="Times New Roman"/>
          <w:b w:val="false"/>
          <w:i w:val="false"/>
          <w:color w:val="000000"/>
          <w:sz w:val="28"/>
        </w:rPr>
        <w:t>
      61-кесте</w:t>
      </w:r>
    </w:p>
    <w:bookmarkEnd w:id="239"/>
    <w:bookmarkStart w:name="z245" w:id="240"/>
    <w:p>
      <w:pPr>
        <w:spacing w:after="0"/>
        <w:ind w:left="0"/>
        <w:jc w:val="left"/>
      </w:pPr>
      <w:r>
        <w:rPr>
          <w:rFonts w:ascii="Times New Roman"/>
          <w:b/>
          <w:i w:val="false"/>
          <w:color w:val="000000"/>
        </w:rPr>
        <w:t xml:space="preserve"> "Зияткерлік меншік объектісінің бірыңғай тізілімнен алып тасталғаны туралы хабарламаның қабылданғаны және өңделгені туралы растау алу" (P.SP.01.OPR.051) операциясының сипаттамасы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бірыңғай тізілімнен алып тасталғаны туралы хабарламаның қабылданғаны және өңделгені туралы растау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бірыңғай тізілімнен алып тасталғаны туралы хабарламаның қабылданғаны және өңделгені туралы растау түскен кезде орындалады ("Зияткерлік меншік объектісінің бірыңғай тізілімнен алып тасталғаны туралы хабарламаны қабылдау және өңдеу" (P.SP.01.OPR.050)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болуға тиіс.</w:t>
            </w:r>
          </w:p>
          <w:p>
            <w:pPr>
              <w:spacing w:after="20"/>
              <w:ind w:left="20"/>
              <w:jc w:val="both"/>
            </w:pPr>
            <w:r>
              <w:rPr>
                <w:rFonts w:ascii="Times New Roman"/>
                <w:b w:val="false"/>
                <w:i w:val="false"/>
                <w:color w:val="000000"/>
                <w:sz w:val="20"/>
              </w:rPr>
              <w:t>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әр мүше мемлекеттің уәкілетті органынан зияткерлік меншік объектісінің бірыңғай тізілімнен алып тасталғаны туралы хабарламаның қабылданғаны және өңделгені туралы растау алады және оны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объектісінің бірыңғай тізілімнен алып тасталғаны туралы хабарламаның қабылданғаны және өңделгені туралы растау әр мүше мемлекеттің уәкілетті органынан алынды және өңделді </w:t>
            </w:r>
          </w:p>
        </w:tc>
      </w:tr>
    </w:tbl>
    <w:bookmarkStart w:name="z246" w:id="241"/>
    <w:p>
      <w:pPr>
        <w:spacing w:after="0"/>
        <w:ind w:left="0"/>
        <w:jc w:val="both"/>
      </w:pPr>
      <w:r>
        <w:rPr>
          <w:rFonts w:ascii="Times New Roman"/>
          <w:b w:val="false"/>
          <w:i w:val="false"/>
          <w:color w:val="000000"/>
          <w:sz w:val="28"/>
        </w:rPr>
        <w:t>
      62-кесте</w:t>
      </w:r>
    </w:p>
    <w:bookmarkEnd w:id="241"/>
    <w:bookmarkStart w:name="z247" w:id="242"/>
    <w:p>
      <w:pPr>
        <w:spacing w:after="0"/>
        <w:ind w:left="0"/>
        <w:jc w:val="left"/>
      </w:pPr>
      <w:r>
        <w:rPr>
          <w:rFonts w:ascii="Times New Roman"/>
          <w:b/>
          <w:i w:val="false"/>
          <w:color w:val="000000"/>
        </w:rPr>
        <w:t xml:space="preserve"> "Өтініш берушіге зияткерлік меншік объектісінің бірыңғай тізілімнен алып тасталғаны туралы хабарлама жіберу" (P.SP.01.OPR.052) операциясының сипаттамасы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зияткерлік меншік объектісінің бірыңғай тізілімнен алып тасталғаны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 бірыңғай тізілімнен алып тасталған кезде орындалады ("Зияткерлік меншік объектісін бірыңғай тізілімнен алып тастау және бірыңғай тізілімнің жаңартылған мәліметтерін жариялау" (P.SP.01.OPR.048)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бірыңғай тізілімнен алып тасталғаны туралы хабарлама жіберу Регламенттің 51-тармағында белгіленген мерзім ішінде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объектінің бірыңғай тізілімнен алып тасталғаны туралы хабарламаны қалыптастырады және  өтініш берушіге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бірыңғай тізілімнен алып тасталғаны туралы хабарлама өтініш берушіге жіберілді </w:t>
            </w:r>
          </w:p>
        </w:tc>
      </w:tr>
    </w:tbl>
    <w:bookmarkStart w:name="z248" w:id="243"/>
    <w:p>
      <w:pPr>
        <w:spacing w:after="0"/>
        <w:ind w:left="0"/>
        <w:jc w:val="left"/>
      </w:pPr>
      <w:r>
        <w:rPr>
          <w:rFonts w:ascii="Times New Roman"/>
          <w:b/>
          <w:i w:val="false"/>
          <w:color w:val="000000"/>
        </w:rPr>
        <w:t xml:space="preserve"> "Өтініш берушінің арызына байланысы жоқ негіздер туындаған кезде  зияткерлік меншік объектілерін бірыңғай тізілімнен алып тастау" (P.SP.01.PRC.006) рәсімі</w:t>
      </w:r>
    </w:p>
    <w:bookmarkEnd w:id="243"/>
    <w:bookmarkStart w:name="z249" w:id="244"/>
    <w:p>
      <w:pPr>
        <w:spacing w:after="0"/>
        <w:ind w:left="0"/>
        <w:jc w:val="both"/>
      </w:pPr>
      <w:r>
        <w:rPr>
          <w:rFonts w:ascii="Times New Roman"/>
          <w:b w:val="false"/>
          <w:i w:val="false"/>
          <w:color w:val="000000"/>
          <w:sz w:val="28"/>
        </w:rPr>
        <w:t>
      92. "Өтініш берушінің арызына байланысы жоқ негіздер туындаған кезде  зияткерлік меншік объектілерін бірыңғай тізілімнен алып тастау" (P.SP.01.PRC.006) рәсімін орындау схемасы 12 және 13-суреттерде келтірілген.</w:t>
      </w:r>
    </w:p>
    <w:bookmarkEnd w:id="2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 P.SP.01.OPR.053 – P.SP.01.OPR.055 операциялары үшін "Өтініш берушінің арызына байланысы жоқ негіздер туындаған кезде  зияткерлік меншік объектілерін бірыңғай тізілімнен алып тастау" (P.SP.01.PRC.006) рәсімін орындау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13-сурет. P.SP.01.OPR.056 – P.SP.01.OPR.060 операциялары үшін "Өтініш берушінің арызына байланысы жоқ негіздер туындаған кезде зияткерлік меншік объектілерін бірыңғай тізілімнен алып тастау" (P.SP.01.PRC.006) рәсімін орындау схемасы</w:t>
      </w:r>
    </w:p>
    <w:bookmarkStart w:name="z250" w:id="245"/>
    <w:p>
      <w:pPr>
        <w:spacing w:after="0"/>
        <w:ind w:left="0"/>
        <w:jc w:val="both"/>
      </w:pPr>
      <w:r>
        <w:rPr>
          <w:rFonts w:ascii="Times New Roman"/>
          <w:b w:val="false"/>
          <w:i w:val="false"/>
          <w:color w:val="000000"/>
          <w:sz w:val="28"/>
        </w:rPr>
        <w:t>
      93. "Өтініш берушінің арызына байланысы жоқ негіздер туындаған кезде  зияткерлік меншік объектілерін бірыңғай тізілімнен алып тастау" (P.SP.01.PRC.006) рәсімі зияткерлік меншік объектісін бірыңғай тізілімнен алып тастау үшін негіз болған оқиғалар туындаған кезде орындалады. Осы рәсім шеңберінде зияткерлік меншік объектісін бірыңғай тізілімнен алып тастау үшін Регламенттің 46-тармағында айқындалған негіздер қолданылады, бұған өтініш берушінің арызы қосылмайды.</w:t>
      </w:r>
    </w:p>
    <w:bookmarkEnd w:id="245"/>
    <w:bookmarkStart w:name="z251" w:id="246"/>
    <w:p>
      <w:pPr>
        <w:spacing w:after="0"/>
        <w:ind w:left="0"/>
        <w:jc w:val="both"/>
      </w:pPr>
      <w:r>
        <w:rPr>
          <w:rFonts w:ascii="Times New Roman"/>
          <w:b w:val="false"/>
          <w:i w:val="false"/>
          <w:color w:val="000000"/>
          <w:sz w:val="28"/>
        </w:rPr>
        <w:t>
      94. "Зияткерлік меншік объектісін бірыңғай тізілімнен алып тастау үшін негіз болатын фактілердің анықталуы және ақпараттың түсуі"(P.SP.01.OPR.053) алдымен орындалатын операция болып табылады, оның нәтижесінде зияткерлік меншік объектісін бірыңғай тізілімнен алып тастау үшін анықталған фактілер мен түскен ақпараттың негізділігі мен дұрыстығын тексеру жүзеге асырылады.</w:t>
      </w:r>
    </w:p>
    <w:bookmarkEnd w:id="246"/>
    <w:bookmarkStart w:name="z252" w:id="247"/>
    <w:p>
      <w:pPr>
        <w:spacing w:after="0"/>
        <w:ind w:left="0"/>
        <w:jc w:val="both"/>
      </w:pPr>
      <w:r>
        <w:rPr>
          <w:rFonts w:ascii="Times New Roman"/>
          <w:b w:val="false"/>
          <w:i w:val="false"/>
          <w:color w:val="000000"/>
          <w:sz w:val="28"/>
        </w:rPr>
        <w:t>
      95. Ұсынылған құжаттардың және (немесе) мәліметтердің дәйексіздігі туралы ақпарат түскен жағдайда "Зияткерлік меншік объектісін бірыңғай тізілімнен алып тастау үшін негіз болатын мәліметтерді растайтын құжаттарды ұсыну туралы сұрату жіберу" (P.SP.01.OPR.054) операциясы орындалуы мүмкін, оны орындаудың нәтижесінде Комиссия өтініш берушіге зияткерлік меншік объектісін бірыңғай тізілімнен алып тастау үшін негіз болатын мәліметтерді растайтын құжаттарды ұсыну туралы сұрату жібереді.</w:t>
      </w:r>
    </w:p>
    <w:bookmarkEnd w:id="247"/>
    <w:p>
      <w:pPr>
        <w:spacing w:after="0"/>
        <w:ind w:left="0"/>
        <w:jc w:val="both"/>
      </w:pPr>
      <w:r>
        <w:rPr>
          <w:rFonts w:ascii="Times New Roman"/>
          <w:b w:val="false"/>
          <w:i w:val="false"/>
          <w:color w:val="000000"/>
          <w:sz w:val="28"/>
        </w:rPr>
        <w:t>
      Комиссия Регламенттің 50-тармағында белгіленген мерзімде өтініш берушіден зияткерлік меншік объектісін бірыңғай тізілімнен алып тастау үшін негіз болатын мәліметтерді растайтын құжаттарды ұсыну туралы сұратуға жауап күтеді.</w:t>
      </w:r>
    </w:p>
    <w:p>
      <w:pPr>
        <w:spacing w:after="0"/>
        <w:ind w:left="0"/>
        <w:jc w:val="both"/>
      </w:pPr>
      <w:r>
        <w:rPr>
          <w:rFonts w:ascii="Times New Roman"/>
          <w:b w:val="false"/>
          <w:i w:val="false"/>
          <w:color w:val="000000"/>
          <w:sz w:val="28"/>
        </w:rPr>
        <w:t>
      96. Өтініш беруші зияткерлік меншік объектісін бірыңғай тізілімнен алып тастау үшін негіз болатын мәліметтерді растайтын құжаттарды ұсынған не Регламенттің 50-тармағында белгіленген мерзімде ұсынбаған жағдайда "Зияткерлік меншік объектісін бірыңғай тізілімнен алып тастау туралы шешім қабылдау" (P.SP.01.OPR.055) операциясы орындалады, оның нәтижесінде Комиссия зияткерлік меншік объектісін бірыңғай тізілімнен алып тастау туралы шешім не зияткерлік меншік объектісін бірыңғай тізілімнен алып тастаудан бас тарту туралы шешім қабылдайды.</w:t>
      </w:r>
    </w:p>
    <w:bookmarkStart w:name="z253" w:id="248"/>
    <w:p>
      <w:pPr>
        <w:spacing w:after="0"/>
        <w:ind w:left="0"/>
        <w:jc w:val="both"/>
      </w:pPr>
      <w:r>
        <w:rPr>
          <w:rFonts w:ascii="Times New Roman"/>
          <w:b w:val="false"/>
          <w:i w:val="false"/>
          <w:color w:val="000000"/>
          <w:sz w:val="28"/>
        </w:rPr>
        <w:t>
      97. Комиссия зияткерлік меншік объектісін бірыңғай тізілімнен алып тастау туралы шешім қабылдаған жағдайда "Зияткерлік меншік объектісін бірыңғай тізілімнен алып тастау (өтініш берушінің арызымен байланысы жоқ негіздер)" (P.SP.01.OPR.056) операциясы орындалады, оның нәтижесінде Комиссия бірыңғай тізілімге тиісті өзгерістер енгізеді және Регламенттің 51-тармағында айқындалған мерзімде бірыңғай тізілімнің жаңартылған мәліметтерін Одақтың ақпараттық порталында жариялайды.</w:t>
      </w:r>
    </w:p>
    <w:bookmarkEnd w:id="248"/>
    <w:bookmarkStart w:name="z254" w:id="249"/>
    <w:p>
      <w:pPr>
        <w:spacing w:after="0"/>
        <w:ind w:left="0"/>
        <w:jc w:val="both"/>
      </w:pPr>
      <w:r>
        <w:rPr>
          <w:rFonts w:ascii="Times New Roman"/>
          <w:b w:val="false"/>
          <w:i w:val="false"/>
          <w:color w:val="000000"/>
          <w:sz w:val="28"/>
        </w:rPr>
        <w:t>
      98. Бірыңғай тізілімге өзгерістер енгізілгеннен және бірыңғай тізілімнің жаңартылған мәліметтері Одақтың ақпараттық порталында жарияланғаннан кейін Комиссия "Уәкілетті органға зияткерлік меншік объектісін бірыңғай тізілімнен алып тастау туралы хабарлама жіберу (өтініш берушінің арызына байланысы жоқ негіздер)" (P.SP.01.OPR.057) және "Өтініш берушіге зияткерлік меншік объектісін бірыңғай тізілімнен алып тастау туралы хабарлама жіберу (өтініш берушінің арызына байланысы жоқ негіздер)" (P.SP.01.OPR.060) операцияларын орындау шеңберінде Регламенттің 51-тармағында айқындалған мерзімде әр мүше мемлекеттің уәкілетті органы мен өтініш берушіні бірыңғай тізілімге зияткерлік меншік объектісін бірыңғай тізілімнен алып тастау бөлігінде енгізілген өзгерістер туралы хабардар етеді. Көрсетілген операцияларды орындау шеңберінде тиісті хабарламалар әр мүше мемлекеттің уәкілетті органына және өтініш берушіге жіберіледі.</w:t>
      </w:r>
    </w:p>
    <w:bookmarkEnd w:id="249"/>
    <w:bookmarkStart w:name="z255" w:id="250"/>
    <w:p>
      <w:pPr>
        <w:spacing w:after="0"/>
        <w:ind w:left="0"/>
        <w:jc w:val="both"/>
      </w:pPr>
      <w:r>
        <w:rPr>
          <w:rFonts w:ascii="Times New Roman"/>
          <w:b w:val="false"/>
          <w:i w:val="false"/>
          <w:color w:val="000000"/>
          <w:sz w:val="28"/>
        </w:rPr>
        <w:t>
      99. Уәкілетті органға зияткерлік меншік объектісін бірыңғай тізілімнен алып тастау туралы хабарлама түскен кезде "Зияткерлік меншік объектісін бірыңғай тізілімнен алып тастау туралы хабарламаны қабылдау және өңдеу (өтініш берушінің арызына байланысы жоқ негіздер)" (P.SP.01.OPR.058) операциясы орындалады, оны орындаудың нәтижесінде уәкілетті орган көрсетілген хабарламаны алады және өңдейді, зияткерлік меншік объектісін бірыңғай тізілімнен алып тастау туралы хабарламаның қабылданғаны және өңделгені туралы растауды қалыптастырып, Комиссияға жібереді.</w:t>
      </w:r>
    </w:p>
    <w:bookmarkEnd w:id="250"/>
    <w:bookmarkStart w:name="z256" w:id="251"/>
    <w:p>
      <w:pPr>
        <w:spacing w:after="0"/>
        <w:ind w:left="0"/>
        <w:jc w:val="both"/>
      </w:pPr>
      <w:r>
        <w:rPr>
          <w:rFonts w:ascii="Times New Roman"/>
          <w:b w:val="false"/>
          <w:i w:val="false"/>
          <w:color w:val="000000"/>
          <w:sz w:val="28"/>
        </w:rPr>
        <w:t>
      100. Комиссияға  зияткерлік меншік объектісін бірыңғай тізілімнен алып тастау туралы хабарламаның қабылданғаны және өңделгені туралы растау түскен кезде "Зияткерлік меншік объектісін бірыңғай тізілімнен алып тастау туралы хабарламаның қабылданғаны және өңделгені туралы растау алу (өтініш берушінің арызына байланысы жоқ негіздер)" (P.SP.01.OPR.059) операциясы орындалады, оны орындаудың нәтижесінде Комиссия көрсетілген растауды алады және өңдейді.</w:t>
      </w:r>
    </w:p>
    <w:bookmarkEnd w:id="251"/>
    <w:bookmarkStart w:name="z257" w:id="252"/>
    <w:p>
      <w:pPr>
        <w:spacing w:after="0"/>
        <w:ind w:left="0"/>
        <w:jc w:val="both"/>
      </w:pPr>
      <w:r>
        <w:rPr>
          <w:rFonts w:ascii="Times New Roman"/>
          <w:b w:val="false"/>
          <w:i w:val="false"/>
          <w:color w:val="000000"/>
          <w:sz w:val="28"/>
        </w:rPr>
        <w:t>
      101. Бірыңғай тізілімге енгізілген өзгерістер және өтініш беруші мен әр мүше мемлекеттің уәкілетті органын бұл туралы хабардар ету не мұндай өзгерістер мен хабарламалардың болмауы "Өтініш берушінің арызына байланысы жоқ негіздер туындаған кезде зияткерлік меншік объектілерін бірыңғай тізілімнен алып тастау" (P.SP.01.PRC.006) рәсімін орындаудың нәтижесі болып табылады.</w:t>
      </w:r>
    </w:p>
    <w:bookmarkEnd w:id="252"/>
    <w:bookmarkStart w:name="z258" w:id="253"/>
    <w:p>
      <w:pPr>
        <w:spacing w:after="0"/>
        <w:ind w:left="0"/>
        <w:jc w:val="both"/>
      </w:pPr>
      <w:r>
        <w:rPr>
          <w:rFonts w:ascii="Times New Roman"/>
          <w:b w:val="false"/>
          <w:i w:val="false"/>
          <w:color w:val="000000"/>
          <w:sz w:val="28"/>
        </w:rPr>
        <w:t>
      102. "Өтініш берушінің арызына байланысы жоқ негіздер туындаған кезде  зияткерлік меншік объектілерін бірыңғай тізілімнен алып тастау" (P.SP.01.PRC.006) рәсімін орындау кезінде жүзеге асырылатын операциялар тізбесі 63-кестеде келтірілген.</w:t>
      </w:r>
    </w:p>
    <w:bookmarkEnd w:id="253"/>
    <w:bookmarkStart w:name="z259" w:id="254"/>
    <w:p>
      <w:pPr>
        <w:spacing w:after="0"/>
        <w:ind w:left="0"/>
        <w:jc w:val="both"/>
      </w:pPr>
      <w:r>
        <w:rPr>
          <w:rFonts w:ascii="Times New Roman"/>
          <w:b w:val="false"/>
          <w:i w:val="false"/>
          <w:color w:val="000000"/>
          <w:sz w:val="28"/>
        </w:rPr>
        <w:t>
      63-кесте</w:t>
      </w:r>
    </w:p>
    <w:bookmarkEnd w:id="254"/>
    <w:bookmarkStart w:name="z260" w:id="255"/>
    <w:p>
      <w:pPr>
        <w:spacing w:after="0"/>
        <w:ind w:left="0"/>
        <w:jc w:val="left"/>
      </w:pPr>
      <w:r>
        <w:rPr>
          <w:rFonts w:ascii="Times New Roman"/>
          <w:b/>
          <w:i w:val="false"/>
          <w:color w:val="000000"/>
        </w:rPr>
        <w:t xml:space="preserve"> "Өтініш берушінің арызына байланысы жоқ негіздер туындаған кезде  зияткерлік меншік объектілерін бірыңғай тізілімнен алып тастау" (P.SP.01.PRC.006) рәсімін орындау кезінде жүзеге асырылатын операциялар тізбесі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үшін негіз болатын фактілердің анықталуы және ақпараттың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64-кестесінде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үшін негіз болатын мәліметтерді растайтын құжаттарды ұсыну туралы сұрату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65-кестесінде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(өтініш берушінің арызымен байланысы жоқ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зияткерлік меншік объектісін бірыңғай тізілімнен алып тастау туралы хабарлама жіберу (өтініш берушінің арызына байланысы жоқ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хабарламаны қабылдау және өңдеу (өтініш берушінің арызына байланысы жоқ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хабарламаның қабылданғаны және өңделгені туралы растау алу (өтініш берушінің арызына байланысы жоқ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70-кестесінде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зияткерлік меншік объектісін бірыңғай тізілімнен алып тастау туралы хабарлама жіберу (өтініш берушінің арызына байланысы жоқ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71-кестесінде келтірілген </w:t>
            </w:r>
          </w:p>
        </w:tc>
      </w:tr>
    </w:tbl>
    <w:bookmarkStart w:name="z261" w:id="256"/>
    <w:p>
      <w:pPr>
        <w:spacing w:after="0"/>
        <w:ind w:left="0"/>
        <w:jc w:val="both"/>
      </w:pPr>
      <w:r>
        <w:rPr>
          <w:rFonts w:ascii="Times New Roman"/>
          <w:b w:val="false"/>
          <w:i w:val="false"/>
          <w:color w:val="000000"/>
          <w:sz w:val="28"/>
        </w:rPr>
        <w:t>
      64-кесте</w:t>
      </w:r>
    </w:p>
    <w:bookmarkEnd w:id="256"/>
    <w:bookmarkStart w:name="z262" w:id="257"/>
    <w:p>
      <w:pPr>
        <w:spacing w:after="0"/>
        <w:ind w:left="0"/>
        <w:jc w:val="left"/>
      </w:pPr>
      <w:r>
        <w:rPr>
          <w:rFonts w:ascii="Times New Roman"/>
          <w:b/>
          <w:i w:val="false"/>
          <w:color w:val="000000"/>
        </w:rPr>
        <w:t xml:space="preserve"> "Зияткерлік меншік объектісін бірыңғай тізілімнен алып тастау үшін негіз болатын фактілердің анықталуы және ақпараттың түсуі" (P.SP.01.OPR.053) операциясының сипаттамасы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үшін негіз болатын фактілердің анықталуы және ақпараттың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берушіден арыз түскен жағдайларды қоспағанда, Регламенттің 46-тармағында айқындалған негіздер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зияткерлік меншік объектісін бірыңғай тізілімнен алып тастау үшін негіз болатын фактілердің анықтайды және ақпаратты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тізілімнен алып тастау үшін негіз болатын фактілер анықталды және ақпарат түсті </w:t>
            </w:r>
          </w:p>
        </w:tc>
      </w:tr>
    </w:tbl>
    <w:bookmarkStart w:name="z263" w:id="258"/>
    <w:p>
      <w:pPr>
        <w:spacing w:after="0"/>
        <w:ind w:left="0"/>
        <w:jc w:val="both"/>
      </w:pPr>
      <w:r>
        <w:rPr>
          <w:rFonts w:ascii="Times New Roman"/>
          <w:b w:val="false"/>
          <w:i w:val="false"/>
          <w:color w:val="000000"/>
          <w:sz w:val="28"/>
        </w:rPr>
        <w:t>
      65-кесте</w:t>
      </w:r>
    </w:p>
    <w:bookmarkEnd w:id="258"/>
    <w:bookmarkStart w:name="z264" w:id="259"/>
    <w:p>
      <w:pPr>
        <w:spacing w:after="0"/>
        <w:ind w:left="0"/>
        <w:jc w:val="left"/>
      </w:pPr>
      <w:r>
        <w:rPr>
          <w:rFonts w:ascii="Times New Roman"/>
          <w:b/>
          <w:i w:val="false"/>
          <w:color w:val="000000"/>
        </w:rPr>
        <w:t xml:space="preserve"> "Зияткерлік меншік объектісін бірыңғай тізілімнен алып тастау үшін негіз болатын мәліметтерді растайтын құжаттарды ұсыну туралы сұрату жіберу" (P.SP.01.OPR.054) операциясының сипаттамасы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үшін негіз болатын мәліметтерді растайтын құжаттарды ұсыну туралы сұрату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орындаушыға ұсынылған құжаттардың және (немесе) мәліметтердің дәйексіздігі туралы ақпарат түскен жағдайда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берушіден, мемлекеттік органдардан және мүдделі тұлғалардан зияткерлік меншік объектісін бірыңғай тізілімнен алып тастау үшін негіз болатын мәліметтердің дұрыстығын растайтын құжаттарды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тізілімнен алып тастау үшін негіз болатын мәліметтерді растайтын құжаттар өтініш берушіден сұратылды </w:t>
            </w:r>
          </w:p>
        </w:tc>
      </w:tr>
    </w:tbl>
    <w:bookmarkStart w:name="z265" w:id="260"/>
    <w:p>
      <w:pPr>
        <w:spacing w:after="0"/>
        <w:ind w:left="0"/>
        <w:jc w:val="both"/>
      </w:pPr>
      <w:r>
        <w:rPr>
          <w:rFonts w:ascii="Times New Roman"/>
          <w:b w:val="false"/>
          <w:i w:val="false"/>
          <w:color w:val="000000"/>
          <w:sz w:val="28"/>
        </w:rPr>
        <w:t>
      66-кесте</w:t>
      </w:r>
    </w:p>
    <w:bookmarkEnd w:id="260"/>
    <w:bookmarkStart w:name="z266" w:id="261"/>
    <w:p>
      <w:pPr>
        <w:spacing w:after="0"/>
        <w:ind w:left="0"/>
        <w:jc w:val="left"/>
      </w:pPr>
      <w:r>
        <w:rPr>
          <w:rFonts w:ascii="Times New Roman"/>
          <w:b/>
          <w:i w:val="false"/>
          <w:color w:val="000000"/>
        </w:rPr>
        <w:t xml:space="preserve"> "Зияткерлік меншік объектісін бірыңғай тізілімнен алып тастау туралы шешім қабылдау" (P.SP.01.OPR.055) операциясының сипаттамасы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шешім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зияткерлік меншік объектісін бірыңғай тізілімнен алып тастау үшін негіз болатын мәліметтерді растайтын құжаттарды ұсынған не Регламенттің 50-тармағында белгіленген мерзімде ұсынбаған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тізілімнен алып тастау туралы шешім қабылдау Регламенттің 49-тармағында белгіленген мерзім ішінде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зияткерлік меншік объектісін бірыңғай тізілімнен алып тастау үшін негіз болатын мәліметтерді растайтын, ұсынылған құжаттарды тексеру нәтижесі бойынша зияткерлік меншік объектісін бірыңғай тізілімнен алып тастау туралы шешім немесе зияткерлік меншік объектісін бірыңғай тізілімнен алып тастаудан бас тарту туралы шешім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тізілімнен алып тастау туралы не алып тастаудан бас тарту туралы шешім қабылданды </w:t>
            </w:r>
          </w:p>
        </w:tc>
      </w:tr>
    </w:tbl>
    <w:bookmarkStart w:name="z267" w:id="262"/>
    <w:p>
      <w:pPr>
        <w:spacing w:after="0"/>
        <w:ind w:left="0"/>
        <w:jc w:val="both"/>
      </w:pPr>
      <w:r>
        <w:rPr>
          <w:rFonts w:ascii="Times New Roman"/>
          <w:b w:val="false"/>
          <w:i w:val="false"/>
          <w:color w:val="000000"/>
          <w:sz w:val="28"/>
        </w:rPr>
        <w:t>
      67-кесте</w:t>
      </w:r>
    </w:p>
    <w:bookmarkEnd w:id="262"/>
    <w:bookmarkStart w:name="z268" w:id="263"/>
    <w:p>
      <w:pPr>
        <w:spacing w:after="0"/>
        <w:ind w:left="0"/>
        <w:jc w:val="left"/>
      </w:pPr>
      <w:r>
        <w:rPr>
          <w:rFonts w:ascii="Times New Roman"/>
          <w:b/>
          <w:i w:val="false"/>
          <w:color w:val="000000"/>
        </w:rPr>
        <w:t xml:space="preserve"> "Зияткерлік меншік объектісін бірыңғай тізілімнен алып тастау (өтініш берушінің арызымен байланысы жоқ негіздер)" (P.SP.01.OPR.056) операциясының сипаттамасы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(өтініш берушінің арызымен байланысы жоқ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шешім қабылданған жағдайда орындалады ("Зияткерлік меншік объектісін бірыңғай тізілімнен алып тастау туралы шешім қабылдау" (P.SP.01.OPR.055)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тастауға байланысты бірыңғай тізілімге өзгерістер енгізу және бірыңғай тізілімнің жаңартылған мәліметтерін Одақтың ақпараттық порталында жариялау Регламенттің 51-тармағында белгіленген мерзім ішінде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зияткерлік меншік объектісін бірыңғай тізілімнен алып тастауға байланысты бірыңғай тізілімге өзгерістер енгізеді және бірыңғай тізілімнің жаңартылған мәліметтерін Одақтың ақпараттық порталында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тастауға байланысты бірыңғай тізілімге өзгерістер енгізілді, бірыңғай тізілімнің жаңартылған мәліметтері Одақтың ақпараттық порталында жарияланды</w:t>
            </w:r>
          </w:p>
        </w:tc>
      </w:tr>
    </w:tbl>
    <w:bookmarkStart w:name="z269" w:id="264"/>
    <w:p>
      <w:pPr>
        <w:spacing w:after="0"/>
        <w:ind w:left="0"/>
        <w:jc w:val="both"/>
      </w:pPr>
      <w:r>
        <w:rPr>
          <w:rFonts w:ascii="Times New Roman"/>
          <w:b w:val="false"/>
          <w:i w:val="false"/>
          <w:color w:val="000000"/>
          <w:sz w:val="28"/>
        </w:rPr>
        <w:t>
      68-кесте</w:t>
      </w:r>
    </w:p>
    <w:bookmarkEnd w:id="264"/>
    <w:bookmarkStart w:name="z270" w:id="265"/>
    <w:p>
      <w:pPr>
        <w:spacing w:after="0"/>
        <w:ind w:left="0"/>
        <w:jc w:val="left"/>
      </w:pPr>
      <w:r>
        <w:rPr>
          <w:rFonts w:ascii="Times New Roman"/>
          <w:b/>
          <w:i w:val="false"/>
          <w:color w:val="000000"/>
        </w:rPr>
        <w:t xml:space="preserve"> "Уәкілетті органға зияткерлік меншік объектісін бірыңғай тізілімнен алып тастау туралы хабарлама жіберу (өтініш берушінің арызына байланысы жоқ негіздер)" (P.SP.01.OPR.057) операциясының сипаттамасы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зияткерлік меншік объектісін бірыңғай тізілімнен алып тастау туралы хабарлама жіберу (өтініш берушінің арызына байланысы жоқ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бірыңғай тізілімнен алып тасталған кезде орындалады ("Зияткерлік меншік объектісін бірыңғай тізілімнен алып тастау (өтініш берушінің арызымен байланысы жоқ негіздер)" (P.SP.01.OPR.056)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зияткерлік меншік объектісін бірыңғай тізілімнен алып тастау бөлігінде енгізілген өзгерістер туралы хабарламаны қалыптастырады және әр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тізілімнен алып тастау туралы хабарлама әр мүше мемлекеттің уәкілетті органына жіберілді </w:t>
            </w:r>
          </w:p>
        </w:tc>
      </w:tr>
    </w:tbl>
    <w:bookmarkStart w:name="z271" w:id="266"/>
    <w:p>
      <w:pPr>
        <w:spacing w:after="0"/>
        <w:ind w:left="0"/>
        <w:jc w:val="both"/>
      </w:pPr>
      <w:r>
        <w:rPr>
          <w:rFonts w:ascii="Times New Roman"/>
          <w:b w:val="false"/>
          <w:i w:val="false"/>
          <w:color w:val="000000"/>
          <w:sz w:val="28"/>
        </w:rPr>
        <w:t>
      69-кесте</w:t>
      </w:r>
    </w:p>
    <w:bookmarkEnd w:id="266"/>
    <w:bookmarkStart w:name="z272" w:id="267"/>
    <w:p>
      <w:pPr>
        <w:spacing w:after="0"/>
        <w:ind w:left="0"/>
        <w:jc w:val="left"/>
      </w:pPr>
      <w:r>
        <w:rPr>
          <w:rFonts w:ascii="Times New Roman"/>
          <w:b/>
          <w:i w:val="false"/>
          <w:color w:val="000000"/>
        </w:rPr>
        <w:t xml:space="preserve"> "Зияткерлік меншік объектісін бірыңғай тізілімнен алып тастау туралы хабарламаны қабылдау және өңдеу (өтініш берушінің арызына байланысы жоқ негіздер)" (P.SP.01.OPR.058) операциясының сипаттамасы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хабарламаны қабылдау және өңдеу (өтініш берушінің арызына байланысы жоқ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зияткерлік меншік объектісін бірыңғай тізілімнен алып тастау туралы хабарлама түскен кезде орындалады ("Уәкілетті органға зияткерлік меншік объектісін бірыңғай тізілімнен алып тастау туралы хабарлама жіберу (өтініш берушінің арызына байланысы жоқ негіздер)" (P.SP.01.OPR.057)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мәліметтердің құрылымы мен форматы Электрондық құжаттар мен мәліметтер форматтарының сипаттамасына сәйкес келеді.</w:t>
            </w:r>
          </w:p>
          <w:p>
            <w:pPr>
              <w:spacing w:after="20"/>
              <w:ind w:left="20"/>
              <w:jc w:val="both"/>
            </w:pPr>
            <w:r>
              <w:rPr>
                <w:rFonts w:ascii="Times New Roman"/>
                <w:b w:val="false"/>
                <w:i w:val="false"/>
                <w:color w:val="000000"/>
                <w:sz w:val="20"/>
              </w:rPr>
              <w:t>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зияткерлік меншік объектісін бірыңғай тізілімнен алып тастау туралы хабарламаны қабылдайды және өңдейді, зияткерлік меншік объектісін бірыңғай тізілімнен алып тастау туралы хабарламаның қабылданғаны және өңделгені туралы растауды қалыптастырып,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тізілімнен алып тастау туралы хабарлама қабылданды және өңделді, зияткерлік меншік объектісін бірыңғай тізілімнен алып тастау туралы хабарламаның қабылданғаны және өңделгені туралы растау Комиссияға жіберілді </w:t>
            </w:r>
          </w:p>
        </w:tc>
      </w:tr>
    </w:tbl>
    <w:bookmarkStart w:name="z273" w:id="268"/>
    <w:p>
      <w:pPr>
        <w:spacing w:after="0"/>
        <w:ind w:left="0"/>
        <w:jc w:val="both"/>
      </w:pPr>
      <w:r>
        <w:rPr>
          <w:rFonts w:ascii="Times New Roman"/>
          <w:b w:val="false"/>
          <w:i w:val="false"/>
          <w:color w:val="000000"/>
          <w:sz w:val="28"/>
        </w:rPr>
        <w:t>
      70-кесте</w:t>
      </w:r>
    </w:p>
    <w:bookmarkEnd w:id="268"/>
    <w:bookmarkStart w:name="z274" w:id="269"/>
    <w:p>
      <w:pPr>
        <w:spacing w:after="0"/>
        <w:ind w:left="0"/>
        <w:jc w:val="left"/>
      </w:pPr>
      <w:r>
        <w:rPr>
          <w:rFonts w:ascii="Times New Roman"/>
          <w:b/>
          <w:i w:val="false"/>
          <w:color w:val="000000"/>
        </w:rPr>
        <w:t xml:space="preserve"> "Зияткерлік меншік объектісін бірыңғай тізілімнен алып тастау туралы хабарламаның қабылданғаны және өңделгені туралы растау алу (өтініш берушінің арызына байланысы жоқ негіздер)" (P.SP.01.OPR.059) операциясының сипаттамасы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хабарламаның қабылданғаны және өңделгені туралы растау алу (өтініш берушінің арызына байланысы жоқ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хабарламаның қабылданғаны және өңделгені туралы растау әр мүше мемлекеттің уәкілетті органынан түскен кезде орындалады  ("Зияткерлік меншік объектісін бірыңғай тізілімнен алып тастау туралы хабарламаны қабылдау және өңдеу (өтініш берушінің арызына байланысы жоқ негіздер)" (P.SP.01.OPR.058)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құрылымы мен форматы Электрондық құжаттар мен мәліметтер форматтарының сипаттамасына сәйкес келеді.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мүше мемлекеттің уәкілетті органынан зияткерлік меншік объектісін бірыңғай тізілімнен алып тастау туралы хабарламаның қабылданғаны және өңделгені туралы растау алады және оларды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хабарламаның қабылданғаны және өңделгені туралы растау әр мүше мемлекеттің уәкілетті органынан алынды және өңделді</w:t>
            </w:r>
          </w:p>
        </w:tc>
      </w:tr>
    </w:tbl>
    <w:bookmarkStart w:name="z275" w:id="270"/>
    <w:p>
      <w:pPr>
        <w:spacing w:after="0"/>
        <w:ind w:left="0"/>
        <w:jc w:val="both"/>
      </w:pPr>
      <w:r>
        <w:rPr>
          <w:rFonts w:ascii="Times New Roman"/>
          <w:b w:val="false"/>
          <w:i w:val="false"/>
          <w:color w:val="000000"/>
          <w:sz w:val="28"/>
        </w:rPr>
        <w:t>
      71-кесте</w:t>
      </w:r>
    </w:p>
    <w:bookmarkEnd w:id="270"/>
    <w:bookmarkStart w:name="z276" w:id="271"/>
    <w:p>
      <w:pPr>
        <w:spacing w:after="0"/>
        <w:ind w:left="0"/>
        <w:jc w:val="left"/>
      </w:pPr>
      <w:r>
        <w:rPr>
          <w:rFonts w:ascii="Times New Roman"/>
          <w:b/>
          <w:i w:val="false"/>
          <w:color w:val="000000"/>
        </w:rPr>
        <w:t xml:space="preserve"> "Өтініш берушіге зияткерлік меншік объектісін бірыңғай тізілімнен алып тастау туралы хабарлама жіберу (өтініш берушінің арызына байланысы жоқ негіздер)" (P.SP.01.OPR.060) операциясының сипаттамасы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зияткерлік меншік объектісін бірыңғай тізілімнен алып тастау туралы хабарлама жіберу (өтініш берушінің арызына байланысы жоқ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тасталған кезде орындалады ("Зияткерлік меншік объектісін бірыңғай тізілімнен алып тастау (өтініш берушінің арызымен байланысы жоқ негіздер)" (P.SP.01.OPR.056)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хабарлама жіберу Регламенттің 51-тармағында белгіленген мерзім ішінде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зияткерлік меншік объектісін бірыңғай тізілімнен алып тастау туралы хабарламаны қалыптастырады және өтініш берушіге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тізілімнен алып тастау туралы хабарлама өтініш берушіге жіберілді </w:t>
            </w:r>
          </w:p>
        </w:tc>
      </w:tr>
    </w:tbl>
    <w:bookmarkStart w:name="z277" w:id="272"/>
    <w:p>
      <w:pPr>
        <w:spacing w:after="0"/>
        <w:ind w:left="0"/>
        <w:jc w:val="left"/>
      </w:pPr>
      <w:r>
        <w:rPr>
          <w:rFonts w:ascii="Times New Roman"/>
          <w:b/>
          <w:i w:val="false"/>
          <w:color w:val="000000"/>
        </w:rPr>
        <w:t xml:space="preserve"> "Тауарлардың айналымына жататын мәліметтерді өзгерту (толықтыру)" (P.SP.01.PRC.007) рәсімі</w:t>
      </w:r>
    </w:p>
    <w:bookmarkEnd w:id="272"/>
    <w:bookmarkStart w:name="z278" w:id="273"/>
    <w:p>
      <w:pPr>
        <w:spacing w:after="0"/>
        <w:ind w:left="0"/>
        <w:jc w:val="both"/>
      </w:pPr>
      <w:r>
        <w:rPr>
          <w:rFonts w:ascii="Times New Roman"/>
          <w:b w:val="false"/>
          <w:i w:val="false"/>
          <w:color w:val="000000"/>
          <w:sz w:val="28"/>
        </w:rPr>
        <w:t>
      103. "Тауарлардың айналымына жататын мәліметтерді өзгерту (толықтыру)" (P.SP.01.PRC.007) рәсімін орындау схемасы 14-суретте келтірілген.</w:t>
      </w:r>
    </w:p>
    <w:bookmarkEnd w:id="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14-сурет. "Тауарлардың айналымына жататын мәліметтерді өзгерту (толықтыру)" (P.SP.01.PRC.007) рәсімін орындау 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104. "Тауарлардың айналымына жататын мәліметтерді өзгерту (толықтыру)" (P.SP.01.PRC.007) рәсімі Одақтың ақпараттық порталындағы жеке кабинет сервистерін пайдалану арқылы өтініш беруші Регламенттің 45-тармағында айқындалған мәліметтерге өзгерістер (толықтырулар) енгізген кезде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105. "Тауарлардың айналымына жататын мәліметтерге өзгерістерді (толықтыруларды) қабылдау және енгізу" (P.SP.01.OPR.061) алдымен орындалатын операция болып табылады, оның нәтижесінде тауарлардың айналымына жататын мәліметтерге мәлімделген өзгерістер (толықтырулар)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106. Тауарлардың айналымына жататын мәліметтерге өзгерістер (толықтырулар) енгізілгеннен кейін Комиссия "Уәкілетті органға тауарлардың айналымына жататын мәліметтерге өзгерістер (толықтырулар) енгізу туралы хабарлама жіберу" (P.SP.01.OPR.062) және "Өтініш берушіге тауарлардың айналымына жататын мәліметтерге өзгерістер (толықтырулар) енгізу туралы хабарлама жіберу" (P.SP.01.OPR.065) операцияларын орындау шеңберінде әр мүше мемлекеттің уәкілетті органына және өтініш берушіге енгізілген өзгерістер (толықтырулар) туралы хабарлама жібереді.</w:t>
      </w:r>
    </w:p>
    <w:p>
      <w:pPr>
        <w:spacing w:after="0"/>
        <w:ind w:left="0"/>
        <w:jc w:val="both"/>
      </w:pPr>
      <w:r>
        <w:rPr>
          <w:rFonts w:ascii="Times New Roman"/>
          <w:b w:val="false"/>
          <w:i w:val="false"/>
          <w:color w:val="000000"/>
          <w:sz w:val="28"/>
        </w:rPr>
        <w:t>
      Көрсетілген операцияларды орындау нәтижесі бойынша әр мүше мемлекеттің уәкілетті органына және өтініш берушіге тиісті хабарламалар жіберіледі.</w:t>
      </w:r>
    </w:p>
    <w:bookmarkStart w:name="z282" w:id="274"/>
    <w:p>
      <w:pPr>
        <w:spacing w:after="0"/>
        <w:ind w:left="0"/>
        <w:jc w:val="both"/>
      </w:pPr>
      <w:r>
        <w:rPr>
          <w:rFonts w:ascii="Times New Roman"/>
          <w:b w:val="false"/>
          <w:i w:val="false"/>
          <w:color w:val="000000"/>
          <w:sz w:val="28"/>
        </w:rPr>
        <w:t>
      107. Мүше мемлекеттің уәкілетті органына тауарлардың айналымына жататын мәліметтерге өзгерістер (толықтырулар) енгізу туралы хабарлама түскен кезде "Тауарлардың айналымына жататын мәліметтерге өзгерістер (толықтырулар) енгізу туралы хабарламаны қабылдау және өңдеу" (P.SP.01.OPR.063) операциясы орындалады, оны орындаудың нәтижесінде мүше мемлекеттің уәкілетті органы тауарлардың айналымына жататын мәліметтерге өзгерістер (толықтырулар) енгізу туралы хабарламаны алады және өңдейді, тауарлардың айналымына жататын мәліметтерге өзгерістер (толықтырулар) енгізу туралы хабарламаның қабылданғаны және өңделгені туралы растауды қалыптастырып, Комиссияға жібереді.</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108. Комиссияға тауарлардың айналымына жататын мәліметтерге өзгерістер (толықтырулар) енгізу туралы хабарламаның қабылданғаны және өңделгені туралы растау түскен кезде "Тауарлардың айналымына жататын мәліметтерге өзгерістер (толықтырулар) енгізу туралы хабарламаның қабылданғаны және өңделгені туралы растау алу" (P.SP.01.OPR.064) операциясы орындалады, оны орындаудың нәтижесінде Комиссия көрсетілген растауды алады және өңдейді.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109. Комиссияда және ір мүше мемлекеттің уәкілетті органында тауарлардың айналымына жататын мәліметтерді өзгерту (толықтыру) "Тауарлардың айналымына жататын мәліметтерді өзгерту (толықтыру)" (P.SP.01.PRC.007) рәсімін орындаудың нәтижесі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110. "Тауарлардың айналымына жататын мәліметтерді өзгерту (толықтыру)" (P.SP.01.PRC.007) рәсімін орындау кезінде жүзеге асырылатын операциялар тізбесі 72-кестеде келтірілген.</w:t>
      </w:r>
    </w:p>
    <w:bookmarkStart w:name="z286" w:id="275"/>
    <w:p>
      <w:pPr>
        <w:spacing w:after="0"/>
        <w:ind w:left="0"/>
        <w:jc w:val="both"/>
      </w:pPr>
      <w:r>
        <w:rPr>
          <w:rFonts w:ascii="Times New Roman"/>
          <w:b w:val="false"/>
          <w:i w:val="false"/>
          <w:color w:val="000000"/>
          <w:sz w:val="28"/>
        </w:rPr>
        <w:t>
      72-кесте</w:t>
      </w:r>
    </w:p>
    <w:bookmarkEnd w:id="275"/>
    <w:bookmarkStart w:name="z287" w:id="276"/>
    <w:p>
      <w:pPr>
        <w:spacing w:after="0"/>
        <w:ind w:left="0"/>
        <w:jc w:val="left"/>
      </w:pPr>
      <w:r>
        <w:rPr>
          <w:rFonts w:ascii="Times New Roman"/>
          <w:b/>
          <w:i w:val="false"/>
          <w:color w:val="000000"/>
        </w:rPr>
        <w:t xml:space="preserve"> "Тауарлардың айналымына жататын мәліметтерді өзгерту (толықтыру)" (P.SP.01.PRC.007) рәсімін орындау кезінде жүзеге асырылатын операциялар тізбесі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мәліметтерге өзгерістерді (толықтыруларды) қабылдау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тауарлардың айналымына жататын мәліметтерге өзгерістер (толықтырулар) енгізу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74-кестесінде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мәліметтерге өзгерістер (толықтырулар) енгізу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75-кестесінде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мәліметтерге өзгерістер (толықтырулар) енгізу туралы хабарламаның қабылданғаны және өңделгені туралы растау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тауарлардың айналымына жататын мәліметтерге өзгерістер (толықтырулар) енгізу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77-кестесінде келтірілген </w:t>
            </w:r>
          </w:p>
        </w:tc>
      </w:tr>
    </w:tbl>
    <w:bookmarkStart w:name="z288" w:id="277"/>
    <w:p>
      <w:pPr>
        <w:spacing w:after="0"/>
        <w:ind w:left="0"/>
        <w:jc w:val="both"/>
      </w:pPr>
      <w:r>
        <w:rPr>
          <w:rFonts w:ascii="Times New Roman"/>
          <w:b w:val="false"/>
          <w:i w:val="false"/>
          <w:color w:val="000000"/>
          <w:sz w:val="28"/>
        </w:rPr>
        <w:t>
      73-кесте</w:t>
      </w:r>
    </w:p>
    <w:bookmarkEnd w:id="277"/>
    <w:bookmarkStart w:name="z289" w:id="278"/>
    <w:p>
      <w:pPr>
        <w:spacing w:after="0"/>
        <w:ind w:left="0"/>
        <w:jc w:val="left"/>
      </w:pPr>
      <w:r>
        <w:rPr>
          <w:rFonts w:ascii="Times New Roman"/>
          <w:b/>
          <w:i w:val="false"/>
          <w:color w:val="000000"/>
        </w:rPr>
        <w:t xml:space="preserve"> "Тауарлардың айналымына жататын мәліметтерге өзгерістерді (толықтыруларды) қабылдау және енгізу" (P.SP.01.OPR.061) операциясының сипаттамасы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мәліметтерге өзгерістерді (толықтыруларды) қабылдау және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тауарлардың айналымына жататын мәліметтерге өзгерістер (толықтырулар) енгізген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айналымына жататын мәліметтерге өтініш беруші енгізген өзгерістерді (толықтыруларды) алады және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мәліметтерге өзгерістер (толықтырулар) енгізілді </w:t>
            </w:r>
          </w:p>
        </w:tc>
      </w:tr>
    </w:tbl>
    <w:bookmarkStart w:name="z290" w:id="279"/>
    <w:p>
      <w:pPr>
        <w:spacing w:after="0"/>
        <w:ind w:left="0"/>
        <w:jc w:val="both"/>
      </w:pPr>
      <w:r>
        <w:rPr>
          <w:rFonts w:ascii="Times New Roman"/>
          <w:b w:val="false"/>
          <w:i w:val="false"/>
          <w:color w:val="000000"/>
          <w:sz w:val="28"/>
        </w:rPr>
        <w:t>
      74-кесте</w:t>
      </w:r>
    </w:p>
    <w:bookmarkEnd w:id="279"/>
    <w:bookmarkStart w:name="z291" w:id="280"/>
    <w:p>
      <w:pPr>
        <w:spacing w:after="0"/>
        <w:ind w:left="0"/>
        <w:jc w:val="left"/>
      </w:pPr>
      <w:r>
        <w:rPr>
          <w:rFonts w:ascii="Times New Roman"/>
          <w:b/>
          <w:i w:val="false"/>
          <w:color w:val="000000"/>
        </w:rPr>
        <w:t xml:space="preserve"> "Уәкілетті органға тауарлардың айналымына жататын мәліметтерге өзгерістер (толықтырулар) енгізу туралы хабарлама жіберу" (P.SP.01.OPR.062) операциясының сипаттамасы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тауарлардың айналымына жататын мәліметтерге өзгерістер (толықтырулар) енгізу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айналымына жататын мәліметтерге өзгерістер (толықтырулар) енгізген кезде орындалады ("Тауарлардың айналымына жататын мәліметтерге өзгерістерді (толықтыруларды) қабылдау және енгізу" (P.SP.01.OPR.061)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құрылымы мен форматы Электрондық құжаттар мен мәліметтер форматының сипаттамасына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тауарлардың айналымына жататын мәліметтерге өзгерістер (толықтырулар) енгізу туралы хабарламаны қалыптастырады және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мәліметтерге өзгерістер (толықтырулар) енгізу туралы хабарлама уәкілетті органға жіберілді </w:t>
            </w:r>
          </w:p>
        </w:tc>
      </w:tr>
    </w:tbl>
    <w:bookmarkStart w:name="z292" w:id="281"/>
    <w:p>
      <w:pPr>
        <w:spacing w:after="0"/>
        <w:ind w:left="0"/>
        <w:jc w:val="both"/>
      </w:pPr>
      <w:r>
        <w:rPr>
          <w:rFonts w:ascii="Times New Roman"/>
          <w:b w:val="false"/>
          <w:i w:val="false"/>
          <w:color w:val="000000"/>
          <w:sz w:val="28"/>
        </w:rPr>
        <w:t>
      75-кесте</w:t>
      </w:r>
    </w:p>
    <w:bookmarkEnd w:id="281"/>
    <w:bookmarkStart w:name="z293" w:id="282"/>
    <w:p>
      <w:pPr>
        <w:spacing w:after="0"/>
        <w:ind w:left="0"/>
        <w:jc w:val="left"/>
      </w:pPr>
      <w:r>
        <w:rPr>
          <w:rFonts w:ascii="Times New Roman"/>
          <w:b/>
          <w:i w:val="false"/>
          <w:color w:val="000000"/>
        </w:rPr>
        <w:t xml:space="preserve"> "Тауарлардың айналымына жататын мәліметтерге өзгерістер (толықтырулар) енгізу туралы хабарламаны қабылдау және өңдеу" (P.SP.01.OPR.063) операциясының сипаттамасы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мәліметтерге өзгерістер (толықтырулар) енгізу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мәліметтерге өзгерістер (толықтырулар) енгізу туралы хабарламаны түскен кезде орындалады ("Уәкілетті органға тауарлардың айналымына жататын мәліметтерге өзгерістер (толықтырулар) енгізу туралы хабарлама жіберу" (P.SP.01.OPR.062)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мәліметтердің құрылымы мен форматы Электрондық құжаттар мен мәліметтер форматтарының сипаттамасына сәйкес келеді.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тауарлардың айналымына жататын мәліметтерге өзгерістер (толықтырулар) енгізу туралы хабарламаны қабылдайды және өңдейді, тауарлардың айналымына жататын мәліметтерге өзгерістер (толықтырулар) енгізу туралы хабарламаның қабылданғаны және өңделгені туралы растау қалыптастырып,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мәліметтерге өзгерістер (толықтырулар) енгізу туралы хабарламаның қабылданғаны және өңделгені туралы растау Комиссияға жіберілді </w:t>
            </w:r>
          </w:p>
        </w:tc>
      </w:tr>
    </w:tbl>
    <w:bookmarkStart w:name="z294" w:id="283"/>
    <w:p>
      <w:pPr>
        <w:spacing w:after="0"/>
        <w:ind w:left="0"/>
        <w:jc w:val="both"/>
      </w:pPr>
      <w:r>
        <w:rPr>
          <w:rFonts w:ascii="Times New Roman"/>
          <w:b w:val="false"/>
          <w:i w:val="false"/>
          <w:color w:val="000000"/>
          <w:sz w:val="28"/>
        </w:rPr>
        <w:t>
      76-кесте</w:t>
      </w:r>
    </w:p>
    <w:bookmarkEnd w:id="283"/>
    <w:bookmarkStart w:name="z295" w:id="284"/>
    <w:p>
      <w:pPr>
        <w:spacing w:after="0"/>
        <w:ind w:left="0"/>
        <w:jc w:val="left"/>
      </w:pPr>
      <w:r>
        <w:rPr>
          <w:rFonts w:ascii="Times New Roman"/>
          <w:b/>
          <w:i w:val="false"/>
          <w:color w:val="000000"/>
        </w:rPr>
        <w:t xml:space="preserve"> "Тауарлардың айналымына жататын мәліметтерге өзгерістер (толықтырулар) енгізу туралы хабарламаның қабылданғаны және өңделгені туралы растау алу" (P.SP.01.OPR.064) операциясының сипаттамасы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мәліметтерге өзгерістер (толықтырулар) енгізу туралы хабарламаның қабылданғаны және өңделгені туралы растау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мүше мемлекеттің уәкілетті органынан тауарлардың айналымына жататын мәліметтерге өзгерістер (толықтырулар) енгізу туралы хабарламаның қабылданғаны және өңделгені туралы растау түскен кезде орындалады ("Тауарлардың айналымына жататын мәліметтерге өзгерістер (толықтырулар) енгізу туралы хабарламаны қабылдау және өңдеу" (P.SP.01.OPR.063)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құрылымы мен форматы Электрондық құжаттар мен мәліметтер форматтарының сипаттамасына сәйкес келеді.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әр мүше мемлекеттің уәкілетті органынан тауарлардың айналымына жататын мәліметтерге өзгерістер (толықтырулар) енгізу туралы хабарламаның қабылданғаны және өңделгені туралы растау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мәліметтерге өзгерістер (толықтырулар) енгізу туралы хабарламаның қабылданғаны және өңделгені туралы растау әр мүше мемлекеттің уәкілетті органынан алынды </w:t>
            </w:r>
          </w:p>
        </w:tc>
      </w:tr>
    </w:tbl>
    <w:bookmarkStart w:name="z296" w:id="285"/>
    <w:p>
      <w:pPr>
        <w:spacing w:after="0"/>
        <w:ind w:left="0"/>
        <w:jc w:val="both"/>
      </w:pPr>
      <w:r>
        <w:rPr>
          <w:rFonts w:ascii="Times New Roman"/>
          <w:b w:val="false"/>
          <w:i w:val="false"/>
          <w:color w:val="000000"/>
          <w:sz w:val="28"/>
        </w:rPr>
        <w:t>
      77-кесте</w:t>
      </w:r>
    </w:p>
    <w:bookmarkEnd w:id="285"/>
    <w:bookmarkStart w:name="z297" w:id="286"/>
    <w:p>
      <w:pPr>
        <w:spacing w:after="0"/>
        <w:ind w:left="0"/>
        <w:jc w:val="left"/>
      </w:pPr>
      <w:r>
        <w:rPr>
          <w:rFonts w:ascii="Times New Roman"/>
          <w:b/>
          <w:i w:val="false"/>
          <w:color w:val="000000"/>
        </w:rPr>
        <w:t xml:space="preserve"> "Өтініш берушіге тауарлардың айналымына жататын мәліметтерге өзгерістер (толықтырулар) енгізу туралы хабарлама жіберу" (P.SP.01.OPR.065) операциясының сипаттамасы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тауарлардың айналымына жататын мәліметтерге өзгерістер (толықтырулар) енгізу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айналымына жататын мәліметтерге өзгерістер (толықтырулар) енгізген кезде орындалады ("Тауарлардың айналымына жататын мәліметтерге өзгерістерді (толықтыруларды) қабылдау және енгізу" (P.SP.01.OPR.061)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тауарлардың айналымына жататын мәліметтерге өзгерістер (толықтырулар) енгізу туралы хабарламаны қалыптастырып, өтініш берушіге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мәліметтерге өзгерістер (толықтырулар) енгізу туралы хабарлама өтініш берушіге жіберілді </w:t>
            </w:r>
          </w:p>
        </w:tc>
      </w:tr>
    </w:tbl>
    <w:bookmarkStart w:name="z298" w:id="287"/>
    <w:p>
      <w:pPr>
        <w:spacing w:after="0"/>
        <w:ind w:left="0"/>
        <w:jc w:val="left"/>
      </w:pPr>
      <w:r>
        <w:rPr>
          <w:rFonts w:ascii="Times New Roman"/>
          <w:b/>
          <w:i w:val="false"/>
          <w:color w:val="000000"/>
        </w:rPr>
        <w:t xml:space="preserve"> Бірыңғай тізілімді пайдалану рәсімдері</w:t>
      </w:r>
    </w:p>
    <w:bookmarkEnd w:id="287"/>
    <w:bookmarkStart w:name="z299" w:id="288"/>
    <w:p>
      <w:pPr>
        <w:spacing w:after="0"/>
        <w:ind w:left="0"/>
        <w:jc w:val="left"/>
      </w:pPr>
      <w:r>
        <w:rPr>
          <w:rFonts w:ascii="Times New Roman"/>
          <w:b/>
          <w:i w:val="false"/>
          <w:color w:val="000000"/>
        </w:rPr>
        <w:t xml:space="preserve">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(P.SP.01.PRC.008) рәсімі</w:t>
      </w:r>
    </w:p>
    <w:bookmarkEnd w:id="288"/>
    <w:bookmarkStart w:name="z300" w:id="289"/>
    <w:p>
      <w:pPr>
        <w:spacing w:after="0"/>
        <w:ind w:left="0"/>
        <w:jc w:val="both"/>
      </w:pPr>
      <w:r>
        <w:rPr>
          <w:rFonts w:ascii="Times New Roman"/>
          <w:b w:val="false"/>
          <w:i w:val="false"/>
          <w:color w:val="000000"/>
          <w:sz w:val="28"/>
        </w:rPr>
        <w:t>
      111.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(P.SP.01.PRC.008) рәсімін орындау схемасы 15-суретте келтірілген.</w:t>
      </w:r>
    </w:p>
    <w:bookmarkEnd w:id="2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15-сурет.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(P.SP.01.PRC.008) рәсімін орындау схемасы</w:t>
      </w:r>
    </w:p>
    <w:bookmarkStart w:name="z301" w:id="290"/>
    <w:p>
      <w:pPr>
        <w:spacing w:after="0"/>
        <w:ind w:left="0"/>
        <w:jc w:val="both"/>
      </w:pPr>
      <w:r>
        <w:rPr>
          <w:rFonts w:ascii="Times New Roman"/>
          <w:b w:val="false"/>
          <w:i w:val="false"/>
          <w:color w:val="000000"/>
          <w:sz w:val="28"/>
        </w:rPr>
        <w:t>
      112.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(P.SP.01.PRC.008) рәсімі мәліметтерді сұрататын мүше мемлекеттің уәкілетті органының ақпараттық жүйесінде сақталып тұрған мәліметтерді бірыңғай тізілімнің Комиссияда сақталып тұрған тиісті ақпаратымен синхрондау қажеттігін бағалау мақсатында орындалады.</w:t>
      </w:r>
    </w:p>
    <w:bookmarkEnd w:id="290"/>
    <w:bookmarkStart w:name="z302" w:id="291"/>
    <w:p>
      <w:pPr>
        <w:spacing w:after="0"/>
        <w:ind w:left="0"/>
        <w:jc w:val="both"/>
      </w:pPr>
      <w:r>
        <w:rPr>
          <w:rFonts w:ascii="Times New Roman"/>
          <w:b w:val="false"/>
          <w:i w:val="false"/>
          <w:color w:val="000000"/>
          <w:sz w:val="28"/>
        </w:rPr>
        <w:t>
      113. Алдымен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 сұрату" (P.SP.01.OPR.066) операциясы орындалады, оны орындаудың нәтижесінде мүше мемлекеттің уәкілетті органы мына сұрату түрлерінің бірін қалыптастырады және Комиссияға ұсынады:</w:t>
      </w:r>
    </w:p>
    <w:bookmarkEnd w:id="291"/>
    <w:p>
      <w:pPr>
        <w:spacing w:after="0"/>
        <w:ind w:left="0"/>
        <w:jc w:val="both"/>
      </w:pPr>
      <w:r>
        <w:rPr>
          <w:rFonts w:ascii="Times New Roman"/>
          <w:b w:val="false"/>
          <w:i w:val="false"/>
          <w:color w:val="000000"/>
          <w:sz w:val="28"/>
        </w:rPr>
        <w:t>
      тауарлардың айналымына жататын мәліметтердің жаңартылған күні мен уақыты туралы ақпарат сұрату;</w:t>
      </w:r>
    </w:p>
    <w:p>
      <w:pPr>
        <w:spacing w:after="0"/>
        <w:ind w:left="0"/>
        <w:jc w:val="both"/>
      </w:pPr>
      <w:r>
        <w:rPr>
          <w:rFonts w:ascii="Times New Roman"/>
          <w:b w:val="false"/>
          <w:i w:val="false"/>
          <w:color w:val="000000"/>
          <w:sz w:val="28"/>
        </w:rPr>
        <w:t>
      тауарлардың айналымына жататын мәліметтердің жаңартылуына байланысы жоқ бірыңғай тізілім мәліметтерінің жаңартылған күні мен уақыты туралы ақпарат сұрату.</w:t>
      </w:r>
    </w:p>
    <w:bookmarkStart w:name="z303" w:id="292"/>
    <w:p>
      <w:pPr>
        <w:spacing w:after="0"/>
        <w:ind w:left="0"/>
        <w:jc w:val="both"/>
      </w:pPr>
      <w:r>
        <w:rPr>
          <w:rFonts w:ascii="Times New Roman"/>
          <w:b w:val="false"/>
          <w:i w:val="false"/>
          <w:color w:val="000000"/>
          <w:sz w:val="28"/>
        </w:rPr>
        <w:t>
      114. Комиссия тауарлардың айналымына жататын мәліметтердің жаңартылған күні мен уақыты туралы ақпарат алуға сұрату немесе тауарлардың айналымына жататын мәліметтердің жаңартылуына байланысы жоқ бірыңғай тізілім мәліметтерінің жаңартылған күні мен уақыты туралы ақпаратқа сұрату алған кезде "Сұратуды қабылдау және өңдеу және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 беру" (P.SP.01.OPR.067) операциясы орындалады, оны орындаудың нәтижесінде сұратылған мәліметтерге қатысты соңғы рет жаңартылған күні мен уақыты туралы ақпарат қалыптастырылып, уәкілетті органға ұсынылады.</w:t>
      </w:r>
    </w:p>
    <w:bookmarkEnd w:id="292"/>
    <w:bookmarkStart w:name="z304" w:id="293"/>
    <w:p>
      <w:pPr>
        <w:spacing w:after="0"/>
        <w:ind w:left="0"/>
        <w:jc w:val="both"/>
      </w:pPr>
      <w:r>
        <w:rPr>
          <w:rFonts w:ascii="Times New Roman"/>
          <w:b w:val="false"/>
          <w:i w:val="false"/>
          <w:color w:val="000000"/>
          <w:sz w:val="28"/>
        </w:rPr>
        <w:t>
      115. Уәкілетті органға тауарлардың айналымына жататын мәліметтердің соңғы рет жаңартылған күні мен уақыты туралы немесе бірыңғай тізілім мәліметтерінің жаңартылған күні мен уақыты туралы ақпарат түскен кезде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ақпаратты қабылдау және өңдеу" (P.SP.01.OPR.068) операциясы орындалады.</w:t>
      </w:r>
    </w:p>
    <w:bookmarkEnd w:id="293"/>
    <w:bookmarkStart w:name="z305" w:id="294"/>
    <w:p>
      <w:pPr>
        <w:spacing w:after="0"/>
        <w:ind w:left="0"/>
        <w:jc w:val="both"/>
      </w:pPr>
      <w:r>
        <w:rPr>
          <w:rFonts w:ascii="Times New Roman"/>
          <w:b w:val="false"/>
          <w:i w:val="false"/>
          <w:color w:val="000000"/>
          <w:sz w:val="28"/>
        </w:rPr>
        <w:t>
      116. Мүше мемлекеттің уәкілетті органының сұратылған мәліметтерге қатысты соңғы рет жаңартылған күні мен уақыты туралы ақпарат алуы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(P.SP.01.PRC.008) рәсімін орындаудың нәтижесі болып табылады.</w:t>
      </w:r>
    </w:p>
    <w:bookmarkEnd w:id="294"/>
    <w:bookmarkStart w:name="z306" w:id="295"/>
    <w:p>
      <w:pPr>
        <w:spacing w:after="0"/>
        <w:ind w:left="0"/>
        <w:jc w:val="both"/>
      </w:pPr>
      <w:r>
        <w:rPr>
          <w:rFonts w:ascii="Times New Roman"/>
          <w:b w:val="false"/>
          <w:i w:val="false"/>
          <w:color w:val="000000"/>
          <w:sz w:val="28"/>
        </w:rPr>
        <w:t>
      117.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(P.SP.01.PRC.008) рәсімінің шеңберінде орындалатын ортақ процесс операцияларының тізбесі 78-кестеде келтірілген.</w:t>
      </w:r>
    </w:p>
    <w:bookmarkEnd w:id="295"/>
    <w:bookmarkStart w:name="z307" w:id="296"/>
    <w:p>
      <w:pPr>
        <w:spacing w:after="0"/>
        <w:ind w:left="0"/>
        <w:jc w:val="both"/>
      </w:pPr>
      <w:r>
        <w:rPr>
          <w:rFonts w:ascii="Times New Roman"/>
          <w:b w:val="false"/>
          <w:i w:val="false"/>
          <w:color w:val="000000"/>
          <w:sz w:val="28"/>
        </w:rPr>
        <w:t>
      78-кесте</w:t>
      </w:r>
    </w:p>
    <w:bookmarkEnd w:id="296"/>
    <w:bookmarkStart w:name="z308" w:id="297"/>
    <w:p>
      <w:pPr>
        <w:spacing w:after="0"/>
        <w:ind w:left="0"/>
        <w:jc w:val="left"/>
      </w:pPr>
      <w:r>
        <w:rPr>
          <w:rFonts w:ascii="Times New Roman"/>
          <w:b/>
          <w:i w:val="false"/>
          <w:color w:val="000000"/>
        </w:rPr>
        <w:t xml:space="preserve">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(P.SP.01.PRC.008) рәсімінің шеңберінде орындалатын ортақ процесс операцияларының тізбесі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 сұрату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79-кестесінде келтірілген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қабылдау және өңдеу және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80-кестесінде келтірілген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ақпаратты қабылдау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81-кестесінде келтірілген </w:t>
            </w:r>
          </w:p>
        </w:tc>
      </w:tr>
    </w:tbl>
    <w:bookmarkStart w:name="z309" w:id="298"/>
    <w:p>
      <w:pPr>
        <w:spacing w:after="0"/>
        <w:ind w:left="0"/>
        <w:jc w:val="both"/>
      </w:pPr>
      <w:r>
        <w:rPr>
          <w:rFonts w:ascii="Times New Roman"/>
          <w:b w:val="false"/>
          <w:i w:val="false"/>
          <w:color w:val="000000"/>
          <w:sz w:val="28"/>
        </w:rPr>
        <w:t>
      79-кесте</w:t>
      </w:r>
    </w:p>
    <w:bookmarkEnd w:id="298"/>
    <w:bookmarkStart w:name="z310" w:id="299"/>
    <w:p>
      <w:pPr>
        <w:spacing w:after="0"/>
        <w:ind w:left="0"/>
        <w:jc w:val="left"/>
      </w:pPr>
      <w:r>
        <w:rPr>
          <w:rFonts w:ascii="Times New Roman"/>
          <w:b/>
          <w:i w:val="false"/>
          <w:color w:val="000000"/>
        </w:rPr>
        <w:t xml:space="preserve">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 сұрату" (P.SP.01.OPR.066) операциясының сипаттамасы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сұрататын мүше мемлекеттің уәкілетті органының ақпараттық жүйесінде сақталып тұрған мәліметтерді бірыңғай тізілімнің Комиссияда сақталып тұрған тиісті ақпаратымен синхрондау қажеттігін бағалау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сұратудың форматы мен құрылымы Электрондық құжаттар мен мәліметтер форматтарының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өзара іс-қимыл регламентіне сәйкес орындаушы тауарлардың айналымына жататын мәліметтердің жаңартылған күні мен уақыты туралы ақпарат алуға сұрату немесе тауарлардың айналымына жататын мәліметтердің жаңартылуына байланысы жоқ бірыңғай тізілім мәліметтерінің жаңартылған күні мен уақыты туралы ақпаратқа сұрату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мәліметтердің жаңартылған күні мен уақыты туралы ақпаратқа сұрату немесе бірыңғай тізілім мәліметтерінің жаңартылған күні мен уақыты туралы ақпаратқа сұрату Комиссияға жіберілді </w:t>
            </w:r>
          </w:p>
        </w:tc>
      </w:tr>
    </w:tbl>
    <w:bookmarkStart w:name="z311" w:id="300"/>
    <w:p>
      <w:pPr>
        <w:spacing w:after="0"/>
        <w:ind w:left="0"/>
        <w:jc w:val="both"/>
      </w:pPr>
      <w:r>
        <w:rPr>
          <w:rFonts w:ascii="Times New Roman"/>
          <w:b w:val="false"/>
          <w:i w:val="false"/>
          <w:color w:val="000000"/>
          <w:sz w:val="28"/>
        </w:rPr>
        <w:t>
      80-кесте</w:t>
      </w:r>
    </w:p>
    <w:bookmarkEnd w:id="300"/>
    <w:bookmarkStart w:name="z312" w:id="301"/>
    <w:p>
      <w:pPr>
        <w:spacing w:after="0"/>
        <w:ind w:left="0"/>
        <w:jc w:val="left"/>
      </w:pPr>
      <w:r>
        <w:rPr>
          <w:rFonts w:ascii="Times New Roman"/>
          <w:b/>
          <w:i w:val="false"/>
          <w:color w:val="000000"/>
        </w:rPr>
        <w:t xml:space="preserve"> "Сұратуды қабылдау және өңдеу және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 беру" (P.SP.01.OPR.067) операциясының сипаттамасы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қабылдау және өңдеу және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сұрату алған кезде орындалады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 сұрату" (P.SP.01.OPR.066)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сұратудың форматы мен құрылымы Электрондық құжаттар мен мәліметтер форматтарының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сұратуды қабылдауды және өңдеуді жүзеге асырады, Ақпараттық өзара іс-қимыл регламентіне сәйкес сұратуға жауап қалыптастырады және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сұратылған мәліметтерге қатысты соңғы рет жаңартылған күні мен уақыты туралы ақпаратты қамтитын хабар мүше мемлекеттің уәкілетті органына жіберілді </w:t>
            </w:r>
          </w:p>
        </w:tc>
      </w:tr>
    </w:tbl>
    <w:bookmarkStart w:name="z313" w:id="302"/>
    <w:p>
      <w:pPr>
        <w:spacing w:after="0"/>
        <w:ind w:left="0"/>
        <w:jc w:val="both"/>
      </w:pPr>
      <w:r>
        <w:rPr>
          <w:rFonts w:ascii="Times New Roman"/>
          <w:b w:val="false"/>
          <w:i w:val="false"/>
          <w:color w:val="000000"/>
          <w:sz w:val="28"/>
        </w:rPr>
        <w:t>
      81-кесте</w:t>
      </w:r>
    </w:p>
    <w:bookmarkEnd w:id="302"/>
    <w:bookmarkStart w:name="z314" w:id="303"/>
    <w:p>
      <w:pPr>
        <w:spacing w:after="0"/>
        <w:ind w:left="0"/>
        <w:jc w:val="left"/>
      </w:pPr>
      <w:r>
        <w:rPr>
          <w:rFonts w:ascii="Times New Roman"/>
          <w:b/>
          <w:i w:val="false"/>
          <w:color w:val="000000"/>
        </w:rPr>
        <w:t xml:space="preserve">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ақпаратты қабылдау және өңдеу" (P.SP.01.OPR.068) операциясының сипаттамасы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 түскен кезде орындалады ("Сұратуды қабылдау және өңдеу және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 беру" (P.SP.01.OPR.067)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 форматтарының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тауарлардың айналымына жататын мәліметтердің соңғы рет жаңартылған күні мен уақыты туралы немесе бірыңғай тізілім мәліметтерінің жаңартылған күні мен уақыты туралы алынған ақпаратты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соңғы рет жаңартылған күні мен уақыты туралы немесе бірыңғай тізілім мәліметтерінің жаңартылған күні мен уақыты туралы алынған ақпарат мүше мемлекеттің уәкілетті органында өңделді</w:t>
            </w:r>
          </w:p>
        </w:tc>
      </w:tr>
    </w:tbl>
    <w:bookmarkStart w:name="z315" w:id="304"/>
    <w:p>
      <w:pPr>
        <w:spacing w:after="0"/>
        <w:ind w:left="0"/>
        <w:jc w:val="left"/>
      </w:pPr>
      <w:r>
        <w:rPr>
          <w:rFonts w:ascii="Times New Roman"/>
          <w:b/>
          <w:i w:val="false"/>
          <w:color w:val="000000"/>
        </w:rPr>
        <w:t xml:space="preserve"> "Бірыңғай тізілімге енгізілген өзгерістер (толықтырулар) туралы ақпарат алу" (P.SP.01.PRC.009) рәсімі</w:t>
      </w:r>
    </w:p>
    <w:bookmarkEnd w:id="304"/>
    <w:bookmarkStart w:name="z316" w:id="305"/>
    <w:p>
      <w:pPr>
        <w:spacing w:after="0"/>
        <w:ind w:left="0"/>
        <w:jc w:val="both"/>
      </w:pPr>
      <w:r>
        <w:rPr>
          <w:rFonts w:ascii="Times New Roman"/>
          <w:b w:val="false"/>
          <w:i w:val="false"/>
          <w:color w:val="000000"/>
          <w:sz w:val="28"/>
        </w:rPr>
        <w:t>
      118. "Бірыңғай тізілімге енгізілген өзгерістер (толықтырулар) туралы ақпарат алу" (P.SP.01.PRC.009) рәсімін орындау схемасы 16-суретте келтірілген.</w:t>
      </w:r>
    </w:p>
    <w:bookmarkEnd w:id="3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16-сурет. "Бірыңғай тізілімге енгізілген өзгерістер (толықтырулар) туралы ақпарат алу" (P.SP.01.PRC.009) рәсімін орындау схемасы</w:t>
      </w:r>
    </w:p>
    <w:bookmarkStart w:name="z317" w:id="306"/>
    <w:p>
      <w:pPr>
        <w:spacing w:after="0"/>
        <w:ind w:left="0"/>
        <w:jc w:val="both"/>
      </w:pPr>
      <w:r>
        <w:rPr>
          <w:rFonts w:ascii="Times New Roman"/>
          <w:b w:val="false"/>
          <w:i w:val="false"/>
          <w:color w:val="000000"/>
          <w:sz w:val="28"/>
        </w:rPr>
        <w:t>
      119. "Бірыңғай тізілімге енгізілген өзгерістер (толықтырулар) туралы ақпарат алу" (P.SP.01.PRC.009) рәсімі бірыңғай тізілімде толықтыру немесе өзгерістер енгізу сұратуда көрсетілген кезден бастап осы сұрату орындалған кезге дейін орын алған бірыңғай тізілім мәліметтерін уәкілетті органның алуы мақсатында орындалады.</w:t>
      </w:r>
    </w:p>
    <w:bookmarkEnd w:id="306"/>
    <w:p>
      <w:pPr>
        <w:spacing w:after="0"/>
        <w:ind w:left="0"/>
        <w:jc w:val="both"/>
      </w:pPr>
      <w:r>
        <w:rPr>
          <w:rFonts w:ascii="Times New Roman"/>
          <w:b w:val="false"/>
          <w:i w:val="false"/>
          <w:color w:val="000000"/>
          <w:sz w:val="28"/>
        </w:rPr>
        <w:t>
      Рәсім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(P.SP.01.PRC.008) рәсімін орындау нәтижесінде Комиссиядағы бірыңғай тізілім мәліметтерінің соңғы рет жаңартылған күні мен уақытына қарағанда мүше мемлекеттің уәкілетті органындағы бірыңғай тізілімнің соңғы рет жаңартылған күні мен уақытының неғұрлым бұрынырақ екені белгіленген жағдайда да орындалады.</w:t>
      </w:r>
    </w:p>
    <w:bookmarkStart w:name="z318" w:id="307"/>
    <w:p>
      <w:pPr>
        <w:spacing w:after="0"/>
        <w:ind w:left="0"/>
        <w:jc w:val="both"/>
      </w:pPr>
      <w:r>
        <w:rPr>
          <w:rFonts w:ascii="Times New Roman"/>
          <w:b w:val="false"/>
          <w:i w:val="false"/>
          <w:color w:val="000000"/>
          <w:sz w:val="28"/>
        </w:rPr>
        <w:t>
      120. Алдымен "Бірыңғай тізілімге енгізілген өзгерістер (толықтырулар) туралы ақпарат сұрату" (P.SP.01.OPR.069) операциясы орындалады, оны орындаудың нәтижесінде мүше мемлекеттің уәкілетті органы бірыңғай тізілімге енгізілген өзгерістер (толықтырулар) туралы ақпаратқа сұрату қалыптастырады және Комиссияға ұсынады.</w:t>
      </w:r>
    </w:p>
    <w:bookmarkEnd w:id="307"/>
    <w:bookmarkStart w:name="z319" w:id="308"/>
    <w:p>
      <w:pPr>
        <w:spacing w:after="0"/>
        <w:ind w:left="0"/>
        <w:jc w:val="both"/>
      </w:pPr>
      <w:r>
        <w:rPr>
          <w:rFonts w:ascii="Times New Roman"/>
          <w:b w:val="false"/>
          <w:i w:val="false"/>
          <w:color w:val="000000"/>
          <w:sz w:val="28"/>
        </w:rPr>
        <w:t>
      121. Комиссия бірыңғай тізілімге енгізілген өзгерістер (толықтырулар) туралы ақпаратқа сұрату алған кезде "Сұратуды өңдеу және бірыңғай тізілімге енгізілген өзгерістер (толықтырулар) туралы ақпарат беру" (P.SP.01.OPR.070) операциясы орындалады, оны орындаудың нәтижесінде сұратуда көрсетілген кезден бастап бірыңғай тізілімге енгізілген өзгерістер (толықтырулар) туралы мәліметтер қалыптастырылып, мүше мемлекеттің уәкілетті органына ұсынылады немесе өзгерістердің жоқ екені туралы хабарлама жіберіледі.</w:t>
      </w:r>
    </w:p>
    <w:bookmarkEnd w:id="308"/>
    <w:bookmarkStart w:name="z320" w:id="309"/>
    <w:p>
      <w:pPr>
        <w:spacing w:after="0"/>
        <w:ind w:left="0"/>
        <w:jc w:val="both"/>
      </w:pPr>
      <w:r>
        <w:rPr>
          <w:rFonts w:ascii="Times New Roman"/>
          <w:b w:val="false"/>
          <w:i w:val="false"/>
          <w:color w:val="000000"/>
          <w:sz w:val="28"/>
        </w:rPr>
        <w:t>
      122. Мүше мемлекеттің уәкілетті органына бірыңғай тізілімге енгізілген өзгерістер (толықтырулар) туралы мәліметтер не өзгерістердің жоқ екені туралы хабарлама түскен кезде "Бірыңғай тізілімге енгізілген өзгерістер (толықтырулар) туралы ақпаратты қабылдау және өңдеу" (P.SP.01.OPR.071) операциясы орындалады, оны орындаудың нәтижесінде мүше мемлекеттің уәкілетті органындағы бірыңғай тізілім мәліметтерін Комиссиядағы бірыңғай тізілім мәліметтерімен синхрондау жүзеге асырылады не мұндай синхрондаудың қажет еместігі белгіленеді.</w:t>
      </w:r>
    </w:p>
    <w:bookmarkEnd w:id="309"/>
    <w:bookmarkStart w:name="z321" w:id="310"/>
    <w:p>
      <w:pPr>
        <w:spacing w:after="0"/>
        <w:ind w:left="0"/>
        <w:jc w:val="both"/>
      </w:pPr>
      <w:r>
        <w:rPr>
          <w:rFonts w:ascii="Times New Roman"/>
          <w:b w:val="false"/>
          <w:i w:val="false"/>
          <w:color w:val="000000"/>
          <w:sz w:val="28"/>
        </w:rPr>
        <w:t>
      123. Мүше мемлекеттің уәкілетті органындағы бірыңғай тізілім мәліметтерін Комиссиядағы бірыңғай тізілім мәліметтерімен синхрондау не мұндай синхрондаудың қажет еместігін белгілеу "Бірыңғай тізілімге енгізілген өзгерістер (толықтырулар) туралы ақпарат алу" (P.SP.01.PRC.009) рәсімін орындаудың нәтижесі болып табылады.</w:t>
      </w:r>
    </w:p>
    <w:bookmarkEnd w:id="310"/>
    <w:bookmarkStart w:name="z322" w:id="311"/>
    <w:p>
      <w:pPr>
        <w:spacing w:after="0"/>
        <w:ind w:left="0"/>
        <w:jc w:val="both"/>
      </w:pPr>
      <w:r>
        <w:rPr>
          <w:rFonts w:ascii="Times New Roman"/>
          <w:b w:val="false"/>
          <w:i w:val="false"/>
          <w:color w:val="000000"/>
          <w:sz w:val="28"/>
        </w:rPr>
        <w:t>
      124. "Бірыңғай тізілімге енгізілген өзгерістер (толықтырулар) туралы ақпарат алу" (P.SP.01.PRC.009) рәсімінің шеңберінде орындалатын ортақ процесс операцияларының тізбесі 82-кестеде келтірілген.</w:t>
      </w:r>
    </w:p>
    <w:bookmarkEnd w:id="311"/>
    <w:bookmarkStart w:name="z323" w:id="312"/>
    <w:p>
      <w:pPr>
        <w:spacing w:after="0"/>
        <w:ind w:left="0"/>
        <w:jc w:val="both"/>
      </w:pPr>
      <w:r>
        <w:rPr>
          <w:rFonts w:ascii="Times New Roman"/>
          <w:b w:val="false"/>
          <w:i w:val="false"/>
          <w:color w:val="000000"/>
          <w:sz w:val="28"/>
        </w:rPr>
        <w:t>
      82-кесте</w:t>
      </w:r>
    </w:p>
    <w:bookmarkEnd w:id="312"/>
    <w:bookmarkStart w:name="z324" w:id="313"/>
    <w:p>
      <w:pPr>
        <w:spacing w:after="0"/>
        <w:ind w:left="0"/>
        <w:jc w:val="left"/>
      </w:pPr>
      <w:r>
        <w:rPr>
          <w:rFonts w:ascii="Times New Roman"/>
          <w:b/>
          <w:i w:val="false"/>
          <w:color w:val="000000"/>
        </w:rPr>
        <w:t xml:space="preserve"> "Бірыңғай тізілімге енгізілген өзгерістер (толықтырулар) туралы ақпарат алу" (P.SP.01.PRC.009) рәсімінің шеңберінде орындалатын ортақ процесс операцияларының тізбесі</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(толықтырулар) туралы ақпарат сұрату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83-кестесінде келтірілген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өңдеу және бірыңғай тізілімге енгізілген өзгерістер (толықтырулар)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84-кестесінде келтірілген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(толықтырулар) туралы ақпаратты қабылдау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85-кестесінде келтірілген </w:t>
            </w:r>
          </w:p>
        </w:tc>
      </w:tr>
    </w:tbl>
    <w:bookmarkStart w:name="z325" w:id="314"/>
    <w:p>
      <w:pPr>
        <w:spacing w:after="0"/>
        <w:ind w:left="0"/>
        <w:jc w:val="both"/>
      </w:pPr>
      <w:r>
        <w:rPr>
          <w:rFonts w:ascii="Times New Roman"/>
          <w:b w:val="false"/>
          <w:i w:val="false"/>
          <w:color w:val="000000"/>
          <w:sz w:val="28"/>
        </w:rPr>
        <w:t>
      83-кесте</w:t>
      </w:r>
    </w:p>
    <w:bookmarkEnd w:id="314"/>
    <w:bookmarkStart w:name="z326" w:id="315"/>
    <w:p>
      <w:pPr>
        <w:spacing w:after="0"/>
        <w:ind w:left="0"/>
        <w:jc w:val="left"/>
      </w:pPr>
      <w:r>
        <w:rPr>
          <w:rFonts w:ascii="Times New Roman"/>
          <w:b/>
          <w:i w:val="false"/>
          <w:color w:val="000000"/>
        </w:rPr>
        <w:t xml:space="preserve"> "Бірыңғай тізілімге енгізілген өзгерістер (толықтырулар) туралы ақпарат сұрату" (P.SP.01.OPR.069) операциясының сипаттамасы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(толықтырулар)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өзгертілген (толықтырылған) мәліметтер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сұратудың форматы мен құрылымы Электрондық құжаттар мен мәліметтер форматтарының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бірыңғай тізілімнің өзгертілген (толықтырылған) мәліметтерін беруге сұрату қалыптастырады және Комиссияға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өзгертілген (толықтырылған) мәліметтерін беруге сұрату Комиссияға жіберілді</w:t>
            </w:r>
          </w:p>
        </w:tc>
      </w:tr>
    </w:tbl>
    <w:bookmarkStart w:name="z327" w:id="316"/>
    <w:p>
      <w:pPr>
        <w:spacing w:after="0"/>
        <w:ind w:left="0"/>
        <w:jc w:val="both"/>
      </w:pPr>
      <w:r>
        <w:rPr>
          <w:rFonts w:ascii="Times New Roman"/>
          <w:b w:val="false"/>
          <w:i w:val="false"/>
          <w:color w:val="000000"/>
          <w:sz w:val="28"/>
        </w:rPr>
        <w:t>
      84-кесте</w:t>
      </w:r>
    </w:p>
    <w:bookmarkEnd w:id="316"/>
    <w:bookmarkStart w:name="z328" w:id="317"/>
    <w:p>
      <w:pPr>
        <w:spacing w:after="0"/>
        <w:ind w:left="0"/>
        <w:jc w:val="left"/>
      </w:pPr>
      <w:r>
        <w:rPr>
          <w:rFonts w:ascii="Times New Roman"/>
          <w:b/>
          <w:i w:val="false"/>
          <w:color w:val="000000"/>
        </w:rPr>
        <w:t xml:space="preserve"> "Сұратуды өңдеу және бірыңғай тізілімге енгізілген өзгерістер (толықтырулар) туралы ақпарат беру" (P.SP.01.OPR.070) операциясының сипаттамасы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өңдеу және бірыңғай тізілімге енгізілген өзгерістер (толықтырулар)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тізілімнің өзгертілген (толықтырылған) мәліметтерін беруге сұрату алған кезде орындалады ("Бірыңғай тізілімге енгізілген өзгерістер (толықтырулар) туралы ақпарат сұрату" (P.SP.01.OPR.069)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сұратудың форматы мен құрылымы Электрондық құжаттар мен мәліметтер форматтарының сипаттамасына сәйкес келуге тиіс. Авторландыру талап етіледі, мәліметтерді мүше мемлекеттердің уәкілетті органдары ғана сұратады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сұратуды қабылдауды және өңдеуді жүзеге асырады, бірыңғай тізілімге енгізілген өзгерістер (толықтырулар) туралы мәліметтерді немесе сұратудың параметрлеріне сай келетін мәліметтердің жоқ екені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өзгертілген (толықтырылған) мәліметтері немесе сұратудың параметрлеріне сай келетін мәліметтердің жоқ екені туралы хабарлама мүше мемлекеттің уәкілетті органына ұсынылды</w:t>
            </w:r>
          </w:p>
        </w:tc>
      </w:tr>
    </w:tbl>
    <w:bookmarkStart w:name="z329" w:id="318"/>
    <w:p>
      <w:pPr>
        <w:spacing w:after="0"/>
        <w:ind w:left="0"/>
        <w:jc w:val="both"/>
      </w:pPr>
      <w:r>
        <w:rPr>
          <w:rFonts w:ascii="Times New Roman"/>
          <w:b w:val="false"/>
          <w:i w:val="false"/>
          <w:color w:val="000000"/>
          <w:sz w:val="28"/>
        </w:rPr>
        <w:t>
      85-кесте</w:t>
      </w:r>
    </w:p>
    <w:bookmarkEnd w:id="318"/>
    <w:bookmarkStart w:name="z330" w:id="319"/>
    <w:p>
      <w:pPr>
        <w:spacing w:after="0"/>
        <w:ind w:left="0"/>
        <w:jc w:val="left"/>
      </w:pPr>
      <w:r>
        <w:rPr>
          <w:rFonts w:ascii="Times New Roman"/>
          <w:b/>
          <w:i w:val="false"/>
          <w:color w:val="000000"/>
        </w:rPr>
        <w:t xml:space="preserve"> "Бірыңғай тізілімге енгізілген өзгерістер (толықтырулар) туралы ақпаратты қабылдау және өңдеу" (P.SP.01.OPR.071) операциясының сипаттамасы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(толықтырулар)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тізілімнің өзгертілген (толықтырылған) мәліметтерін немесе сұратудың параметрлеріне сай келетін мәліметтердің жоқ екені туралы хабарлама алған кезде орындалады ("Сұратуды өңдеу және бірыңғай тізілімге енгізілген өзгерістер (толықтырулар) туралы ақпарат беру" (P.SP.01.OPR.070)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немесе сұратудың параметрлеріне сай келетін мәліметтердің жоқ екені туралы хабарламаның форматы мен құрылымы Электрондық құжаттар мен мәліметтер форматтарының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тізілімнің өзгертілген (толықтырылған) мәліметтерін немесе сұратудың параметрлеріне сай келетін мәліметтердің жоқ екені туралы хабарлама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өзгертілген (толықтырылған) мәліметтері немесе сұратудың параметрлеріне сай келетін мәліметтердің жоқ екені туралы хабарлама өңделді</w:t>
            </w:r>
          </w:p>
        </w:tc>
      </w:tr>
    </w:tbl>
    <w:bookmarkStart w:name="z331" w:id="320"/>
    <w:p>
      <w:pPr>
        <w:spacing w:after="0"/>
        <w:ind w:left="0"/>
        <w:jc w:val="left"/>
      </w:pPr>
      <w:r>
        <w:rPr>
          <w:rFonts w:ascii="Times New Roman"/>
          <w:b/>
          <w:i w:val="false"/>
          <w:color w:val="000000"/>
        </w:rPr>
        <w:t xml:space="preserve"> "Тауарлардың айналымына жататын мәліметтердің өзгерістері (толықтырылуы) туралы ақпарат алу" (P.SP.01.PRC.010) рәсімі</w:t>
      </w:r>
    </w:p>
    <w:bookmarkEnd w:id="320"/>
    <w:bookmarkStart w:name="z332" w:id="321"/>
    <w:p>
      <w:pPr>
        <w:spacing w:after="0"/>
        <w:ind w:left="0"/>
        <w:jc w:val="both"/>
      </w:pPr>
      <w:r>
        <w:rPr>
          <w:rFonts w:ascii="Times New Roman"/>
          <w:b w:val="false"/>
          <w:i w:val="false"/>
          <w:color w:val="000000"/>
          <w:sz w:val="28"/>
        </w:rPr>
        <w:t>
      125. "Тауарлардың айналымына жататын мәліметтердің өзгерістері (толықтырылуы) туралы ақпарат алу" (P.SP.01.PRC.010) рәсімін орындау схемасы 17-суретте келтірілген.</w:t>
      </w:r>
    </w:p>
    <w:bookmarkEnd w:id="3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17-сурет. "Тауарлардың айналымына жататын мәліметтердің өзгерістері (толықтырылуы) туралы ақпарат алу" (P.SP.01.PRC.010) рәсімін орындау схемасы</w:t>
      </w:r>
    </w:p>
    <w:bookmarkStart w:name="z333" w:id="322"/>
    <w:p>
      <w:pPr>
        <w:spacing w:after="0"/>
        <w:ind w:left="0"/>
        <w:jc w:val="both"/>
      </w:pPr>
      <w:r>
        <w:rPr>
          <w:rFonts w:ascii="Times New Roman"/>
          <w:b w:val="false"/>
          <w:i w:val="false"/>
          <w:color w:val="000000"/>
          <w:sz w:val="28"/>
        </w:rPr>
        <w:t>
      126. "Тауарлардың айналымына жататын мәліметтердің өзгерістері (толықтырылуы) туралы ақпарат алу" (P.SP.01.PRC.010) рәсімі толықтырылуы немесе өзгертілуі сұратуда көрсетілген кезден бастап осы сұрату орындалған кезге дейін орын алған тауарлардың айналымына жататын мәліметтерді уәкілетті органның алуы мақсатында орындалады.</w:t>
      </w:r>
    </w:p>
    <w:bookmarkEnd w:id="322"/>
    <w:p>
      <w:pPr>
        <w:spacing w:after="0"/>
        <w:ind w:left="0"/>
        <w:jc w:val="both"/>
      </w:pPr>
      <w:r>
        <w:rPr>
          <w:rFonts w:ascii="Times New Roman"/>
          <w:b w:val="false"/>
          <w:i w:val="false"/>
          <w:color w:val="000000"/>
          <w:sz w:val="28"/>
        </w:rPr>
        <w:t>
      Рәсім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(P.SP.01.PRC.008) рәсімін орындау нәтижесінде Комиссияда сақталып тұрған тауарлардың айналымына жататын мәліметтердің соңғы рет жаңартылған күні мен уақытына қарағанда мүше мемлекеттің уәкілетті органында сақталып тұрған тауарлардың айналымына жататын мәліметтердің соңғы рет жаңартылған күні мен уақытының неғұрлым бұрынырақ екені белгіленген жағдайда да орындалады.</w:t>
      </w:r>
    </w:p>
    <w:bookmarkStart w:name="z334" w:id="323"/>
    <w:p>
      <w:pPr>
        <w:spacing w:after="0"/>
        <w:ind w:left="0"/>
        <w:jc w:val="both"/>
      </w:pPr>
      <w:r>
        <w:rPr>
          <w:rFonts w:ascii="Times New Roman"/>
          <w:b w:val="false"/>
          <w:i w:val="false"/>
          <w:color w:val="000000"/>
          <w:sz w:val="28"/>
        </w:rPr>
        <w:t>
      127. Алдымен "Тауарлардың айналымына жататын мәліметтердің өзгерістері (толықтырылуы) туралы ақпарат сұрату" (P.SP.01.OPR.072) операциясы орындалады, оны орындаудың нәтижесінде мүше мемлекеттің уәкілетті органы тауарлардың айналымына жататын мәліметтердің өзгерістері (толықтырылуы) туралы ақпарат алуға сұрату қалыптастырып, Комиссияға ұсынады.</w:t>
      </w:r>
    </w:p>
    <w:bookmarkEnd w:id="323"/>
    <w:bookmarkStart w:name="z335" w:id="324"/>
    <w:p>
      <w:pPr>
        <w:spacing w:after="0"/>
        <w:ind w:left="0"/>
        <w:jc w:val="both"/>
      </w:pPr>
      <w:r>
        <w:rPr>
          <w:rFonts w:ascii="Times New Roman"/>
          <w:b w:val="false"/>
          <w:i w:val="false"/>
          <w:color w:val="000000"/>
          <w:sz w:val="28"/>
        </w:rPr>
        <w:t>
      128. Комиссия тауарлардың айналымына жататын мәліметтердің өзгерістері (толықтырылуы) туралы ақпаратқа сұрату алған кезде "Сұратуды өңдеу және тауарлардың айналымына жататын мәліметтердің өзгерістері (толықтырылуы) туралы ақпарат беру" (P.SP.01.OPR.073) операциясы, орындалады оны орындаудың нәтижесінде сұратуда көрсетілген уақыттан бастап тауарлардың айналымына жататын мәліметтердің өзгерістері (толықтырылуы) туралы ақпарат қалыптастырылып, мүше мемлекеттің уәкілетті органына жіберіледі немесе сұратудың параметрлеріне сай келетін мәліметтердің жоқ екені туралы хабарлама жіберіледі.</w:t>
      </w:r>
    </w:p>
    <w:bookmarkEnd w:id="324"/>
    <w:bookmarkStart w:name="z336" w:id="325"/>
    <w:p>
      <w:pPr>
        <w:spacing w:after="0"/>
        <w:ind w:left="0"/>
        <w:jc w:val="both"/>
      </w:pPr>
      <w:r>
        <w:rPr>
          <w:rFonts w:ascii="Times New Roman"/>
          <w:b w:val="false"/>
          <w:i w:val="false"/>
          <w:color w:val="000000"/>
          <w:sz w:val="28"/>
        </w:rPr>
        <w:t>
      129. Уәкілетті органға тауарлардың айналымына жататын мәліметтердің өзгерістері (толықтырылуы) туралы ақпарат не сұратудың параметрлеріне сай келетін мәліметтердің жоқ екені туралы хабарлама түскен езде "Тауарлардың айналымына жататын мәліметтердің өзгерістері (толықтырылуы) туралы ақпаратты қабылдау және өңдеу" (P.SP.01.OPR.074) операциясы орындалады, оны орындаудың нәтижесінде уәкілетті органда сақталып тұрған, тауарлардың айналымына жататын мәліметтерді Комиссияда сақталып тұрған, тауарлардың айналымына жататын мәліметтер синхрондау жүзеге асырылады не мұндай синхрондаудың қажеті жоқ екені белгіленеді.</w:t>
      </w:r>
    </w:p>
    <w:bookmarkEnd w:id="325"/>
    <w:bookmarkStart w:name="z337" w:id="326"/>
    <w:p>
      <w:pPr>
        <w:spacing w:after="0"/>
        <w:ind w:left="0"/>
        <w:jc w:val="both"/>
      </w:pPr>
      <w:r>
        <w:rPr>
          <w:rFonts w:ascii="Times New Roman"/>
          <w:b w:val="false"/>
          <w:i w:val="false"/>
          <w:color w:val="000000"/>
          <w:sz w:val="28"/>
        </w:rPr>
        <w:t>
      130. Уәкілетті органда сақталып тұрған, тауарлардың айналымына жататын мәліметтерді Комиссияда сақталып тұрған, тауарлардың айналымына жататын мәліметтер синхрондау не мұндай синхрондаудың қажеті жоқ екенін белгілеу "Тауарлардың айналымына жататын мәліметтердің өзгерістері (толықтырылуы) туралы ақпарат алу" (P.SP.01.PRC.010) рәсімін орындаудың нәтижесі болып табылады.</w:t>
      </w:r>
    </w:p>
    <w:bookmarkEnd w:id="326"/>
    <w:bookmarkStart w:name="z338" w:id="327"/>
    <w:p>
      <w:pPr>
        <w:spacing w:after="0"/>
        <w:ind w:left="0"/>
        <w:jc w:val="both"/>
      </w:pPr>
      <w:r>
        <w:rPr>
          <w:rFonts w:ascii="Times New Roman"/>
          <w:b w:val="false"/>
          <w:i w:val="false"/>
          <w:color w:val="000000"/>
          <w:sz w:val="28"/>
        </w:rPr>
        <w:t>
      131. "Тауарлардың айналымына жататын мәліметтердің өзгерістері (толықтырылуы) туралы ақпарат алу" (P.SP.01.PRC.010) рәсімінің шеңберінде орындалатын ортақ процесс операцияларының тізбесі 86-кестеде келтірілген.</w:t>
      </w:r>
    </w:p>
    <w:bookmarkEnd w:id="327"/>
    <w:bookmarkStart w:name="z339" w:id="328"/>
    <w:p>
      <w:pPr>
        <w:spacing w:after="0"/>
        <w:ind w:left="0"/>
        <w:jc w:val="both"/>
      </w:pPr>
      <w:r>
        <w:rPr>
          <w:rFonts w:ascii="Times New Roman"/>
          <w:b w:val="false"/>
          <w:i w:val="false"/>
          <w:color w:val="000000"/>
          <w:sz w:val="28"/>
        </w:rPr>
        <w:t>
      86-кесте</w:t>
      </w:r>
    </w:p>
    <w:bookmarkEnd w:id="328"/>
    <w:bookmarkStart w:name="z340" w:id="329"/>
    <w:p>
      <w:pPr>
        <w:spacing w:after="0"/>
        <w:ind w:left="0"/>
        <w:jc w:val="left"/>
      </w:pPr>
      <w:r>
        <w:rPr>
          <w:rFonts w:ascii="Times New Roman"/>
          <w:b/>
          <w:i w:val="false"/>
          <w:color w:val="000000"/>
        </w:rPr>
        <w:t xml:space="preserve"> "Тауарлардың айналымына жататын мәліметтердің өзгерістері (толықтырылуы) туралы ақпарат алу" (P.SP.01.PRC.010) рәсімінің шеңберінде орындалатын ортақ процесс операцияларының тізбесі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өзгерістері (толықтырылуы) туралы ақпарат сұрату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87-кестесінде келтірілген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өңдеу және тауарлардың айналымына жататын мәліметтердің өзгерістері (толықтырылуы)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88-кестесінде келтірілген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өзгерістері (толықтырылуы) туралы ақпаратты қабылдау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89-кестесінде келтірілген  </w:t>
            </w:r>
          </w:p>
        </w:tc>
      </w:tr>
    </w:tbl>
    <w:bookmarkStart w:name="z341" w:id="330"/>
    <w:p>
      <w:pPr>
        <w:spacing w:after="0"/>
        <w:ind w:left="0"/>
        <w:jc w:val="both"/>
      </w:pPr>
      <w:r>
        <w:rPr>
          <w:rFonts w:ascii="Times New Roman"/>
          <w:b w:val="false"/>
          <w:i w:val="false"/>
          <w:color w:val="000000"/>
          <w:sz w:val="28"/>
        </w:rPr>
        <w:t>
      87-кесте</w:t>
      </w:r>
    </w:p>
    <w:bookmarkEnd w:id="330"/>
    <w:bookmarkStart w:name="z342" w:id="331"/>
    <w:p>
      <w:pPr>
        <w:spacing w:after="0"/>
        <w:ind w:left="0"/>
        <w:jc w:val="left"/>
      </w:pPr>
      <w:r>
        <w:rPr>
          <w:rFonts w:ascii="Times New Roman"/>
          <w:b/>
          <w:i w:val="false"/>
          <w:color w:val="000000"/>
        </w:rPr>
        <w:t xml:space="preserve"> "Тауарлардың айналымына жататын мәліметтердің өзгерістері (толықтырылуы) туралы ақпарат сұрату" (P.SP.01.OPR.072) операциясының сипаттамасы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өзгерістері (толықтырылуы)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мәліметтердің өзгерістері (толықтырылуы) туралы ақпарат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сұратудың форматы мен құрылымы Электрондық құжаттар мен мәліметтер форматтарының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тауарлардың айналымына жататын мәліметтердің өзгерістері (толықтырылуы) туралы ақпаратқа сұрату қалыптастырады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өзгерістері (толықтырылуы) туралы ақпаратқа сұрату қалыптастырылды және Комиссияға жіберілді</w:t>
            </w:r>
          </w:p>
        </w:tc>
      </w:tr>
    </w:tbl>
    <w:bookmarkStart w:name="z343" w:id="332"/>
    <w:p>
      <w:pPr>
        <w:spacing w:after="0"/>
        <w:ind w:left="0"/>
        <w:jc w:val="both"/>
      </w:pPr>
      <w:r>
        <w:rPr>
          <w:rFonts w:ascii="Times New Roman"/>
          <w:b w:val="false"/>
          <w:i w:val="false"/>
          <w:color w:val="000000"/>
          <w:sz w:val="28"/>
        </w:rPr>
        <w:t>
      88-кесте</w:t>
      </w:r>
    </w:p>
    <w:bookmarkEnd w:id="332"/>
    <w:bookmarkStart w:name="z344" w:id="333"/>
    <w:p>
      <w:pPr>
        <w:spacing w:after="0"/>
        <w:ind w:left="0"/>
        <w:jc w:val="left"/>
      </w:pPr>
      <w:r>
        <w:rPr>
          <w:rFonts w:ascii="Times New Roman"/>
          <w:b/>
          <w:i w:val="false"/>
          <w:color w:val="000000"/>
        </w:rPr>
        <w:t xml:space="preserve"> "Сұратуды өңдеу және тауарлардың айналымына жататын мәліметтердің өзгерістері (толықтырылуы) туралы ақпарат беру" (P.SP.01.OPR.073) операциясының сипаттамасы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өңдеу және тауарлардың айналымына жататын мәліметтердің өзгерістері (толықтырылуы)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айналымына жататын мәліметтердің өзгерістері (толықтырылуы) туралы ақпаратқа сұрату алған кезде орындалады ("Тауарлардың айналымына жататын мәліметтердің өзгерістері (толықтырылуы) туралы ақпарат сұрату" (P.SP.01.OPR.072)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сұратудың форматы мен құрылымы Электрондық құжаттар мен мәліметтер форматтарының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сұратуды қабылдауды және өңдеуді жүзеге асырады, тауарлардың айналымына жататын мәліметтердің өзгерістері (толықтырылуы) туралы мәліметтерді немесе сұратудың параметрлеріне сай келетін мәліметтердің жоқ екені туралы хабарламаны қалыптастырып, уәкілетті органға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өзгертілген (толықтырылған) мәліметтер немесе сұратудың параметрлеріне сай келетін мәліметтердің жоқ екені туралы хабарлама мүше мемлекеттің уәкілетті органына жіберілді</w:t>
            </w:r>
          </w:p>
        </w:tc>
      </w:tr>
    </w:tbl>
    <w:bookmarkStart w:name="z345" w:id="334"/>
    <w:p>
      <w:pPr>
        <w:spacing w:after="0"/>
        <w:ind w:left="0"/>
        <w:jc w:val="both"/>
      </w:pPr>
      <w:r>
        <w:rPr>
          <w:rFonts w:ascii="Times New Roman"/>
          <w:b w:val="false"/>
          <w:i w:val="false"/>
          <w:color w:val="000000"/>
          <w:sz w:val="28"/>
        </w:rPr>
        <w:t>
      89-кесте</w:t>
      </w:r>
    </w:p>
    <w:bookmarkEnd w:id="334"/>
    <w:bookmarkStart w:name="z346" w:id="335"/>
    <w:p>
      <w:pPr>
        <w:spacing w:after="0"/>
        <w:ind w:left="0"/>
        <w:jc w:val="left"/>
      </w:pPr>
      <w:r>
        <w:rPr>
          <w:rFonts w:ascii="Times New Roman"/>
          <w:b/>
          <w:i w:val="false"/>
          <w:color w:val="000000"/>
        </w:rPr>
        <w:t xml:space="preserve"> "Тауарлардың айналымына жататын мәліметтердің өзгерістері (толықтырылуы) туралы ақпаратты қабылдау және өңдеу" (P.SP.01.OPR.074) операциясының сипаттамасы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өзгерістері (толықтырылуы)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айналымына жататын, өзгертілген (толықтырылған) мәліметтерді немесе сұратудың параметрлеріне сай келетін мәліметтердің жоқ екені туралы хабарламаны алған кезде орындалады ("Сұратуды өңдеу және тауарлардың айналымына жататын мәліметтердің өзгерістері (толықтырылуы) туралы ақпарат беру" (P.SP.01.OPR.073)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немесе сұратудың параметрлеріне сай келетін мәліметтердің жоқ екені туралы хабарламаның форматы мен құрылымы Электрондық құжаттар мен мәліметтер форматтарының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айналымына жататын, өзгертілген (толықтырылған) мәліметтерді немесе сұратудың параметрлеріне сай келетін мәліметтердің жоқ екені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өзгертілген (толықтырылған) мәліметтер немесе сұратудың параметрлеріне сай келетін мәліметтердің жоқ екені туралы хабарлама өңделді</w:t>
            </w:r>
          </w:p>
        </w:tc>
      </w:tr>
    </w:tbl>
    <w:bookmarkStart w:name="z347" w:id="336"/>
    <w:p>
      <w:pPr>
        <w:spacing w:after="0"/>
        <w:ind w:left="0"/>
        <w:jc w:val="left"/>
      </w:pPr>
      <w:r>
        <w:rPr>
          <w:rFonts w:ascii="Times New Roman"/>
          <w:b/>
          <w:i w:val="false"/>
          <w:color w:val="000000"/>
        </w:rPr>
        <w:t xml:space="preserve"> IX. Штаттан тыс жағдайлардағы іс-қимыл тәртібі </w:t>
      </w:r>
    </w:p>
    <w:bookmarkEnd w:id="336"/>
    <w:bookmarkStart w:name="z348" w:id="337"/>
    <w:p>
      <w:pPr>
        <w:spacing w:after="0"/>
        <w:ind w:left="0"/>
        <w:jc w:val="both"/>
      </w:pPr>
      <w:r>
        <w:rPr>
          <w:rFonts w:ascii="Times New Roman"/>
          <w:b w:val="false"/>
          <w:i w:val="false"/>
          <w:color w:val="000000"/>
          <w:sz w:val="28"/>
        </w:rPr>
        <w:t>
      132. Ортақ процесс рәсімдерін орындау кезінде айрықша жағдайлар орын алып, онда деректерді өңдеу әдеттегі режимде жүргізіле алмауы мүмкін. Бұл техникалық іркілістер, құрылымдық және форматтық-логикалық бақылау қателіктері туындаған кезде және өзге жағдайларда орын алуы мүмкін.</w:t>
      </w:r>
    </w:p>
    <w:bookmarkEnd w:id="337"/>
    <w:bookmarkStart w:name="z349" w:id="338"/>
    <w:p>
      <w:pPr>
        <w:spacing w:after="0"/>
        <w:ind w:left="0"/>
        <w:jc w:val="both"/>
      </w:pPr>
      <w:r>
        <w:rPr>
          <w:rFonts w:ascii="Times New Roman"/>
          <w:b w:val="false"/>
          <w:i w:val="false"/>
          <w:color w:val="000000"/>
          <w:sz w:val="28"/>
        </w:rPr>
        <w:t>
      133. Құрылымдық және форматтық-логикалық бақылау қателіктері туындаған жағдайда, мүше мемлекеттің уәкілетті органы Ақпараттық өзара іс-қимыл регламентіне сәйкес оған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Мәліметтердің көрсетілген құжаттар талаптарына сәйкес келмейтіні анықталған жағдайда, мүше мемлекеттің уәкілетті органы анықталған қателікті жою үшін белгіленген тәртіппен қажетті шаралар қабылдайды.</w:t>
      </w:r>
    </w:p>
    <w:bookmarkEnd w:id="338"/>
    <w:bookmarkStart w:name="z350" w:id="339"/>
    <w:p>
      <w:pPr>
        <w:spacing w:after="0"/>
        <w:ind w:left="0"/>
        <w:jc w:val="both"/>
      </w:pPr>
      <w:r>
        <w:rPr>
          <w:rFonts w:ascii="Times New Roman"/>
          <w:b w:val="false"/>
          <w:i w:val="false"/>
          <w:color w:val="000000"/>
          <w:sz w:val="28"/>
        </w:rPr>
        <w:t>
      134. Штаттан тыс жағдайларды шешу мақсатында мүше мемлекеттер бір-біріне және Комиссияға мүше мемлекеттердің құзыретіне осы Қағидаларда көзделген талаптарды орындау жататын уәкілетті органдары туралы ақпарат береді, сондай-ақ ортақ процесті іске асыру кезінде техникалық сүйемелдеуді қамтамасыз етуге жауапты адамдар туралы мәліметтер ұсынады.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қыркүйектегі</w:t>
            </w:r>
            <w:r>
              <w:br/>
            </w:r>
            <w:r>
              <w:rPr>
                <w:rFonts w:ascii="Times New Roman"/>
                <w:b w:val="false"/>
                <w:i w:val="false"/>
                <w:color w:val="000000"/>
                <w:sz w:val="20"/>
              </w:rPr>
              <w:t>№ 148 шешімімен</w:t>
            </w:r>
            <w:r>
              <w:br/>
            </w:r>
            <w:r>
              <w:rPr>
                <w:rFonts w:ascii="Times New Roman"/>
                <w:b w:val="false"/>
                <w:i w:val="false"/>
                <w:color w:val="000000"/>
                <w:sz w:val="20"/>
              </w:rPr>
              <w:t>БЕКІТІЛГЕН</w:t>
            </w:r>
          </w:p>
        </w:tc>
      </w:tr>
    </w:tbl>
    <w:bookmarkStart w:name="z352" w:id="340"/>
    <w:p>
      <w:pPr>
        <w:spacing w:after="0"/>
        <w:ind w:left="0"/>
        <w:jc w:val="left"/>
      </w:pPr>
      <w:r>
        <w:rPr>
          <w:rFonts w:ascii="Times New Roman"/>
          <w:b/>
          <w:i w:val="false"/>
          <w:color w:val="000000"/>
        </w:rPr>
        <w:t xml:space="preserve">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w:t>
      </w:r>
    </w:p>
    <w:bookmarkEnd w:id="340"/>
    <w:bookmarkStart w:name="z353" w:id="341"/>
    <w:p>
      <w:pPr>
        <w:spacing w:after="0"/>
        <w:ind w:left="0"/>
        <w:jc w:val="left"/>
      </w:pPr>
      <w:r>
        <w:rPr>
          <w:rFonts w:ascii="Times New Roman"/>
          <w:b/>
          <w:i w:val="false"/>
          <w:color w:val="000000"/>
        </w:rPr>
        <w:t xml:space="preserve"> I. Жалпы ережелер</w:t>
      </w:r>
    </w:p>
    <w:bookmarkEnd w:id="341"/>
    <w:bookmarkStart w:name="z354" w:id="342"/>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әзірленген:</w:t>
      </w:r>
    </w:p>
    <w:bookmarkEnd w:id="34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w:t>
      </w:r>
      <w:r>
        <w:rPr>
          <w:rFonts w:ascii="Times New Roman"/>
          <w:b w:val="false"/>
          <w:i w:val="false"/>
          <w:color w:val="000000"/>
          <w:sz w:val="28"/>
        </w:rPr>
        <w:t>Кеден кодексі</w:t>
      </w:r>
      <w:r>
        <w:rPr>
          <w:rFonts w:ascii="Times New Roman"/>
          <w:b w:val="false"/>
          <w:i w:val="false"/>
          <w:color w:val="000000"/>
          <w:sz w:val="28"/>
        </w:rPr>
        <w:t xml:space="preserve"> туралы шарт; </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зияткерлік меншік объектілерінің бірыңғай кедендік тізілімін жүргізу туралы" 2018 жылғы 6 наурыздағы № 35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іске асыру қағидаларын бекіту туралы" 2018 жылғы 30 қазандағы № 174 </w:t>
      </w:r>
      <w:r>
        <w:rPr>
          <w:rFonts w:ascii="Times New Roman"/>
          <w:b w:val="false"/>
          <w:i w:val="false"/>
          <w:color w:val="000000"/>
          <w:sz w:val="28"/>
        </w:rPr>
        <w:t>шешімі</w:t>
      </w:r>
      <w:r>
        <w:rPr>
          <w:rFonts w:ascii="Times New Roman"/>
          <w:b w:val="false"/>
          <w:i w:val="false"/>
          <w:color w:val="000000"/>
          <w:sz w:val="28"/>
        </w:rPr>
        <w:t>.</w:t>
      </w:r>
    </w:p>
    <w:bookmarkStart w:name="z355" w:id="343"/>
    <w:p>
      <w:pPr>
        <w:spacing w:after="0"/>
        <w:ind w:left="0"/>
        <w:jc w:val="left"/>
      </w:pPr>
      <w:r>
        <w:rPr>
          <w:rFonts w:ascii="Times New Roman"/>
          <w:b/>
          <w:i w:val="false"/>
          <w:color w:val="000000"/>
        </w:rPr>
        <w:t xml:space="preserve"> II. Қолданылу саласы</w:t>
      </w:r>
    </w:p>
    <w:bookmarkEnd w:id="343"/>
    <w:bookmarkStart w:name="z356" w:id="344"/>
    <w:p>
      <w:pPr>
        <w:spacing w:after="0"/>
        <w:ind w:left="0"/>
        <w:jc w:val="both"/>
      </w:pPr>
      <w:r>
        <w:rPr>
          <w:rFonts w:ascii="Times New Roman"/>
          <w:b w:val="false"/>
          <w:i w:val="false"/>
          <w:color w:val="000000"/>
          <w:sz w:val="28"/>
        </w:rPr>
        <w:t>
      2. Осы Регламент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 (бұдан әрі – ортақ процесс) транзакцияларын орындау тәртібі мен шарттарын ортақ процеске қатысушылардың бірізді қолдануын қамтамасыз ету мақсатында әзірленді.</w:t>
      </w:r>
    </w:p>
    <w:bookmarkEnd w:id="344"/>
    <w:bookmarkStart w:name="z357" w:id="345"/>
    <w:p>
      <w:pPr>
        <w:spacing w:after="0"/>
        <w:ind w:left="0"/>
        <w:jc w:val="both"/>
      </w:pPr>
      <w:r>
        <w:rPr>
          <w:rFonts w:ascii="Times New Roman"/>
          <w:b w:val="false"/>
          <w:i w:val="false"/>
          <w:color w:val="000000"/>
          <w:sz w:val="28"/>
        </w:rPr>
        <w:t>
      3. Осы Регламент ортақ процеске қатысушылар арасындағы ақпараттық өзара іс-қимыл жасауды іске асыруға тікелей бағытталған ортақ процесс операцияларын орындау тәртібі мен шарттарына қойылатын талаптарды айқындайды.</w:t>
      </w:r>
    </w:p>
    <w:bookmarkEnd w:id="345"/>
    <w:bookmarkStart w:name="z358" w:id="346"/>
    <w:p>
      <w:pPr>
        <w:spacing w:after="0"/>
        <w:ind w:left="0"/>
        <w:jc w:val="both"/>
      </w:pPr>
      <w:r>
        <w:rPr>
          <w:rFonts w:ascii="Times New Roman"/>
          <w:b w:val="false"/>
          <w:i w:val="false"/>
          <w:color w:val="000000"/>
          <w:sz w:val="28"/>
        </w:rPr>
        <w:t>
      4. Осы Регламентті ортақ процеске қатысушылар ортақ процесс шеңберіндегі рәсімдер мен операцияларды орындау тәртібін бақылау кезінде, сондай-ақ ортақ процесті іске асыруды қамтамасыз ететін ақпараттық жүйелердің компоненттерін жобалау, әзірлеу және пысықтау кезінде қолданады.</w:t>
      </w:r>
    </w:p>
    <w:bookmarkEnd w:id="346"/>
    <w:bookmarkStart w:name="z359" w:id="347"/>
    <w:p>
      <w:pPr>
        <w:spacing w:after="0"/>
        <w:ind w:left="0"/>
        <w:jc w:val="left"/>
      </w:pPr>
      <w:r>
        <w:rPr>
          <w:rFonts w:ascii="Times New Roman"/>
          <w:b/>
          <w:i w:val="false"/>
          <w:color w:val="000000"/>
        </w:rPr>
        <w:t xml:space="preserve"> III. Негізгі ұғымдар</w:t>
      </w:r>
    </w:p>
    <w:bookmarkEnd w:id="347"/>
    <w:bookmarkStart w:name="z360" w:id="348"/>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348"/>
    <w:p>
      <w:pPr>
        <w:spacing w:after="0"/>
        <w:ind w:left="0"/>
        <w:jc w:val="both"/>
      </w:pPr>
      <w:r>
        <w:rPr>
          <w:rFonts w:ascii="Times New Roman"/>
          <w:b w:val="false"/>
          <w:i w:val="false"/>
          <w:color w:val="000000"/>
          <w:sz w:val="28"/>
        </w:rPr>
        <w:t>
      "авторландыру" – ортақ процеске белгілі бір қатысушыға белгілі бір іс-қимылдарды орындауға құқықтар беру;</w:t>
      </w:r>
    </w:p>
    <w:p>
      <w:pPr>
        <w:spacing w:after="0"/>
        <w:ind w:left="0"/>
        <w:jc w:val="both"/>
      </w:pPr>
      <w:r>
        <w:rPr>
          <w:rFonts w:ascii="Times New Roman"/>
          <w:b w:val="false"/>
          <w:i w:val="false"/>
          <w:color w:val="000000"/>
          <w:sz w:val="28"/>
        </w:rPr>
        <w:t>
      "аутентификациялау" – субъект ұсынған сәйкестендіргіштің оған тиесілі екенін тексеру, төлнұсқалықты растау;</w:t>
      </w:r>
    </w:p>
    <w:p>
      <w:pPr>
        <w:spacing w:after="0"/>
        <w:ind w:left="0"/>
        <w:jc w:val="both"/>
      </w:pPr>
      <w:r>
        <w:rPr>
          <w:rFonts w:ascii="Times New Roman"/>
          <w:b w:val="false"/>
          <w:i w:val="false"/>
          <w:color w:val="000000"/>
          <w:sz w:val="28"/>
        </w:rPr>
        <w:t>
      "зияткерлік меншік объектісі" – тауар белгілері және қызмет көрсету белгілері, авторлық құқық объектілері, аралас құқық объектілері.</w:t>
      </w:r>
    </w:p>
    <w:p>
      <w:pPr>
        <w:spacing w:after="0"/>
        <w:ind w:left="0"/>
        <w:jc w:val="both"/>
      </w:pPr>
      <w:r>
        <w:rPr>
          <w:rFonts w:ascii="Times New Roman"/>
          <w:b w:val="false"/>
          <w:i w:val="false"/>
          <w:color w:val="000000"/>
          <w:sz w:val="28"/>
        </w:rPr>
        <w:t>
      Осы Регламентте пайдаланылатын "бірыңғай тізілім", "өтініш беруші", "өтініш", "қамтамасыз ету" және "тіркеу нысандары" деген ұғымдар Еуразиялық экономикалық комиссия Алқасының 2018 жылғы 6 наурыздағы № 35 шешімімен бекітілген Еуразиялық экономикалық одаққа мүше мемлекеттердің зияткерлік меншік объектілерінің бірыңғай кедендік тізілімін жүргізу регламентінде (бұдан әрі – Бірыңғай тізілімді жүргізу регламенті) айқындалған мағыналарда қолданылады.</w:t>
      </w:r>
    </w:p>
    <w:p>
      <w:pPr>
        <w:spacing w:after="0"/>
        <w:ind w:left="0"/>
        <w:jc w:val="both"/>
      </w:pPr>
      <w:r>
        <w:rPr>
          <w:rFonts w:ascii="Times New Roman"/>
          <w:b w:val="false"/>
          <w:i w:val="false"/>
          <w:color w:val="000000"/>
          <w:sz w:val="28"/>
        </w:rPr>
        <w:t xml:space="preserve">
      Осы Регламентте пайдаланылатын "ортақ процесс рәсімдерінің тобы", "ортақ процестің ақпараттық объектісі", "орындаушы", "ортақ процесс операциясы", "ортақ процесс рәсімі" және "ортақ процеске қатысушы"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ортақ процестерді талдау, оңтайландыру, үндестіру және сипаттау әдістемесінде айқындалған мағыналарда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2019 жылғы 2 қыркүйектегі № 148 шешімімен бекітілген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361" w:id="349"/>
    <w:p>
      <w:pPr>
        <w:spacing w:after="0"/>
        <w:ind w:left="0"/>
        <w:jc w:val="left"/>
      </w:pPr>
      <w:r>
        <w:rPr>
          <w:rFonts w:ascii="Times New Roman"/>
          <w:b/>
          <w:i w:val="false"/>
          <w:color w:val="000000"/>
        </w:rPr>
        <w:t xml:space="preserve"> IV. Ортақ процесс шеңберіндегі ақпараттық өзара іс-қимыл туралы негізгі мәліметтер 1. Ақпараттық өзара іс-қимылға қатысушылар</w:t>
      </w:r>
    </w:p>
    <w:bookmarkEnd w:id="349"/>
    <w:bookmarkStart w:name="z362" w:id="350"/>
    <w:p>
      <w:pPr>
        <w:spacing w:after="0"/>
        <w:ind w:left="0"/>
        <w:jc w:val="both"/>
      </w:pPr>
      <w:r>
        <w:rPr>
          <w:rFonts w:ascii="Times New Roman"/>
          <w:b w:val="false"/>
          <w:i w:val="false"/>
          <w:color w:val="000000"/>
          <w:sz w:val="28"/>
        </w:rPr>
        <w:t>
      6. Ортақ процесс шеңберіндегі ақпараттық өзара іс-қимылға қатысушылар рөлдерінің тізбесі 1-кестеде берілген.</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-кесте</w:t>
      </w:r>
    </w:p>
    <w:bookmarkStart w:name="z364" w:id="351"/>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пен тіркеу нысандарын қарауға, өтінішті қайтарып алу туралы, зияткерлік меншік объектісін бірыңғай тізілімге қосу туралы, бірыңғай тізілімдегі мәліметтердің өзгерістері (толықтырылуы) туралы, қорғау мерзімін ұзарту туралы, объектіні бірыңғай тізілімнен алып тастау туралы мәліметтерді жібереді, зияткерлік меншік объектісін бірыңғай тізілімге қосу мүмкіндігі туралы технологиялық хабарламаны немесе зияткерлік меншік объектісін бірыңғай тізілімге қосудан бас тартуды алады, сұрату бойынша бірыңғай тізілімнің жаңартылған күні мен уақытын, бірыңғай тізілімдегі өзгерістер (толықтырулар) туралы мәліметтерді береді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 өтінішті қайтарып алу туралы мәліметтерді, зияткерлік меншік объектісін бірыңғай тізілімге қосу туралы, бірыңғай тізілімдегі мәліметтерді өзгерту (толықтыру) туралы, қорғау мерзімін ұзарту туралы, объектіні бірыңғай тізілімнен алып тастау туралы хабарламаларды алады, зияткерлік меншік объектісін бірыңғай тізілімге қосу мүмкіндігі туралы технологиялық хабарламаны немесе зияткерлік меншік объектісін бірыңғай тізілімге қосудан бас тартуды алады, бірыңғай тізілімдегі өзгерістер (толықтырулар) туралы мәліметтерді алу мақсатында сұрату жібереді және технологиялық сұратуға жауап ретінде бірыңғай тізілімнен мәліметтер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(P.SP.01.ACT.001)</w:t>
            </w:r>
          </w:p>
        </w:tc>
      </w:tr>
    </w:tbl>
    <w:bookmarkStart w:name="z365" w:id="352"/>
    <w:p>
      <w:pPr>
        <w:spacing w:after="0"/>
        <w:ind w:left="0"/>
        <w:jc w:val="left"/>
      </w:pPr>
      <w:r>
        <w:rPr>
          <w:rFonts w:ascii="Times New Roman"/>
          <w:b/>
          <w:i w:val="false"/>
          <w:color w:val="000000"/>
        </w:rPr>
        <w:t xml:space="preserve"> 2. Ақпараттық өзара іс-қимылдың құрылымы </w:t>
      </w:r>
    </w:p>
    <w:bookmarkEnd w:id="352"/>
    <w:bookmarkStart w:name="z366" w:id="353"/>
    <w:p>
      <w:pPr>
        <w:spacing w:after="0"/>
        <w:ind w:left="0"/>
        <w:jc w:val="both"/>
      </w:pPr>
      <w:r>
        <w:rPr>
          <w:rFonts w:ascii="Times New Roman"/>
          <w:b w:val="false"/>
          <w:i w:val="false"/>
          <w:color w:val="000000"/>
          <w:sz w:val="28"/>
        </w:rPr>
        <w:t>
      7. Ортақ процесс шеңберіндегі ақпараттық өзара іс-қимыл Еуразиялық экономикалық одаққа мүше мемлекеттің уәкілетті органы мен Еуразиялық экономикалық комиссия (бұдан әрі тиісінше – мүше мемлекеттің уәкілетті органы, Комиссия) арасында ортақ процестің мынадай рәсімдеріне сәйкес жүзеге асырылады:</w:t>
      </w:r>
    </w:p>
    <w:bookmarkEnd w:id="353"/>
    <w:p>
      <w:pPr>
        <w:spacing w:after="0"/>
        <w:ind w:left="0"/>
        <w:jc w:val="both"/>
      </w:pPr>
      <w:r>
        <w:rPr>
          <w:rFonts w:ascii="Times New Roman"/>
          <w:b w:val="false"/>
          <w:i w:val="false"/>
          <w:color w:val="000000"/>
          <w:sz w:val="28"/>
        </w:rPr>
        <w:t>
      бірыңғай тізілімді қалыптастыру және жүргізу кезіндегі ақпараттық өзара іс-қимыл;</w:t>
      </w:r>
    </w:p>
    <w:p>
      <w:pPr>
        <w:spacing w:after="0"/>
        <w:ind w:left="0"/>
        <w:jc w:val="both"/>
      </w:pPr>
      <w:r>
        <w:rPr>
          <w:rFonts w:ascii="Times New Roman"/>
          <w:b w:val="false"/>
          <w:i w:val="false"/>
          <w:color w:val="000000"/>
          <w:sz w:val="28"/>
        </w:rPr>
        <w:t>
      бірыңғай тізілімді пайдалану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органы мен Комиссия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-сурет. Мүше мемлекеттердің уәкілетті органы мен Комиссия арасындағы ақпараттық өзара іс-қимыл құрылымы </w:t>
      </w:r>
    </w:p>
    <w:bookmarkStart w:name="z367" w:id="354"/>
    <w:p>
      <w:pPr>
        <w:spacing w:after="0"/>
        <w:ind w:left="0"/>
        <w:jc w:val="both"/>
      </w:pPr>
      <w:r>
        <w:rPr>
          <w:rFonts w:ascii="Times New Roman"/>
          <w:b w:val="false"/>
          <w:i w:val="false"/>
          <w:color w:val="000000"/>
          <w:sz w:val="28"/>
        </w:rPr>
        <w:t>
      8. Мүше мемлекеттердің уәкілетті органы мен Комиссия арасындағы ақпараттық өзара іс-қимыл ортақ процесс шеңберінде іске асырылады. Ортақ процестің құрылымы Ақпараттық өзара іс-қимыл қағидаларында айқындалған.</w:t>
      </w:r>
    </w:p>
    <w:bookmarkEnd w:id="354"/>
    <w:bookmarkStart w:name="z368" w:id="355"/>
    <w:p>
      <w:pPr>
        <w:spacing w:after="0"/>
        <w:ind w:left="0"/>
        <w:jc w:val="both"/>
      </w:pPr>
      <w:r>
        <w:rPr>
          <w:rFonts w:ascii="Times New Roman"/>
          <w:b w:val="false"/>
          <w:i w:val="false"/>
          <w:color w:val="000000"/>
          <w:sz w:val="28"/>
        </w:rPr>
        <w:t>
      9. Ақпараттық өзара іс-қимыл ортақ процестің транзакцияларын орындау тәртібін айқындайды, олардың әрқайсысы ортақ процеске қатысушылар арасындағы ортақ процестің ақпараттық объектісінің жай-күйлерін синхрондау мақсатында өзара хабар алмасуды білдіреді. Әрбір ақпараттық өзара іс-қимыл үшін операциялармен және осындай операцияларға сәйкес келетін ортақ процестің транзакцияларымен арасындағы өзара байланыстар айқындалған.</w:t>
      </w:r>
    </w:p>
    <w:bookmarkEnd w:id="355"/>
    <w:bookmarkStart w:name="z369" w:id="356"/>
    <w:p>
      <w:pPr>
        <w:spacing w:after="0"/>
        <w:ind w:left="0"/>
        <w:jc w:val="both"/>
      </w:pPr>
      <w:r>
        <w:rPr>
          <w:rFonts w:ascii="Times New Roman"/>
          <w:b w:val="false"/>
          <w:i w:val="false"/>
          <w:color w:val="000000"/>
          <w:sz w:val="28"/>
        </w:rPr>
        <w:t>
      10. Ортақ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(бастамашылық операция) шеңберінде ортақ процесс транзакциясының шаблонына қарай жауап хабар жіберуі немесе жібермеуі мүмкін. Хабардың құрамындағы деректердің құрылымы Еуразиялық экономикалық комиссия Алқасының 2019 жылғы 2 қыркүйектегі № 148 шешімімен бекітілген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 форматтарының және құрылымдарының сипаттамасы) сәйкес келуге тиіс.</w:t>
      </w:r>
    </w:p>
    <w:bookmarkEnd w:id="356"/>
    <w:bookmarkStart w:name="z370" w:id="357"/>
    <w:p>
      <w:pPr>
        <w:spacing w:after="0"/>
        <w:ind w:left="0"/>
        <w:jc w:val="both"/>
      </w:pPr>
      <w:r>
        <w:rPr>
          <w:rFonts w:ascii="Times New Roman"/>
          <w:b w:val="false"/>
          <w:i w:val="false"/>
          <w:color w:val="000000"/>
          <w:sz w:val="28"/>
        </w:rPr>
        <w:t>
      11. Ортақ процесс транзакциялары осы Регламентте айқындалғандай ортақ процесс транзакцияларының берілген параметрлеріне сәйкес орындалады.</w:t>
      </w:r>
    </w:p>
    <w:bookmarkEnd w:id="357"/>
    <w:bookmarkStart w:name="z371" w:id="358"/>
    <w:p>
      <w:pPr>
        <w:spacing w:after="0"/>
        <w:ind w:left="0"/>
        <w:jc w:val="left"/>
      </w:pPr>
      <w:r>
        <w:rPr>
          <w:rFonts w:ascii="Times New Roman"/>
          <w:b/>
          <w:i w:val="false"/>
          <w:color w:val="000000"/>
        </w:rPr>
        <w:t xml:space="preserve"> V. Рәсімдер топтарының шеңберіндегі ақпараттық өзара іс-қимыл </w:t>
      </w:r>
    </w:p>
    <w:bookmarkEnd w:id="358"/>
    <w:bookmarkStart w:name="z372" w:id="359"/>
    <w:p>
      <w:pPr>
        <w:spacing w:after="0"/>
        <w:ind w:left="0"/>
        <w:jc w:val="left"/>
      </w:pPr>
      <w:r>
        <w:rPr>
          <w:rFonts w:ascii="Times New Roman"/>
          <w:b/>
          <w:i w:val="false"/>
          <w:color w:val="000000"/>
        </w:rPr>
        <w:t xml:space="preserve"> 1. Бірыңғай тізілімді қалыптастыру және жүргізу кезіндегі ақпараттық өзара іс-қимыл</w:t>
      </w:r>
    </w:p>
    <w:bookmarkEnd w:id="359"/>
    <w:bookmarkStart w:name="z373" w:id="360"/>
    <w:p>
      <w:pPr>
        <w:spacing w:after="0"/>
        <w:ind w:left="0"/>
        <w:jc w:val="both"/>
      </w:pPr>
      <w:r>
        <w:rPr>
          <w:rFonts w:ascii="Times New Roman"/>
          <w:b w:val="false"/>
          <w:i w:val="false"/>
          <w:color w:val="000000"/>
          <w:sz w:val="28"/>
        </w:rPr>
        <w:t xml:space="preserve">
      12. Ортақ процесс транзакцияларын орындау схемасы 2-суретте берілген. Ортақ процестің әрбір рәсімі үшін 2-кестеде ортақ процестің ақпараттық объектілерінің операциялары, аралық және нәтижелеуші жай-күйі мен ортақ процесс транзакциялары арасындағы байланыс берілген. </w:t>
      </w:r>
    </w:p>
    <w:bookmarkEnd w:id="3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1178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75400" cy="1178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-сурет. Бірыңғай тізілімді қалыптастыру және жүргізу кезінде ортақ процесс транзакцияларын орындау схемасы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-кесте</w:t>
      </w:r>
    </w:p>
    <w:bookmarkStart w:name="z375" w:id="361"/>
    <w:p>
      <w:pPr>
        <w:spacing w:after="0"/>
        <w:ind w:left="0"/>
        <w:jc w:val="left"/>
      </w:pPr>
      <w:r>
        <w:rPr>
          <w:rFonts w:ascii="Times New Roman"/>
          <w:b/>
          <w:i w:val="false"/>
          <w:color w:val="000000"/>
        </w:rPr>
        <w:t xml:space="preserve"> Бірыңғай тізілімді қалыптастыру және жүргізу кезіндегі ортақ процесс транзакцияларының тізбесі</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процестің ақпараттық объектісінің нәтижелеуші</w:t>
            </w:r>
          </w:p>
          <w:p>
            <w:pPr>
              <w:spacing w:after="20"/>
              <w:ind w:left="20"/>
              <w:jc w:val="both"/>
            </w:pPr>
            <w:r>
              <w:rPr>
                <w:rFonts w:ascii="Times New Roman"/>
                <w:b w:val="false"/>
                <w:i w:val="false"/>
                <w:color w:val="000000"/>
                <w:sz w:val="20"/>
              </w:rPr>
              <w:t xml:space="preserve">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бірыңғай тізілімге қосу (P.SP.01.PRC.</w:t>
            </w:r>
            <w:r>
              <w:rPr>
                <w:rFonts w:ascii="Times New Roman"/>
                <w:b w:val="false"/>
                <w:i w:val="false"/>
                <w:color w:val="000000"/>
                <w:sz w:val="20"/>
              </w:rPr>
              <w:t>001</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пен тіркеу нысандарын уәкілетті органның қарауына жіберу </w:t>
            </w:r>
          </w:p>
          <w:p>
            <w:pPr>
              <w:spacing w:after="20"/>
              <w:ind w:left="20"/>
              <w:jc w:val="both"/>
            </w:pPr>
            <w:r>
              <w:rPr>
                <w:rFonts w:ascii="Times New Roman"/>
                <w:b w:val="false"/>
                <w:i w:val="false"/>
                <w:color w:val="000000"/>
                <w:sz w:val="20"/>
              </w:rPr>
              <w:t>
(P.SP.01.OPR.006).</w:t>
            </w:r>
          </w:p>
          <w:p>
            <w:pPr>
              <w:spacing w:after="20"/>
              <w:ind w:left="20"/>
              <w:jc w:val="both"/>
            </w:pPr>
            <w:r>
              <w:rPr>
                <w:rFonts w:ascii="Times New Roman"/>
                <w:b w:val="false"/>
                <w:i w:val="false"/>
                <w:color w:val="000000"/>
                <w:sz w:val="20"/>
              </w:rPr>
              <w:t>
Өтініш пен тіркеу нысандарының қабылдау және өңдеу туралы хабарламаны алу (P.SP.01.OPR.008)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және тіркеу нысандары (P.SP.01.BEN.001): </w:t>
            </w:r>
          </w:p>
          <w:p>
            <w:pPr>
              <w:spacing w:after="20"/>
              <w:ind w:left="20"/>
              <w:jc w:val="both"/>
            </w:pPr>
            <w:r>
              <w:rPr>
                <w:rFonts w:ascii="Times New Roman"/>
                <w:b w:val="false"/>
                <w:i w:val="false"/>
                <w:color w:val="000000"/>
                <w:sz w:val="20"/>
              </w:rPr>
              <w:t>
өтініш туралы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 уәкілетті органда қабылдау және өңдеу (P.SP.01.OPR.007)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және тіркеу нысандары (P.SP.01.BEN.001): </w:t>
            </w:r>
          </w:p>
          <w:p>
            <w:pPr>
              <w:spacing w:after="20"/>
              <w:ind w:left="20"/>
              <w:jc w:val="both"/>
            </w:pPr>
            <w:r>
              <w:rPr>
                <w:rFonts w:ascii="Times New Roman"/>
                <w:b w:val="false"/>
                <w:i w:val="false"/>
                <w:color w:val="000000"/>
                <w:sz w:val="20"/>
              </w:rPr>
              <w:t>
өтініш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 қарауға жіберу (P.SP.01.TRN.</w:t>
            </w:r>
            <w:r>
              <w:rPr>
                <w:rFonts w:ascii="Times New Roman"/>
                <w:b w:val="false"/>
                <w:i w:val="false"/>
                <w:color w:val="000000"/>
                <w:sz w:val="20"/>
              </w:rPr>
              <w:t>001</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органды өтінішті қайтарып алу туралы хабардар ету (P.SP.01.OPR.010).</w:t>
            </w:r>
          </w:p>
          <w:p>
            <w:pPr>
              <w:spacing w:after="20"/>
              <w:ind w:left="20"/>
              <w:jc w:val="both"/>
            </w:pPr>
            <w:r>
              <w:rPr>
                <w:rFonts w:ascii="Times New Roman"/>
                <w:b w:val="false"/>
                <w:i w:val="false"/>
                <w:color w:val="000000"/>
                <w:sz w:val="20"/>
              </w:rPr>
              <w:t>
Өтінішті қайтарып алу туралы мәліметтердің алынғаны туралы хабарламаны қабылдау (P.SP.01.OPR.012)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және тіркеу нысандары (P.SP.01.BEN.001): </w:t>
            </w:r>
          </w:p>
          <w:p>
            <w:pPr>
              <w:spacing w:after="20"/>
              <w:ind w:left="20"/>
              <w:jc w:val="both"/>
            </w:pPr>
            <w:r>
              <w:rPr>
                <w:rFonts w:ascii="Times New Roman"/>
                <w:b w:val="false"/>
                <w:i w:val="false"/>
                <w:color w:val="000000"/>
                <w:sz w:val="20"/>
              </w:rPr>
              <w:t xml:space="preserve">
өтінішті қайтарып алу туралы мәліметтер жіберілді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қайтарып алу туралы мәліметтерді алу (P.SP.01.OPR.011)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тіркеу нысандары (P.SP.01.BEN.001): өтінішті қайтарып алу туралы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өтінішті қайтарып алуы туралы хабардар ету (P.SP.01.TRN.</w:t>
            </w:r>
            <w:r>
              <w:rPr>
                <w:rFonts w:ascii="Times New Roman"/>
                <w:b w:val="false"/>
                <w:i w:val="false"/>
                <w:color w:val="000000"/>
                <w:sz w:val="20"/>
              </w:rPr>
              <w:t>002</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нысандарының мәліметтерін уәкілетті органның тексеруі (P.SP.01.OPR.013).</w:t>
            </w:r>
          </w:p>
          <w:p>
            <w:pPr>
              <w:spacing w:after="20"/>
              <w:ind w:left="20"/>
              <w:jc w:val="both"/>
            </w:pPr>
            <w:r>
              <w:rPr>
                <w:rFonts w:ascii="Times New Roman"/>
                <w:b w:val="false"/>
                <w:i w:val="false"/>
                <w:color w:val="000000"/>
                <w:sz w:val="20"/>
              </w:rPr>
              <w:t xml:space="preserve">
Хабарламаны алу және өңдеу </w:t>
            </w:r>
          </w:p>
          <w:p>
            <w:pPr>
              <w:spacing w:after="20"/>
              <w:ind w:left="20"/>
              <w:jc w:val="both"/>
            </w:pPr>
            <w:r>
              <w:rPr>
                <w:rFonts w:ascii="Times New Roman"/>
                <w:b w:val="false"/>
                <w:i w:val="false"/>
                <w:color w:val="000000"/>
                <w:sz w:val="20"/>
              </w:rPr>
              <w:t>
(P.SP.01.OPR.015)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және тіркеу нысандары (P.SP.01.BEN.001): </w:t>
            </w:r>
          </w:p>
          <w:p>
            <w:pPr>
              <w:spacing w:after="20"/>
              <w:ind w:left="20"/>
              <w:jc w:val="both"/>
            </w:pPr>
            <w:r>
              <w:rPr>
                <w:rFonts w:ascii="Times New Roman"/>
                <w:b w:val="false"/>
                <w:i w:val="false"/>
                <w:color w:val="000000"/>
                <w:sz w:val="20"/>
              </w:rPr>
              <w:t xml:space="preserve">
қосудан бас тарту жіберілді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 уәкілетті органның тексеруі нәтижесі бойынша мәліметтерді алу және өңдеу (P.SP.01.OPR.014)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тіркеу нысандары (P.SP.01.BEN.001): қосудан бас тарту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тізілімге қосудан тас тарту туралы ақпарат беру </w:t>
            </w:r>
          </w:p>
          <w:p>
            <w:pPr>
              <w:spacing w:after="20"/>
              <w:ind w:left="20"/>
              <w:jc w:val="both"/>
            </w:pPr>
            <w:r>
              <w:rPr>
                <w:rFonts w:ascii="Times New Roman"/>
                <w:b w:val="false"/>
                <w:i w:val="false"/>
                <w:color w:val="000000"/>
                <w:sz w:val="20"/>
              </w:rPr>
              <w:t>(P.SP.01.TRN.</w:t>
            </w:r>
            <w:r>
              <w:rPr>
                <w:rFonts w:ascii="Times New Roman"/>
                <w:b w:val="false"/>
                <w:i w:val="false"/>
                <w:color w:val="000000"/>
                <w:sz w:val="20"/>
              </w:rPr>
              <w:t>003</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нысандарының мәліметтерін уәкілетті органның тексеруі (P.SP.01.OPR.013).</w:t>
            </w:r>
          </w:p>
          <w:p>
            <w:pPr>
              <w:spacing w:after="20"/>
              <w:ind w:left="20"/>
              <w:jc w:val="both"/>
            </w:pPr>
            <w:r>
              <w:rPr>
                <w:rFonts w:ascii="Times New Roman"/>
                <w:b w:val="false"/>
                <w:i w:val="false"/>
                <w:color w:val="000000"/>
                <w:sz w:val="20"/>
              </w:rPr>
              <w:t xml:space="preserve">
Хабарламаны алу және өңдеу </w:t>
            </w:r>
          </w:p>
          <w:p>
            <w:pPr>
              <w:spacing w:after="20"/>
              <w:ind w:left="20"/>
              <w:jc w:val="both"/>
            </w:pPr>
            <w:r>
              <w:rPr>
                <w:rFonts w:ascii="Times New Roman"/>
                <w:b w:val="false"/>
                <w:i w:val="false"/>
                <w:color w:val="000000"/>
                <w:sz w:val="20"/>
              </w:rPr>
              <w:t>
(P.SP.01.OPR.015)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және тіркеу нысандары (P.SP.01.BEN.001): </w:t>
            </w:r>
          </w:p>
          <w:p>
            <w:pPr>
              <w:spacing w:after="20"/>
              <w:ind w:left="20"/>
              <w:jc w:val="both"/>
            </w:pPr>
            <w:r>
              <w:rPr>
                <w:rFonts w:ascii="Times New Roman"/>
                <w:b w:val="false"/>
                <w:i w:val="false"/>
                <w:color w:val="000000"/>
                <w:sz w:val="20"/>
              </w:rPr>
              <w:t>
қосу мүмкіндігі туралы хабарлама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 уәкілетті органның тексеруі нәтижесі бойынша мәліметтерді алу және өңдеу (P.SP.01.OPR.014)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және тіркеу нысандары (P.SP.01.BEN.001): </w:t>
            </w:r>
          </w:p>
          <w:p>
            <w:pPr>
              <w:spacing w:after="20"/>
              <w:ind w:left="20"/>
              <w:jc w:val="both"/>
            </w:pPr>
            <w:r>
              <w:rPr>
                <w:rFonts w:ascii="Times New Roman"/>
                <w:b w:val="false"/>
                <w:i w:val="false"/>
                <w:color w:val="000000"/>
                <w:sz w:val="20"/>
              </w:rPr>
              <w:t>
қосу мүмкіндігі туралы хабарлама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тізілімге қосу мүмкіндігі туралы ақпарат беру (P.SP.01.TRN.</w:t>
            </w:r>
            <w:r>
              <w:rPr>
                <w:rFonts w:ascii="Times New Roman"/>
                <w:b w:val="false"/>
                <w:i w:val="false"/>
                <w:color w:val="000000"/>
                <w:sz w:val="20"/>
              </w:rPr>
              <w:t>004</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объектіні бірыңғай тізілімге қосу туралы хабарлама жіберу (P.SP.01.OPR.023).</w:t>
            </w:r>
          </w:p>
          <w:p>
            <w:pPr>
              <w:spacing w:after="20"/>
              <w:ind w:left="20"/>
              <w:jc w:val="both"/>
            </w:pPr>
            <w:r>
              <w:rPr>
                <w:rFonts w:ascii="Times New Roman"/>
                <w:b w:val="false"/>
                <w:i w:val="false"/>
                <w:color w:val="000000"/>
                <w:sz w:val="20"/>
              </w:rPr>
              <w:t>
Хабарламаның өңделгені туралы растау алу (P.SP.01.OPR.025)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(P.SP.01.BEN.002): </w:t>
            </w:r>
          </w:p>
          <w:p>
            <w:pPr>
              <w:spacing w:after="20"/>
              <w:ind w:left="20"/>
              <w:jc w:val="both"/>
            </w:pPr>
            <w:r>
              <w:rPr>
                <w:rFonts w:ascii="Times New Roman"/>
                <w:b w:val="false"/>
                <w:i w:val="false"/>
                <w:color w:val="000000"/>
                <w:sz w:val="20"/>
              </w:rPr>
              <w:t xml:space="preserve">
объектіні қосу туралы хабарлама жіберілді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туралы хабарлама алу (P.SP.01.OPR.024)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(P.SP.01.BEN.002): объектіні қосу туралы хабарлама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туралы хабарлама жіберу (P.SP.01.TRN.</w:t>
            </w:r>
            <w:r>
              <w:rPr>
                <w:rFonts w:ascii="Times New Roman"/>
                <w:b w:val="false"/>
                <w:i w:val="false"/>
                <w:color w:val="000000"/>
                <w:sz w:val="20"/>
              </w:rPr>
              <w:t>005</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өзгерістер (толықтырулар) енгізу (P.SP.01.PRC.003)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бірыңғай тізілімге өзгерістер (толықтырулар) енгізу туралы хабарлама жіберу (P.SP.01.OPR.032).</w:t>
            </w:r>
          </w:p>
          <w:p>
            <w:pPr>
              <w:spacing w:after="20"/>
              <w:ind w:left="20"/>
              <w:jc w:val="both"/>
            </w:pPr>
            <w:r>
              <w:rPr>
                <w:rFonts w:ascii="Times New Roman"/>
                <w:b w:val="false"/>
                <w:i w:val="false"/>
                <w:color w:val="000000"/>
                <w:sz w:val="20"/>
              </w:rPr>
              <w:t>
Бірыңғай тізілімге өзгерістер (толықтырулар) енгізу туралы хабарламаның қабылданғаны мен өңделгені туралы растау алу (P.SP.01.OPR.034)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(P.SP.01.BEN.002): өзгерістер (толықтырулар) енгізу туралы хабарлама жіберілді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туралы хабарламаны қабылдау және өңдеу (P.SP.01.OPR.033)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(P.SP.01.BEN.002): өзгерістер (толықтырулар) енгізу туралы хабарлама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туралы хабарлама жіберу (P.SP.01.TRN.</w:t>
            </w:r>
            <w:r>
              <w:rPr>
                <w:rFonts w:ascii="Times New Roman"/>
                <w:b w:val="false"/>
                <w:i w:val="false"/>
                <w:color w:val="000000"/>
                <w:sz w:val="20"/>
              </w:rPr>
              <w:t>006</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(P.SP.01.PRC.004)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қорғау мерзімін ұзарту туралы хабарлама жіберу (P.SP.01.OPR.042).</w:t>
            </w:r>
          </w:p>
          <w:p>
            <w:pPr>
              <w:spacing w:after="20"/>
              <w:ind w:left="20"/>
              <w:jc w:val="both"/>
            </w:pPr>
            <w:r>
              <w:rPr>
                <w:rFonts w:ascii="Times New Roman"/>
                <w:b w:val="false"/>
                <w:i w:val="false"/>
                <w:color w:val="000000"/>
                <w:sz w:val="20"/>
              </w:rPr>
              <w:t>
Қорғау мерзімін ұзарту туралы хабарламаның қабылданғаны мен өңделгені туралы растау алу (P.SP.01.OPR.044)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(P.SP.01.BEN.002): қорғау мерзімін ұзарту туралы хабарлама жіберілді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хабарламаны қабылдау және өңдеу (P.SP.01.OPR.043)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(P.SP.01.BEN.002): мерзімін ұзарту туралы хабарлама алынды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хабарлама жіберу (P.SP.01.TRN.</w:t>
            </w:r>
            <w:r>
              <w:rPr>
                <w:rFonts w:ascii="Times New Roman"/>
                <w:b w:val="false"/>
                <w:i w:val="false"/>
                <w:color w:val="000000"/>
                <w:sz w:val="20"/>
              </w:rPr>
              <w:t>007</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арызы негізінде зияткерлік меншік объектілерін бірыңғай тізілімнен алып тастау (P.SP.01.PRC.005)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зияткерлік меншік объектісінің бірыңғай тізілімнен алып тасталғаны туралы хабарлама жіберу (P.SP.01.OPR.049).</w:t>
            </w:r>
          </w:p>
          <w:p>
            <w:pPr>
              <w:spacing w:after="20"/>
              <w:ind w:left="20"/>
              <w:jc w:val="both"/>
            </w:pPr>
            <w:r>
              <w:rPr>
                <w:rFonts w:ascii="Times New Roman"/>
                <w:b w:val="false"/>
                <w:i w:val="false"/>
                <w:color w:val="000000"/>
                <w:sz w:val="20"/>
              </w:rPr>
              <w:t>
Зияткерлік меншік объектісінің бірыңғай тізілімнен алып тасталғаны туралы хабарламаның қабылданғаны және өңделгені туралы растау алу (P.SP.01.OPR.051)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(P.SP.01.BEN.002): объектіні алып тастау туралы хабарлама жіберілді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бірыңғай тізілімнен алып тасталғаны туралы хабарламаны қабылдау және өңдеу (P.SP.01.OPR.050)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 (P.SP.01.BEN.002): объектіні алып тастау туралы хабарлама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алып тастау туралы хабарлама жіберу (P.SP.01.TRN.</w:t>
            </w:r>
            <w:r>
              <w:rPr>
                <w:rFonts w:ascii="Times New Roman"/>
                <w:b w:val="false"/>
                <w:i w:val="false"/>
                <w:color w:val="000000"/>
                <w:sz w:val="20"/>
              </w:rPr>
              <w:t>008</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арызына байланысы жоқ негіздер туындаған кезде  зияткерлік меншік объектілерін бірыңғай тізілімнен алып тастау (P.SP.01.PRC.006)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зияткерлік меншік объектісін бірыңғай тізілімнен алып тастау туралы хабарлама жіберу (өтініш берушінің арызына байланысы жоқ негіздер) (P.SP.01.OPR.057).</w:t>
            </w:r>
          </w:p>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хабарламаның қабылданғаны және өңделгені туралы растау алу (өтініш берушінің арызына байланысы жоқ негіздер) (P.SP.01.OPR.059)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(P.SP.01.BEN.002): объектіні алып тастау туралы хабарлама жіберілді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хабарламаны қабылдау және өңдеу (өтініш берушінің арызына байланысы жоқ негіздер) (P.SP.01.OPR.058)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(P.SP.01.BEN.002): объектіні алып тастау туралы хабарлама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тізілімнен алып тастау туралы хабарлама жіберу (P.SP.01.TRN.008)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 өзгерту (толықтыру) (P.SP.01.PRC.007)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тауарлардың айналымына жататын мәліметтерге өзгерістер (толықтырулар) енгізу туралы хабарлама жіберу (P.SP.01.OPR.062). Тауарлардың айналымына жататын мәліметтерге өзгерістер (толықтырулар) енгізу туралы хабарламаның қабылданғаны және өңделгені туралы растау алу (P.SP.01.OPR.064)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(P.SP.01.BEN.003): өзгерістер (толықтырулар) енгізу туралы хабарлама жіберілді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мәліметтерге өзгерістер (толықтырулар) енгізу туралы хабарламаны қабылдау және өңдеу (P.SP.01.OPR.063)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(P.SP.01.BEN.003): өзгерістер (толықтырулар) енгізу туралы хабарлама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мәліметтерге өзгерістер (толықтырулар) енгізу туралы хабарлама жіберу (P.SP.01.TRN.009)</w:t>
            </w:r>
          </w:p>
        </w:tc>
      </w:tr>
    </w:tbl>
    <w:bookmarkStart w:name="z376" w:id="362"/>
    <w:p>
      <w:pPr>
        <w:spacing w:after="0"/>
        <w:ind w:left="0"/>
        <w:jc w:val="left"/>
      </w:pPr>
      <w:r>
        <w:rPr>
          <w:rFonts w:ascii="Times New Roman"/>
          <w:b/>
          <w:i w:val="false"/>
          <w:color w:val="000000"/>
        </w:rPr>
        <w:t xml:space="preserve"> 2. Бірыңғай тізілімді пайдалану кезіндегі ақпараттық өзара іс-қимыл</w:t>
      </w:r>
    </w:p>
    <w:bookmarkEnd w:id="362"/>
    <w:bookmarkStart w:name="z377" w:id="363"/>
    <w:p>
      <w:pPr>
        <w:spacing w:after="0"/>
        <w:ind w:left="0"/>
        <w:jc w:val="both"/>
      </w:pPr>
      <w:r>
        <w:rPr>
          <w:rFonts w:ascii="Times New Roman"/>
          <w:b w:val="false"/>
          <w:i w:val="false"/>
          <w:color w:val="000000"/>
          <w:sz w:val="28"/>
        </w:rPr>
        <w:t>
      13. Ортақ процесс транзакцияларын орындау схемасы 3-суретте берілген. Ортақ процестің әрбір рәсімі үшін 3-кестеде ортақ процестің ақпараттық объектілерінің операциялары, аралық және нәтижелеуші жай-күйі мен ортақ процесс транзакциялары арасындағы байланыс берілген.</w:t>
      </w:r>
    </w:p>
    <w:bookmarkEnd w:id="3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-сурет. Бірыңғай тізілімді пайдалану кезінде ортақ процесс транзакцияларын орындау схемасы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-кесте</w:t>
      </w:r>
    </w:p>
    <w:bookmarkStart w:name="z379" w:id="364"/>
    <w:p>
      <w:pPr>
        <w:spacing w:after="0"/>
        <w:ind w:left="0"/>
        <w:jc w:val="left"/>
      </w:pPr>
      <w:r>
        <w:rPr>
          <w:rFonts w:ascii="Times New Roman"/>
          <w:b/>
          <w:i w:val="false"/>
          <w:color w:val="000000"/>
        </w:rPr>
        <w:t xml:space="preserve"> Бірыңғай тізілімді пайдалану кезіндегі ортақ процесс транзакцияларының тізбесі</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процестің ақпараттық объектісінің нәтижелеуші</w:t>
            </w:r>
          </w:p>
          <w:p>
            <w:pPr>
              <w:spacing w:after="20"/>
              <w:ind w:left="20"/>
              <w:jc w:val="both"/>
            </w:pPr>
            <w:r>
              <w:rPr>
                <w:rFonts w:ascii="Times New Roman"/>
                <w:b w:val="false"/>
                <w:i w:val="false"/>
                <w:color w:val="000000"/>
                <w:sz w:val="20"/>
              </w:rPr>
              <w:t xml:space="preserve">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 сұрату (P.SP.01.OPR.066).</w:t>
            </w:r>
          </w:p>
          <w:p>
            <w:pPr>
              <w:spacing w:after="20"/>
              <w:ind w:left="20"/>
              <w:jc w:val="both"/>
            </w:pPr>
            <w:r>
              <w:rPr>
                <w:rFonts w:ascii="Times New Roman"/>
                <w:b w:val="false"/>
                <w:i w:val="false"/>
                <w:color w:val="000000"/>
                <w:sz w:val="20"/>
              </w:rPr>
              <w:t>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ақпаратты қабылдау және өңдеу (P.SP.01.OPR.068)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(P.SP.01.BEN.002): мәліметтер сұратылды. тауарлардың айналымына жататын мәліметтер (P.SP.01.BEN.003):</w:t>
            </w:r>
          </w:p>
          <w:p>
            <w:pPr>
              <w:spacing w:after="20"/>
              <w:ind w:left="20"/>
              <w:jc w:val="both"/>
            </w:pPr>
            <w:r>
              <w:rPr>
                <w:rFonts w:ascii="Times New Roman"/>
                <w:b w:val="false"/>
                <w:i w:val="false"/>
                <w:color w:val="000000"/>
                <w:sz w:val="20"/>
              </w:rPr>
              <w:t xml:space="preserve">
мәліметтер сұратылды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қабылдау және өңдеу және тауарлардың айналымына жататын мәліметтердің жаңартылған күні мен уақыты туралы немесе бірыңғай тізілім мәліметтерінің жаңартылған күні мен уақыты туралы ақпарат беру (P.SP.01.OPR.067)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(P.SP.01.BEN.002): мәліметтер алынды. тауарлардың айналымына жататын мәліметтер (P.SP.01.BEN.003): мәліметтер алынды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(толықтырулар) туралы ақпарат алу (P.SP.01.PRC.009)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(толықтырулар) туралы ақпарат сұрату (P.SP.01.OPR.069).</w:t>
            </w:r>
          </w:p>
          <w:p>
            <w:pPr>
              <w:spacing w:after="20"/>
              <w:ind w:left="20"/>
              <w:jc w:val="both"/>
            </w:pPr>
            <w:r>
              <w:rPr>
                <w:rFonts w:ascii="Times New Roman"/>
                <w:b w:val="false"/>
                <w:i w:val="false"/>
                <w:color w:val="000000"/>
                <w:sz w:val="20"/>
              </w:rPr>
              <w:t>
Бірыңғай тізілімге енгізілген өзгерістер (толықтырулар) туралы ақпаратты қабылдау және өңдеу (P.SP.01.OPR.071)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(P.SP.01.BEN.002): </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өңдеу және бірыңғай тізілімге енгізілген өзгерістер (толықтырулар) туралы ақпарат беру (P.SP.01.OPR.070)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(P.SP.01.BEN.002): мәліметтер алынды.</w:t>
            </w:r>
          </w:p>
          <w:p>
            <w:pPr>
              <w:spacing w:after="20"/>
              <w:ind w:left="20"/>
              <w:jc w:val="both"/>
            </w:pPr>
            <w:r>
              <w:rPr>
                <w:rFonts w:ascii="Times New Roman"/>
                <w:b w:val="false"/>
                <w:i w:val="false"/>
                <w:color w:val="000000"/>
                <w:sz w:val="20"/>
              </w:rPr>
              <w:t>
бірыңғай тізілім (P.SP.01.BEN.002):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(толықтырулар) туралы ақпарат алу (P.SP.01.TRN.011)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өзгерістері (толықтырылуы) туралы ақпарат алу (P.SP.01.PRC.010)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өзгерістері (толықтырылуы) туралы ақпарат сұрату (P.SP.01.OPR.072).</w:t>
            </w:r>
          </w:p>
          <w:p>
            <w:pPr>
              <w:spacing w:after="20"/>
              <w:ind w:left="20"/>
              <w:jc w:val="both"/>
            </w:pPr>
            <w:r>
              <w:rPr>
                <w:rFonts w:ascii="Times New Roman"/>
                <w:b w:val="false"/>
                <w:i w:val="false"/>
                <w:color w:val="000000"/>
                <w:sz w:val="20"/>
              </w:rPr>
              <w:t>
Тауарлардың айналымына жататын мәліметтердің өзгерістері (толықтырылуы) туралы ақпаратты қабылдау және өңдеу (P.SP.01.OPR.074)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(P.SP.01.BEN.003): </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өңдеу және тауарлардың айналымына жататын мәліметтердің өзгерістері (толықтырылуы) туралы ақпарат беру (P.SP.01.OPR.073)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(P.SP.01.BEN.003): мәліметтер алынды.</w:t>
            </w:r>
          </w:p>
          <w:p>
            <w:pPr>
              <w:spacing w:after="20"/>
              <w:ind w:left="20"/>
              <w:jc w:val="both"/>
            </w:pPr>
            <w:r>
              <w:rPr>
                <w:rFonts w:ascii="Times New Roman"/>
                <w:b w:val="false"/>
                <w:i w:val="false"/>
                <w:color w:val="000000"/>
                <w:sz w:val="20"/>
              </w:rPr>
              <w:t>
тауарлардың айналымына жататын мәліметтер (P.SP.01.BEN.003):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өзгерістері (толықтырылуы) туралы ақпарат алу (P.SP.01.TRN.012)</w:t>
            </w:r>
          </w:p>
        </w:tc>
      </w:tr>
    </w:tbl>
    <w:bookmarkStart w:name="z380" w:id="365"/>
    <w:p>
      <w:pPr>
        <w:spacing w:after="0"/>
        <w:ind w:left="0"/>
        <w:jc w:val="left"/>
      </w:pPr>
      <w:r>
        <w:rPr>
          <w:rFonts w:ascii="Times New Roman"/>
          <w:b/>
          <w:i w:val="false"/>
          <w:color w:val="000000"/>
        </w:rPr>
        <w:t xml:space="preserve"> VI. Ортақ процесс хабарларының сипаттамасы</w:t>
      </w:r>
    </w:p>
    <w:bookmarkEnd w:id="365"/>
    <w:bookmarkStart w:name="z381" w:id="366"/>
    <w:p>
      <w:pPr>
        <w:spacing w:after="0"/>
        <w:ind w:left="0"/>
        <w:jc w:val="both"/>
      </w:pPr>
      <w:r>
        <w:rPr>
          <w:rFonts w:ascii="Times New Roman"/>
          <w:b w:val="false"/>
          <w:i w:val="false"/>
          <w:color w:val="000000"/>
          <w:sz w:val="28"/>
        </w:rPr>
        <w:t xml:space="preserve">
      14. Ортақ процесті іске асыру кезіндегі ақпараттық өзара іс-қимыл шеңберінде берілетін ортақ процесс хабарларының тізбесі 4-кестеде берілген. Хабар құрамындағы деректердің құрылымы ортақ процесті іске асыру үшін пайдаланылатын Электрондық құжаттардың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сипаттамасындағы тиісті құрылымға сілтеме 4-кестенің 3-графасының мәні бойынша белгіленеді. </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-кесте</w:t>
      </w:r>
    </w:p>
    <w:bookmarkStart w:name="z383" w:id="367"/>
    <w:p>
      <w:pPr>
        <w:spacing w:after="0"/>
        <w:ind w:left="0"/>
        <w:jc w:val="left"/>
      </w:pPr>
      <w:r>
        <w:rPr>
          <w:rFonts w:ascii="Times New Roman"/>
          <w:b/>
          <w:i w:val="false"/>
          <w:color w:val="000000"/>
        </w:rPr>
        <w:t xml:space="preserve"> Ортақ процесс хабарларының тізбесі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w:t>
            </w:r>
            <w:r>
              <w:rPr>
                <w:rFonts w:ascii="Times New Roman"/>
                <w:b w:val="false"/>
                <w:i w:val="false"/>
                <w:color w:val="000000"/>
                <w:sz w:val="20"/>
              </w:rPr>
              <w: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тізілімге қосу үшін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жалпылама құрылымы (R.010), мына құрылымдарды қамтиды: зияткерлік меншік объектісін зияткерлік меншік объектілерінің бірыңғай кедендік тізіліміне қосу туралы өтініштің мәліметтері (R.IP.SP.01.001) </w:t>
            </w:r>
          </w:p>
          <w:p>
            <w:pPr>
              <w:spacing w:after="20"/>
              <w:ind w:left="20"/>
              <w:jc w:val="both"/>
            </w:pPr>
            <w:r>
              <w:rPr>
                <w:rFonts w:ascii="Times New Roman"/>
                <w:b w:val="false"/>
                <w:i w:val="false"/>
                <w:color w:val="000000"/>
                <w:sz w:val="20"/>
              </w:rPr>
              <w:t>және тауарлардың айналымына жататын мәліметтер (R.IP.SP.01.003)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w:t>
            </w:r>
            <w:r>
              <w:rPr>
                <w:rFonts w:ascii="Times New Roman"/>
                <w:b w:val="false"/>
                <w:i w:val="false"/>
                <w:color w:val="000000"/>
                <w:sz w:val="20"/>
              </w:rPr>
              <w: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табысты өңделгені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w:t>
            </w:r>
            <w:r>
              <w:rPr>
                <w:rFonts w:ascii="Times New Roman"/>
                <w:b w:val="false"/>
                <w:i w:val="false"/>
                <w:color w:val="000000"/>
                <w:sz w:val="20"/>
              </w:rPr>
              <w: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өтінішті қайтарып алуы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 (R.IP.SP.01.001)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w:t>
            </w:r>
            <w:r>
              <w:rPr>
                <w:rFonts w:ascii="Times New Roman"/>
                <w:b w:val="false"/>
                <w:i w:val="false"/>
                <w:color w:val="000000"/>
                <w:sz w:val="20"/>
              </w:rPr>
              <w: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тізілімге қосудан бас тарту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туралы мәліметтер (R.IP.SP.01.004)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бірыңғай тізілімге қосу мүмкіндігі туралы технологиялық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туралы мәліметтер (R.IP.SP.01.004)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жалпылама құрылымы (R.010), мына құрылымдарды қамтиды: зияткерлік меншік объектілерінің бірыңғай кедендік тізілімінің мәліметтері (R.IP.SP.01.002) және тауарлардың айналымына жататын мәліметтер (R.IP.SP.01.003)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өзгерістер (толықтырулар) енгізу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бірыңғай тізілімнен алып тастау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мәліметтердің өзгертілуі (толықтырылуы)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мәліметтерінің немесе туарлардың айналымына жататын мәліметтердің жаңартылған күні мен уақыты туралы ақпарат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мәліметтерінің немесе туарлардың айналымына жататын мәліметтердің жаңартылған күні мен уақыты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мәліметтерінің немесе туарлардың айналымына жататын мәліметтердің өзгерістері туралы ақпарат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тізілімнің өзгертілген мәліметтері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бірыңғай кедендік тізілімінің мәліметтері (R.IP.SP.01.002)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мәліметтердің жоқ екені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туарлардың айналымына жататын өзгертілген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туарлардың айналымына жататын мәліметтер (R.IP.SP.01.003)</w:t>
            </w:r>
          </w:p>
        </w:tc>
      </w:tr>
    </w:tbl>
    <w:bookmarkStart w:name="z384" w:id="368"/>
    <w:p>
      <w:pPr>
        <w:spacing w:after="0"/>
        <w:ind w:left="0"/>
        <w:jc w:val="left"/>
      </w:pPr>
      <w:r>
        <w:rPr>
          <w:rFonts w:ascii="Times New Roman"/>
          <w:b/>
          <w:i w:val="false"/>
          <w:color w:val="000000"/>
        </w:rPr>
        <w:t xml:space="preserve"> VII. Ортақ процесс транзакцияларының сипаттамасы</w:t>
      </w:r>
    </w:p>
    <w:bookmarkEnd w:id="368"/>
    <w:bookmarkStart w:name="z385" w:id="369"/>
    <w:p>
      <w:pPr>
        <w:spacing w:after="0"/>
        <w:ind w:left="0"/>
        <w:jc w:val="left"/>
      </w:pPr>
      <w:r>
        <w:rPr>
          <w:rFonts w:ascii="Times New Roman"/>
          <w:b/>
          <w:i w:val="false"/>
          <w:color w:val="000000"/>
        </w:rPr>
        <w:t xml:space="preserve"> 1. "Өтініш пен тіркеу нысандарын қарауға жіберу" (P.SP.01.TRN.</w:t>
      </w:r>
      <w:r>
        <w:rPr>
          <w:rFonts w:ascii="Times New Roman"/>
          <w:b/>
          <w:i w:val="false"/>
          <w:color w:val="000000"/>
        </w:rPr>
        <w:t>001</w:t>
      </w:r>
      <w:r>
        <w:rPr>
          <w:rFonts w:ascii="Times New Roman"/>
          <w:b/>
          <w:i w:val="false"/>
          <w:color w:val="000000"/>
        </w:rPr>
        <w:t>) ортақ процесінің транзакциясы</w:t>
      </w:r>
    </w:p>
    <w:bookmarkEnd w:id="369"/>
    <w:bookmarkStart w:name="z386" w:id="370"/>
    <w:p>
      <w:pPr>
        <w:spacing w:after="0"/>
        <w:ind w:left="0"/>
        <w:jc w:val="both"/>
      </w:pPr>
      <w:r>
        <w:rPr>
          <w:rFonts w:ascii="Times New Roman"/>
          <w:b w:val="false"/>
          <w:i w:val="false"/>
          <w:color w:val="000000"/>
          <w:sz w:val="28"/>
        </w:rPr>
        <w:t>
      15. "Өтініш пен тіркеу нысандарын қарауға жіберу" (P.SP.01.TRN.</w:t>
      </w:r>
      <w:r>
        <w:rPr>
          <w:rFonts w:ascii="Times New Roman"/>
          <w:b w:val="false"/>
          <w:i w:val="false"/>
          <w:color w:val="000000"/>
          <w:sz w:val="28"/>
        </w:rPr>
        <w:t>001</w:t>
      </w:r>
      <w:r>
        <w:rPr>
          <w:rFonts w:ascii="Times New Roman"/>
          <w:b w:val="false"/>
          <w:i w:val="false"/>
          <w:color w:val="000000"/>
          <w:sz w:val="28"/>
        </w:rPr>
        <w:t xml:space="preserve">) ортақ процесінің транзакциясы Комиссияның зияткерлік меншік объектісін бірыңғай тізілімге қосу туралы өтінішті және өтініш беруші ұсынған мәліметтерді тексеруге арналған тіркеу нысандарын мүше мемлекеттің уәкілетті органына беруіне арналған. Ортақ процесс транзакциясын орындау схемасы </w:t>
      </w:r>
      <w:r>
        <w:rPr>
          <w:rFonts w:ascii="Times New Roman"/>
          <w:b w:val="false"/>
          <w:i w:val="false"/>
          <w:color w:val="000000"/>
          <w:sz w:val="28"/>
        </w:rPr>
        <w:t>4</w:t>
      </w:r>
      <w:r>
        <w:rPr>
          <w:rFonts w:ascii="Times New Roman"/>
          <w:b w:val="false"/>
          <w:i w:val="false"/>
          <w:color w:val="000000"/>
          <w:sz w:val="28"/>
        </w:rPr>
        <w:t>-суретте берілген. Ортақ процесс транзакциясының параметрлері 5-кестеде келтірілген.</w:t>
      </w:r>
    </w:p>
    <w:bookmarkEnd w:id="3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-сурет. "Өтініш пен тіркеу нысандарын қарауға жіберу" (P.SP.01.TRN.</w:t>
      </w:r>
      <w:r>
        <w:rPr>
          <w:rFonts w:ascii="Times New Roman"/>
          <w:b w:val="false"/>
          <w:i w:val="false"/>
          <w:color w:val="000000"/>
          <w:sz w:val="28"/>
        </w:rPr>
        <w:t>001</w:t>
      </w:r>
      <w:r>
        <w:rPr>
          <w:rFonts w:ascii="Times New Roman"/>
          <w:b w:val="false"/>
          <w:i w:val="false"/>
          <w:color w:val="000000"/>
          <w:sz w:val="28"/>
        </w:rPr>
        <w:t>) ортақ процесс транзакциясын орындау 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-кесте</w:t>
      </w:r>
    </w:p>
    <w:bookmarkStart w:name="z388" w:id="371"/>
    <w:p>
      <w:pPr>
        <w:spacing w:after="0"/>
        <w:ind w:left="0"/>
        <w:jc w:val="left"/>
      </w:pPr>
      <w:r>
        <w:rPr>
          <w:rFonts w:ascii="Times New Roman"/>
          <w:b/>
          <w:i w:val="false"/>
          <w:color w:val="000000"/>
        </w:rPr>
        <w:t xml:space="preserve"> "Өтініш пен тіркеу нысандарын қарауға жіберу" (P.SP.01.TRN.</w:t>
      </w:r>
      <w:r>
        <w:rPr>
          <w:rFonts w:ascii="Times New Roman"/>
          <w:b/>
          <w:i w:val="false"/>
          <w:color w:val="000000"/>
        </w:rPr>
        <w:t>001</w:t>
      </w:r>
      <w:r>
        <w:rPr>
          <w:rFonts w:ascii="Times New Roman"/>
          <w:b/>
          <w:i w:val="false"/>
          <w:color w:val="000000"/>
        </w:rPr>
        <w:t>) ортақ процесс транзакциясының сипаттамасы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 қарауға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 уәкілетті органның қарауына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пен тіркеу нысандарын уәкілетті органда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тіркеу нысандары (P.SP.01.BEN.001): өтініш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тізілімге қосуға арналған мәліметтер (P.SP.01.MSG.001)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табысты өңделгені туралы хабарлама (P.SP.01.MSG.002)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 P.SP.01.MSG.001 үшін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 P.SP.01.MSG.002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9" w:id="372"/>
    <w:p>
      <w:pPr>
        <w:spacing w:after="0"/>
        <w:ind w:left="0"/>
        <w:jc w:val="left"/>
      </w:pPr>
      <w:r>
        <w:rPr>
          <w:rFonts w:ascii="Times New Roman"/>
          <w:b/>
          <w:i w:val="false"/>
          <w:color w:val="000000"/>
        </w:rPr>
        <w:t xml:space="preserve"> 2. "Өтініш берушінің өтінішті қайтарып алуы туралы хабардар ету" (P.SP.01.TRN.</w:t>
      </w:r>
      <w:r>
        <w:rPr>
          <w:rFonts w:ascii="Times New Roman"/>
          <w:b/>
          <w:i w:val="false"/>
          <w:color w:val="000000"/>
        </w:rPr>
        <w:t>002</w:t>
      </w:r>
      <w:r>
        <w:rPr>
          <w:rFonts w:ascii="Times New Roman"/>
          <w:b/>
          <w:i w:val="false"/>
          <w:color w:val="000000"/>
        </w:rPr>
        <w:t>) ортақ процесінің транзакциясы</w:t>
      </w:r>
    </w:p>
    <w:bookmarkEnd w:id="372"/>
    <w:bookmarkStart w:name="z390" w:id="373"/>
    <w:p>
      <w:pPr>
        <w:spacing w:after="0"/>
        <w:ind w:left="0"/>
        <w:jc w:val="both"/>
      </w:pPr>
      <w:r>
        <w:rPr>
          <w:rFonts w:ascii="Times New Roman"/>
          <w:b w:val="false"/>
          <w:i w:val="false"/>
          <w:color w:val="000000"/>
          <w:sz w:val="28"/>
        </w:rPr>
        <w:t>
      16. "Өтініш берушінің өтінішті қайтарып алуы туралы хабардар ету" (P.SP.01.TRN.</w:t>
      </w:r>
      <w:r>
        <w:rPr>
          <w:rFonts w:ascii="Times New Roman"/>
          <w:b w:val="false"/>
          <w:i w:val="false"/>
          <w:color w:val="000000"/>
          <w:sz w:val="28"/>
        </w:rPr>
        <w:t>002</w:t>
      </w:r>
      <w:r>
        <w:rPr>
          <w:rFonts w:ascii="Times New Roman"/>
          <w:b w:val="false"/>
          <w:i w:val="false"/>
          <w:color w:val="000000"/>
          <w:sz w:val="28"/>
        </w:rPr>
        <w:t xml:space="preserve">) ортақ процесінің транзакциясы әр мүше мемлекеттің уәкілетті органын өтініш берушінің өтінішті қайтарып алуы туралы Комиссияның хабардар етуіне арналған. Осы ортақ процесс транзакциясын орындау схемасы 5-суретте берілген. Ортақ процесс транзакциясының параметрлері </w:t>
      </w:r>
      <w:r>
        <w:rPr>
          <w:rFonts w:ascii="Times New Roman"/>
          <w:b w:val="false"/>
          <w:i w:val="false"/>
          <w:color w:val="000000"/>
          <w:sz w:val="28"/>
        </w:rPr>
        <w:t>6</w:t>
      </w:r>
      <w:r>
        <w:rPr>
          <w:rFonts w:ascii="Times New Roman"/>
          <w:b w:val="false"/>
          <w:i w:val="false"/>
          <w:color w:val="000000"/>
          <w:sz w:val="28"/>
        </w:rPr>
        <w:t>-кестеде келтірілген.</w:t>
      </w:r>
    </w:p>
    <w:bookmarkEnd w:id="3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-сурет. "Өтініш берушінің өтінішті қайтарып алуы туралы хабардар ету" (P.SP.01.TRN.</w:t>
      </w:r>
      <w:r>
        <w:rPr>
          <w:rFonts w:ascii="Times New Roman"/>
          <w:b w:val="false"/>
          <w:i w:val="false"/>
          <w:color w:val="000000"/>
          <w:sz w:val="28"/>
        </w:rPr>
        <w:t>002</w:t>
      </w:r>
      <w:r>
        <w:rPr>
          <w:rFonts w:ascii="Times New Roman"/>
          <w:b w:val="false"/>
          <w:i w:val="false"/>
          <w:color w:val="000000"/>
          <w:sz w:val="28"/>
        </w:rPr>
        <w:t>) ортақ процесс транзакциясын орындау 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-кесте</w:t>
      </w:r>
    </w:p>
    <w:bookmarkStart w:name="z392" w:id="374"/>
    <w:p>
      <w:pPr>
        <w:spacing w:after="0"/>
        <w:ind w:left="0"/>
        <w:jc w:val="left"/>
      </w:pPr>
      <w:r>
        <w:rPr>
          <w:rFonts w:ascii="Times New Roman"/>
          <w:b/>
          <w:i w:val="false"/>
          <w:color w:val="000000"/>
        </w:rPr>
        <w:t xml:space="preserve"> "Өтініш берушінің өтінішті қайтарып алуы туралы хабардар ету" (P.SP.01.TRN.</w:t>
      </w:r>
      <w:r>
        <w:rPr>
          <w:rFonts w:ascii="Times New Roman"/>
          <w:b/>
          <w:i w:val="false"/>
          <w:color w:val="000000"/>
        </w:rPr>
        <w:t>002</w:t>
      </w:r>
      <w:r>
        <w:rPr>
          <w:rFonts w:ascii="Times New Roman"/>
          <w:b/>
          <w:i w:val="false"/>
          <w:color w:val="000000"/>
        </w:rPr>
        <w:t>) ортақ процесс транзакциясының сипаттамасы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өтінішті қайтарып алуы туралы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қайтарып алу туралы уәкілетті органды хабардар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қайтарып алу туралы мәліметтер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және тіркеу нысандары (P.SP.01.BEN.001): өтінішті қайтарып алу туралы мәліметтер алынды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өтінішті қайтарып алуы туралы мәліметтер (P.SP.01.MSG.003)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табысты өңделгені туралы хабарлама (P.SP.01.MSG.002)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  P.SP.01.MSG.003 үшін</w:t>
            </w:r>
          </w:p>
          <w:p>
            <w:pPr>
              <w:spacing w:after="20"/>
              <w:ind w:left="20"/>
              <w:jc w:val="both"/>
            </w:pPr>
            <w:r>
              <w:rPr>
                <w:rFonts w:ascii="Times New Roman"/>
                <w:b w:val="false"/>
                <w:i w:val="false"/>
                <w:color w:val="000000"/>
                <w:sz w:val="20"/>
              </w:rPr>
              <w:t>
жоқ – P.SP.01.MSG.002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3" w:id="375"/>
    <w:p>
      <w:pPr>
        <w:spacing w:after="0"/>
        <w:ind w:left="0"/>
        <w:jc w:val="left"/>
      </w:pPr>
      <w:r>
        <w:rPr>
          <w:rFonts w:ascii="Times New Roman"/>
          <w:b/>
          <w:i w:val="false"/>
          <w:color w:val="000000"/>
        </w:rPr>
        <w:t xml:space="preserve"> 3. "Зияткерлік меншік объектісін бірыңғай тізілімге қосудан тас тарту туралы ақпарат беру" (P.SP.01.TRN.</w:t>
      </w:r>
      <w:r>
        <w:rPr>
          <w:rFonts w:ascii="Times New Roman"/>
          <w:b/>
          <w:i w:val="false"/>
          <w:color w:val="000000"/>
        </w:rPr>
        <w:t>003</w:t>
      </w:r>
      <w:r>
        <w:rPr>
          <w:rFonts w:ascii="Times New Roman"/>
          <w:b/>
          <w:i w:val="false"/>
          <w:color w:val="000000"/>
        </w:rPr>
        <w:t>) ортақ процесс транзакциясы</w:t>
      </w:r>
    </w:p>
    <w:bookmarkEnd w:id="375"/>
    <w:bookmarkStart w:name="z394" w:id="376"/>
    <w:p>
      <w:pPr>
        <w:spacing w:after="0"/>
        <w:ind w:left="0"/>
        <w:jc w:val="both"/>
      </w:pPr>
      <w:r>
        <w:rPr>
          <w:rFonts w:ascii="Times New Roman"/>
          <w:b w:val="false"/>
          <w:i w:val="false"/>
          <w:color w:val="000000"/>
          <w:sz w:val="28"/>
        </w:rPr>
        <w:t>
      17. "Зияткерлік меншік объектісін бірыңғай тізілімге қосудан тас тарту туралы ақпарат беру" (P.SP.01.TRN.</w:t>
      </w:r>
      <w:r>
        <w:rPr>
          <w:rFonts w:ascii="Times New Roman"/>
          <w:b w:val="false"/>
          <w:i w:val="false"/>
          <w:color w:val="000000"/>
          <w:sz w:val="28"/>
        </w:rPr>
        <w:t>003</w:t>
      </w:r>
      <w:r>
        <w:rPr>
          <w:rFonts w:ascii="Times New Roman"/>
          <w:b w:val="false"/>
          <w:i w:val="false"/>
          <w:color w:val="000000"/>
          <w:sz w:val="28"/>
        </w:rPr>
        <w:t>) ортақ процесс транзакциясы мүше мемлекеттің уәкілетті органының өтініш беруші ұсынған мәліметтерді тексеру нәтижесі бойынша зияткерлік меншік объектісін бірыңғай тізілімге қосудан бас тартуды Комиссияға ұсынуына арналған. Осы ортақ процесс транзакциясын орындау схемасы 6-суретте берілген. Ортақ процесс транзакциясының параметрлері </w:t>
      </w:r>
      <w:r>
        <w:rPr>
          <w:rFonts w:ascii="Times New Roman"/>
          <w:b w:val="false"/>
          <w:i w:val="false"/>
          <w:color w:val="000000"/>
          <w:sz w:val="28"/>
        </w:rPr>
        <w:t>7</w:t>
      </w:r>
      <w:r>
        <w:rPr>
          <w:rFonts w:ascii="Times New Roman"/>
          <w:b w:val="false"/>
          <w:i w:val="false"/>
          <w:color w:val="000000"/>
          <w:sz w:val="28"/>
        </w:rPr>
        <w:t>-кестеде келтірілген.</w:t>
      </w:r>
    </w:p>
    <w:bookmarkEnd w:id="3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-сурет. "Зияткерлік меншік объектісін бірыңғай тізілімге қосудан тас тарту туралы ақпарат беру" (P.SP.01.TRN.</w:t>
      </w:r>
      <w:r>
        <w:rPr>
          <w:rFonts w:ascii="Times New Roman"/>
          <w:b w:val="false"/>
          <w:i w:val="false"/>
          <w:color w:val="000000"/>
          <w:sz w:val="28"/>
        </w:rPr>
        <w:t>003</w:t>
      </w:r>
      <w:r>
        <w:rPr>
          <w:rFonts w:ascii="Times New Roman"/>
          <w:b w:val="false"/>
          <w:i w:val="false"/>
          <w:color w:val="000000"/>
          <w:sz w:val="28"/>
        </w:rPr>
        <w:t>) ортақ процесс транзакциясын орындау 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-кесте</w:t>
      </w:r>
    </w:p>
    <w:bookmarkStart w:name="z396" w:id="377"/>
    <w:p>
      <w:pPr>
        <w:spacing w:after="0"/>
        <w:ind w:left="0"/>
        <w:jc w:val="left"/>
      </w:pPr>
      <w:r>
        <w:rPr>
          <w:rFonts w:ascii="Times New Roman"/>
          <w:b/>
          <w:i w:val="false"/>
          <w:color w:val="000000"/>
        </w:rPr>
        <w:t xml:space="preserve"> "Зияткерлік меншік объектісін бірыңғай тізілімге қосудан тас тарту туралы ақпарат беру" (P.SP.01.TRN.</w:t>
      </w:r>
      <w:r>
        <w:rPr>
          <w:rFonts w:ascii="Times New Roman"/>
          <w:b/>
          <w:i w:val="false"/>
          <w:color w:val="000000"/>
        </w:rPr>
        <w:t>003</w:t>
      </w:r>
      <w:r>
        <w:rPr>
          <w:rFonts w:ascii="Times New Roman"/>
          <w:b/>
          <w:i w:val="false"/>
          <w:color w:val="000000"/>
        </w:rPr>
        <w:t>) ортақ процесс транзакциясының сипаттамасы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тізілімге қосудан тас тарту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пен тіркеу нысандарының мәліметтерін уәкілетті органның тексеруі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пен тіркеу нысандарын уәкілетті органның тексеруінің нәтижесі бойынша мәліметтерді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тіркеу нысандары (P.SP.01.BEN.001): қосудан бас тарту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тізілімге қосудан бас тарту (P.SP.01.MSG.004)</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табысты өңделгені туралы хабарлама (P.SP.01.MSG.002)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процесс транзакциясы хабарларының параметрлері </w:t>
            </w:r>
          </w:p>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  P.SP.01.MSG.004 үшін</w:t>
            </w:r>
          </w:p>
          <w:p>
            <w:pPr>
              <w:spacing w:after="20"/>
              <w:ind w:left="20"/>
              <w:jc w:val="both"/>
            </w:pPr>
            <w:r>
              <w:rPr>
                <w:rFonts w:ascii="Times New Roman"/>
                <w:b w:val="false"/>
                <w:i w:val="false"/>
                <w:color w:val="000000"/>
                <w:sz w:val="20"/>
              </w:rPr>
              <w:t>
жоқ – P.SP.01.MSG.004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7" w:id="378"/>
    <w:p>
      <w:pPr>
        <w:spacing w:after="0"/>
        <w:ind w:left="0"/>
        <w:jc w:val="left"/>
      </w:pPr>
      <w:r>
        <w:rPr>
          <w:rFonts w:ascii="Times New Roman"/>
          <w:b/>
          <w:i w:val="false"/>
          <w:color w:val="000000"/>
        </w:rPr>
        <w:t xml:space="preserve"> 4. "Зияткерлік меншік объектісін бірыңғай тізілімге қосу мүмкіндігі туралы ақпарат беру" (P.SP.01.TRN.</w:t>
      </w:r>
      <w:r>
        <w:rPr>
          <w:rFonts w:ascii="Times New Roman"/>
          <w:b/>
          <w:i w:val="false"/>
          <w:color w:val="000000"/>
        </w:rPr>
        <w:t>004</w:t>
      </w:r>
      <w:r>
        <w:rPr>
          <w:rFonts w:ascii="Times New Roman"/>
          <w:b/>
          <w:i w:val="false"/>
          <w:color w:val="000000"/>
        </w:rPr>
        <w:t>) ортақ процесс транзакциясы</w:t>
      </w:r>
    </w:p>
    <w:bookmarkEnd w:id="378"/>
    <w:p>
      <w:pPr>
        <w:spacing w:after="0"/>
        <w:ind w:left="0"/>
        <w:jc w:val="left"/>
      </w:pPr>
    </w:p>
    <w:p>
      <w:pPr>
        <w:spacing w:after="0"/>
        <w:ind w:left="0"/>
        <w:jc w:val="both"/>
      </w:pPr>
      <w:r>
        <w:rPr>
          <w:rFonts w:ascii="Times New Roman"/>
          <w:b w:val="false"/>
          <w:i w:val="false"/>
          <w:color w:val="000000"/>
          <w:sz w:val="28"/>
        </w:rPr>
        <w:t>
      18. "Зияткерлік меншік объектісін бірыңғай тізілімге қосу мүмкіндігі туралы ақпарат беру" (P.SP.01.TRN.</w:t>
      </w:r>
      <w:r>
        <w:rPr>
          <w:rFonts w:ascii="Times New Roman"/>
          <w:b w:val="false"/>
          <w:i w:val="false"/>
          <w:color w:val="000000"/>
          <w:sz w:val="28"/>
        </w:rPr>
        <w:t>004</w:t>
      </w:r>
      <w:r>
        <w:rPr>
          <w:rFonts w:ascii="Times New Roman"/>
          <w:b w:val="false"/>
          <w:i w:val="false"/>
          <w:color w:val="000000"/>
          <w:sz w:val="28"/>
        </w:rPr>
        <w:t>) ортақ процесс транзакциясы мүше мемлекеттің уәкілетті органының өтініш беруші ұсынған мәліметтерді тексеру нәтижесі бойынша Комиссияға зияткерлік меншік объектісін бірыңғай тізілімге қосу мүмкіндігі туралы технологиялық хабарлама беруіне арналған. Осы ортақ процесс транзакциясын орындау схемасы 7-суретте берілген. Ортақ процесс транзакциясының параметрлері 8-кестеде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"Зияткерлік меншік объектісін бірыңғай тізілімге қосу мүмкіндігі туралы ақпарат беру" (P.SP.01.TRN.</w:t>
      </w:r>
      <w:r>
        <w:rPr>
          <w:rFonts w:ascii="Times New Roman"/>
          <w:b w:val="false"/>
          <w:i w:val="false"/>
          <w:color w:val="000000"/>
          <w:sz w:val="28"/>
        </w:rPr>
        <w:t>004</w:t>
      </w:r>
      <w:r>
        <w:rPr>
          <w:rFonts w:ascii="Times New Roman"/>
          <w:b w:val="false"/>
          <w:i w:val="false"/>
          <w:color w:val="000000"/>
          <w:sz w:val="28"/>
        </w:rPr>
        <w:t>) ортақ процесс транзакциясын орындау схемасы</w:t>
      </w:r>
    </w:p>
    <w:bookmarkStart w:name="z399" w:id="379"/>
    <w:p>
      <w:pPr>
        <w:spacing w:after="0"/>
        <w:ind w:left="0"/>
        <w:jc w:val="both"/>
      </w:pPr>
      <w:r>
        <w:rPr>
          <w:rFonts w:ascii="Times New Roman"/>
          <w:b w:val="false"/>
          <w:i w:val="false"/>
          <w:color w:val="000000"/>
          <w:sz w:val="28"/>
        </w:rPr>
        <w:t>
      8-кесте</w:t>
      </w:r>
    </w:p>
    <w:bookmarkEnd w:id="379"/>
    <w:bookmarkStart w:name="z400" w:id="380"/>
    <w:p>
      <w:pPr>
        <w:spacing w:after="0"/>
        <w:ind w:left="0"/>
        <w:jc w:val="left"/>
      </w:pPr>
      <w:r>
        <w:rPr>
          <w:rFonts w:ascii="Times New Roman"/>
          <w:b/>
          <w:i w:val="false"/>
          <w:color w:val="000000"/>
        </w:rPr>
        <w:t xml:space="preserve"> "Зияткерлік меншік объектісін бірыңғай тізілімге қосу мүмкіндігі туралы ақпарат беру" (P.SP.01.TRN.</w:t>
      </w:r>
      <w:r>
        <w:rPr>
          <w:rFonts w:ascii="Times New Roman"/>
          <w:b/>
          <w:i w:val="false"/>
          <w:color w:val="000000"/>
        </w:rPr>
        <w:t>004</w:t>
      </w:r>
      <w:r>
        <w:rPr>
          <w:rFonts w:ascii="Times New Roman"/>
          <w:b/>
          <w:i w:val="false"/>
          <w:color w:val="000000"/>
        </w:rPr>
        <w:t>) ортақ процесс транзакциясының сипаттамасы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тізілімге қосу мүмкіндігі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нысандарының мәліметтерін уәкілетті органның 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тіркеу нысандарын уәкілетті органның тексеруінің нәтижесі бойынша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тіркеу нысандары (P.SP.01.BEN.001): қосу мүмкіндігі туралы хабарлама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мүмкіндігі туралы технологиялық хабарлама (P.SP.01.MSG.005)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табысты өңделгені туралы хабарлама (P.SP.01.MSG.002)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процесс транзакциясы хабарларының параметрлері </w:t>
            </w:r>
          </w:p>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 P.SP.01.MSG.005 үшін</w:t>
            </w:r>
          </w:p>
          <w:p>
            <w:pPr>
              <w:spacing w:after="20"/>
              <w:ind w:left="20"/>
              <w:jc w:val="both"/>
            </w:pPr>
            <w:r>
              <w:rPr>
                <w:rFonts w:ascii="Times New Roman"/>
                <w:b w:val="false"/>
                <w:i w:val="false"/>
                <w:color w:val="000000"/>
                <w:sz w:val="20"/>
              </w:rPr>
              <w:t>
жоқ – P.SP.01.MSG.002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1" w:id="381"/>
    <w:p>
      <w:pPr>
        <w:spacing w:after="0"/>
        <w:ind w:left="0"/>
        <w:jc w:val="left"/>
      </w:pPr>
      <w:r>
        <w:rPr>
          <w:rFonts w:ascii="Times New Roman"/>
          <w:b/>
          <w:i w:val="false"/>
          <w:color w:val="000000"/>
        </w:rPr>
        <w:t xml:space="preserve"> 5. "Объектіні бірыңғай тізілімге қосу туралы хабарлама жіберу" (P.SP.01.TRN.</w:t>
      </w:r>
      <w:r>
        <w:rPr>
          <w:rFonts w:ascii="Times New Roman"/>
          <w:b/>
          <w:i w:val="false"/>
          <w:color w:val="000000"/>
        </w:rPr>
        <w:t>005</w:t>
      </w:r>
      <w:r>
        <w:rPr>
          <w:rFonts w:ascii="Times New Roman"/>
          <w:b/>
          <w:i w:val="false"/>
          <w:color w:val="000000"/>
        </w:rPr>
        <w:t>) ортақ процесс транзакциясы</w:t>
      </w:r>
    </w:p>
    <w:bookmarkEnd w:id="381"/>
    <w:bookmarkStart w:name="z402" w:id="382"/>
    <w:p>
      <w:pPr>
        <w:spacing w:after="0"/>
        <w:ind w:left="0"/>
        <w:jc w:val="both"/>
      </w:pPr>
      <w:r>
        <w:rPr>
          <w:rFonts w:ascii="Times New Roman"/>
          <w:b w:val="false"/>
          <w:i w:val="false"/>
          <w:color w:val="000000"/>
          <w:sz w:val="28"/>
        </w:rPr>
        <w:t>
      19. "Объектіні бірыңғай тізілімге қосу туралы хабарлама жіберу" (P.SP.01.TRN.</w:t>
      </w:r>
      <w:r>
        <w:rPr>
          <w:rFonts w:ascii="Times New Roman"/>
          <w:b w:val="false"/>
          <w:i w:val="false"/>
          <w:color w:val="000000"/>
          <w:sz w:val="28"/>
        </w:rPr>
        <w:t>005</w:t>
      </w:r>
      <w:r>
        <w:rPr>
          <w:rFonts w:ascii="Times New Roman"/>
          <w:b w:val="false"/>
          <w:i w:val="false"/>
          <w:color w:val="000000"/>
          <w:sz w:val="28"/>
        </w:rPr>
        <w:t>) ортақ процесс транзакциясы мүше мемлекеттің уәкілетті органын объектіні бірыңғай тізілімге қосу туралы Комиссияның хабардар етуіне арналған. Осы ортақ процесс транзакциясын орындау схемасы 8-суретте келтірілген. Ортақ процесс транзакциясының параметрлері 9-кестеде келтірілген.</w:t>
      </w:r>
    </w:p>
    <w:bookmarkEnd w:id="3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"Объектіні бірыңғай тізілімге қосу туралы хабарлама жіберу" (P.SP.01.TRN.</w:t>
      </w:r>
      <w:r>
        <w:rPr>
          <w:rFonts w:ascii="Times New Roman"/>
          <w:b w:val="false"/>
          <w:i w:val="false"/>
          <w:color w:val="000000"/>
          <w:sz w:val="28"/>
        </w:rPr>
        <w:t>005</w:t>
      </w:r>
      <w:r>
        <w:rPr>
          <w:rFonts w:ascii="Times New Roman"/>
          <w:b w:val="false"/>
          <w:i w:val="false"/>
          <w:color w:val="000000"/>
          <w:sz w:val="28"/>
        </w:rPr>
        <w:t>) ортақ процесс транзакциясын орындау схемасы</w:t>
      </w:r>
    </w:p>
    <w:bookmarkStart w:name="z403" w:id="383"/>
    <w:p>
      <w:pPr>
        <w:spacing w:after="0"/>
        <w:ind w:left="0"/>
        <w:jc w:val="both"/>
      </w:pPr>
      <w:r>
        <w:rPr>
          <w:rFonts w:ascii="Times New Roman"/>
          <w:b w:val="false"/>
          <w:i w:val="false"/>
          <w:color w:val="000000"/>
          <w:sz w:val="28"/>
        </w:rPr>
        <w:t>
      9-кесте</w:t>
      </w:r>
    </w:p>
    <w:bookmarkEnd w:id="383"/>
    <w:bookmarkStart w:name="z404" w:id="384"/>
    <w:p>
      <w:pPr>
        <w:spacing w:after="0"/>
        <w:ind w:left="0"/>
        <w:jc w:val="left"/>
      </w:pPr>
      <w:r>
        <w:rPr>
          <w:rFonts w:ascii="Times New Roman"/>
          <w:b/>
          <w:i w:val="false"/>
          <w:color w:val="000000"/>
        </w:rPr>
        <w:t xml:space="preserve"> "Объектіні бірыңғай тізілімге қосу туралы хабарлама жіберу" (P.SP.01.TRN.005) ортақ процесс транзакциясының сипаттамасы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бірыңғай тізілімге қосу туралы хабарлама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объектіні бірыңғай тізілімге қосу туралы хабарлама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(P.SP.01.BEN.002): объектіні бірыңғай тізілімге қосу туралы хабарлама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тізілімге қосу туралы хабарлама (P.SP.01.MSG.006)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табысты өңделгені туралы хабарлама (P.SP.01.MSG.002)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  P.SP.01.MSG.006 үшін</w:t>
            </w:r>
          </w:p>
          <w:p>
            <w:pPr>
              <w:spacing w:after="20"/>
              <w:ind w:left="20"/>
              <w:jc w:val="both"/>
            </w:pPr>
            <w:r>
              <w:rPr>
                <w:rFonts w:ascii="Times New Roman"/>
                <w:b w:val="false"/>
                <w:i w:val="false"/>
                <w:color w:val="000000"/>
                <w:sz w:val="20"/>
              </w:rPr>
              <w:t>
жоқ – P.SP.01.MSG.002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5" w:id="385"/>
    <w:p>
      <w:pPr>
        <w:spacing w:after="0"/>
        <w:ind w:left="0"/>
        <w:jc w:val="left"/>
      </w:pPr>
      <w:r>
        <w:rPr>
          <w:rFonts w:ascii="Times New Roman"/>
          <w:b/>
          <w:i w:val="false"/>
          <w:color w:val="000000"/>
        </w:rPr>
        <w:t xml:space="preserve"> 6. "Бірыңғай тізілімге өзгерістер (толықтырулар) енгізу туралы хабарлама жіберу" (P.SP.01.TRN.</w:t>
      </w:r>
      <w:r>
        <w:rPr>
          <w:rFonts w:ascii="Times New Roman"/>
          <w:b/>
          <w:i w:val="false"/>
          <w:color w:val="000000"/>
        </w:rPr>
        <w:t>006</w:t>
      </w:r>
      <w:r>
        <w:rPr>
          <w:rFonts w:ascii="Times New Roman"/>
          <w:b/>
          <w:i w:val="false"/>
          <w:color w:val="000000"/>
        </w:rPr>
        <w:t>) ортақ процесс транзакциясы</w:t>
      </w:r>
    </w:p>
    <w:bookmarkEnd w:id="385"/>
    <w:p>
      <w:pPr>
        <w:spacing w:after="0"/>
        <w:ind w:left="0"/>
        <w:jc w:val="left"/>
      </w:pPr>
    </w:p>
    <w:p>
      <w:pPr>
        <w:spacing w:after="0"/>
        <w:ind w:left="0"/>
        <w:jc w:val="both"/>
      </w:pPr>
      <w:r>
        <w:rPr>
          <w:rFonts w:ascii="Times New Roman"/>
          <w:b w:val="false"/>
          <w:i w:val="false"/>
          <w:color w:val="000000"/>
          <w:sz w:val="28"/>
        </w:rPr>
        <w:t>
      20. "Бірыңғай тізілімге өзгерістер (толықтырулар) енгізу туралы хабарлама жіберу" (P.SP.01.TRN.</w:t>
      </w:r>
      <w:r>
        <w:rPr>
          <w:rFonts w:ascii="Times New Roman"/>
          <w:b w:val="false"/>
          <w:i w:val="false"/>
          <w:color w:val="000000"/>
          <w:sz w:val="28"/>
        </w:rPr>
        <w:t>006</w:t>
      </w:r>
      <w:r>
        <w:rPr>
          <w:rFonts w:ascii="Times New Roman"/>
          <w:b w:val="false"/>
          <w:i w:val="false"/>
          <w:color w:val="000000"/>
          <w:sz w:val="28"/>
        </w:rPr>
        <w:t>) ортақ процесс транзакциясы мүше мемлекеттің уәкілетті органын бірыңғай тізілімге өзгерістер (толықтырулар) енгізу туралы Комиссияның хабардар етуіне арналған. Осы ортақ процесс транзакциясын орындау схемасы 9-суретте келтірілген. Ортақ процесс транзакциясының параметрлері 10-кестеде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"Бірыңғай тізілімге өзгерістер (толықтырулар) енгізу туралы хабарлама жіберу" (P.SP.01.TRN.</w:t>
      </w:r>
      <w:r>
        <w:rPr>
          <w:rFonts w:ascii="Times New Roman"/>
          <w:b w:val="false"/>
          <w:i w:val="false"/>
          <w:color w:val="000000"/>
          <w:sz w:val="28"/>
        </w:rPr>
        <w:t>006</w:t>
      </w:r>
      <w:r>
        <w:rPr>
          <w:rFonts w:ascii="Times New Roman"/>
          <w:b w:val="false"/>
          <w:i w:val="false"/>
          <w:color w:val="000000"/>
          <w:sz w:val="28"/>
        </w:rPr>
        <w:t>) ортақ процесс транзакциясын орындау схемасы</w:t>
      </w:r>
    </w:p>
    <w:bookmarkStart w:name="z407" w:id="386"/>
    <w:p>
      <w:pPr>
        <w:spacing w:after="0"/>
        <w:ind w:left="0"/>
        <w:jc w:val="both"/>
      </w:pPr>
      <w:r>
        <w:rPr>
          <w:rFonts w:ascii="Times New Roman"/>
          <w:b w:val="false"/>
          <w:i w:val="false"/>
          <w:color w:val="000000"/>
          <w:sz w:val="28"/>
        </w:rPr>
        <w:t>
      10-кесте</w:t>
      </w:r>
    </w:p>
    <w:bookmarkEnd w:id="386"/>
    <w:bookmarkStart w:name="z408" w:id="387"/>
    <w:p>
      <w:pPr>
        <w:spacing w:after="0"/>
        <w:ind w:left="0"/>
        <w:jc w:val="left"/>
      </w:pPr>
      <w:r>
        <w:rPr>
          <w:rFonts w:ascii="Times New Roman"/>
          <w:b/>
          <w:i w:val="false"/>
          <w:color w:val="000000"/>
        </w:rPr>
        <w:t xml:space="preserve"> "Бірыңғай тізілімге өзгерістер (толықтырулар) енгізу туралы хабарлама жіберу" (P.SP.01.TRN.</w:t>
      </w:r>
      <w:r>
        <w:rPr>
          <w:rFonts w:ascii="Times New Roman"/>
          <w:b/>
          <w:i w:val="false"/>
          <w:color w:val="000000"/>
        </w:rPr>
        <w:t>006</w:t>
      </w:r>
      <w:r>
        <w:rPr>
          <w:rFonts w:ascii="Times New Roman"/>
          <w:b/>
          <w:i w:val="false"/>
          <w:color w:val="000000"/>
        </w:rPr>
        <w:t>) ортақ процесс транзакциясының сипаттамасы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бірыңғай тізілімге өзгерістер (толықтырулар) енгізу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өзгерістер (толықтырулар) енгізу туралы хабарламаны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(P.SP.01.BEN.002): өзгерістер (толықтырулар) енгізу туралы хабарлама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туралы хабарлама (P.SP.01.MSG.007)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табысты өңделгені туралы хабарлама (P.SP.01.MSG.002)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 P.LL.09.MSG.007 үшін</w:t>
            </w:r>
          </w:p>
          <w:p>
            <w:pPr>
              <w:spacing w:after="20"/>
              <w:ind w:left="20"/>
              <w:jc w:val="both"/>
            </w:pPr>
            <w:r>
              <w:rPr>
                <w:rFonts w:ascii="Times New Roman"/>
                <w:b w:val="false"/>
                <w:i w:val="false"/>
                <w:color w:val="000000"/>
                <w:sz w:val="20"/>
              </w:rPr>
              <w:t>
жоқ – P.LL.09.MSG.002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9" w:id="388"/>
    <w:p>
      <w:pPr>
        <w:spacing w:after="0"/>
        <w:ind w:left="0"/>
        <w:jc w:val="left"/>
      </w:pPr>
      <w:r>
        <w:rPr>
          <w:rFonts w:ascii="Times New Roman"/>
          <w:b/>
          <w:i w:val="false"/>
          <w:color w:val="000000"/>
        </w:rPr>
        <w:t xml:space="preserve"> 7. "Қорғау мерзімін ұзарту туралы хабарлама жіберу" (P.SP.01.TRN.</w:t>
      </w:r>
      <w:r>
        <w:rPr>
          <w:rFonts w:ascii="Times New Roman"/>
          <w:b/>
          <w:i w:val="false"/>
          <w:color w:val="000000"/>
        </w:rPr>
        <w:t>007</w:t>
      </w:r>
      <w:r>
        <w:rPr>
          <w:rFonts w:ascii="Times New Roman"/>
          <w:b/>
          <w:i w:val="false"/>
          <w:color w:val="000000"/>
        </w:rPr>
        <w:t>) ортақ процесс транзакциясы</w:t>
      </w:r>
    </w:p>
    <w:bookmarkEnd w:id="388"/>
    <w:bookmarkStart w:name="z410" w:id="389"/>
    <w:p>
      <w:pPr>
        <w:spacing w:after="0"/>
        <w:ind w:left="0"/>
        <w:jc w:val="both"/>
      </w:pPr>
      <w:r>
        <w:rPr>
          <w:rFonts w:ascii="Times New Roman"/>
          <w:b w:val="false"/>
          <w:i w:val="false"/>
          <w:color w:val="000000"/>
          <w:sz w:val="28"/>
        </w:rPr>
        <w:t>
      21. "Қорғау мерзімін ұзарту туралы хабарлама жіберу" (P.SP.01.TRN.</w:t>
      </w:r>
      <w:r>
        <w:rPr>
          <w:rFonts w:ascii="Times New Roman"/>
          <w:b w:val="false"/>
          <w:i w:val="false"/>
          <w:color w:val="000000"/>
          <w:sz w:val="28"/>
        </w:rPr>
        <w:t>007</w:t>
      </w:r>
      <w:r>
        <w:rPr>
          <w:rFonts w:ascii="Times New Roman"/>
          <w:b w:val="false"/>
          <w:i w:val="false"/>
          <w:color w:val="000000"/>
          <w:sz w:val="28"/>
        </w:rPr>
        <w:t>) ортақ процесс транзакциясы мүше мемлекеттің уәкілетті органын бірыңғай тізілімдегі объектіні қорғау мерзімін ұзарту туралы Комиссияның хабардар етуіне арналған. Осы ортақ процесс транзакциясын орындау схемасы 10-суретте келтірілген. Ортақ процесс транзакциясының параметрлері 11-кестеде келтірілген.</w:t>
      </w:r>
    </w:p>
    <w:bookmarkEnd w:id="3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"Қорғау мерзімін ұзарту туралы хабарлама жіберу" (P.SP.01.TRN.</w:t>
      </w:r>
      <w:r>
        <w:rPr>
          <w:rFonts w:ascii="Times New Roman"/>
          <w:b w:val="false"/>
          <w:i w:val="false"/>
          <w:color w:val="000000"/>
          <w:sz w:val="28"/>
        </w:rPr>
        <w:t>007</w:t>
      </w:r>
      <w:r>
        <w:rPr>
          <w:rFonts w:ascii="Times New Roman"/>
          <w:b w:val="false"/>
          <w:i w:val="false"/>
          <w:color w:val="000000"/>
          <w:sz w:val="28"/>
        </w:rPr>
        <w:t>) ортақ процесс транзакциясын орындау схемасы</w:t>
      </w:r>
    </w:p>
    <w:bookmarkStart w:name="z411" w:id="390"/>
    <w:p>
      <w:pPr>
        <w:spacing w:after="0"/>
        <w:ind w:left="0"/>
        <w:jc w:val="both"/>
      </w:pPr>
      <w:r>
        <w:rPr>
          <w:rFonts w:ascii="Times New Roman"/>
          <w:b w:val="false"/>
          <w:i w:val="false"/>
          <w:color w:val="000000"/>
          <w:sz w:val="28"/>
        </w:rPr>
        <w:t>
      11-кесте</w:t>
      </w:r>
    </w:p>
    <w:bookmarkEnd w:id="390"/>
    <w:bookmarkStart w:name="z412" w:id="391"/>
    <w:p>
      <w:pPr>
        <w:spacing w:after="0"/>
        <w:ind w:left="0"/>
        <w:jc w:val="left"/>
      </w:pPr>
      <w:r>
        <w:rPr>
          <w:rFonts w:ascii="Times New Roman"/>
          <w:b/>
          <w:i w:val="false"/>
          <w:color w:val="000000"/>
        </w:rPr>
        <w:t xml:space="preserve"> "Қорғау мерзімін ұзарту туралы хабарлама жіберу" (P.SP.01.TRN.</w:t>
      </w:r>
      <w:r>
        <w:rPr>
          <w:rFonts w:ascii="Times New Roman"/>
          <w:b/>
          <w:i w:val="false"/>
          <w:color w:val="000000"/>
        </w:rPr>
        <w:t>007</w:t>
      </w:r>
      <w:r>
        <w:rPr>
          <w:rFonts w:ascii="Times New Roman"/>
          <w:b/>
          <w:i w:val="false"/>
          <w:color w:val="000000"/>
        </w:rPr>
        <w:t>) ортақ процесс транзакциясының сипаттамасы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қорғау мерзімін ұзарту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мерзімін ұзарту туралы хабарламаны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(P.SP.01.BEN.002): қорғау мерзімін ұзарту туралы хабарлама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мерзімін ұзарту туралы хабарлама (P.SP.01.MSG.008)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табысты өңделгені туралы хабарлама (P.SP.01.MSG.002)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 P.SP.01.MSG.008 үшін</w:t>
            </w:r>
          </w:p>
          <w:p>
            <w:pPr>
              <w:spacing w:after="20"/>
              <w:ind w:left="20"/>
              <w:jc w:val="both"/>
            </w:pPr>
            <w:r>
              <w:rPr>
                <w:rFonts w:ascii="Times New Roman"/>
                <w:b w:val="false"/>
                <w:i w:val="false"/>
                <w:color w:val="000000"/>
                <w:sz w:val="20"/>
              </w:rPr>
              <w:t>
жоқ – P.SP.01.MSG.002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3" w:id="392"/>
    <w:p>
      <w:pPr>
        <w:spacing w:after="0"/>
        <w:ind w:left="0"/>
        <w:jc w:val="left"/>
      </w:pPr>
      <w:r>
        <w:rPr>
          <w:rFonts w:ascii="Times New Roman"/>
          <w:b/>
          <w:i w:val="false"/>
          <w:color w:val="000000"/>
        </w:rPr>
        <w:t xml:space="preserve"> 8. "Объектіні алып тастау туралы хабарлама жіберу" (P.SP.01.TRN.</w:t>
      </w:r>
      <w:r>
        <w:rPr>
          <w:rFonts w:ascii="Times New Roman"/>
          <w:b/>
          <w:i w:val="false"/>
          <w:color w:val="000000"/>
        </w:rPr>
        <w:t>008</w:t>
      </w:r>
      <w:r>
        <w:rPr>
          <w:rFonts w:ascii="Times New Roman"/>
          <w:b/>
          <w:i w:val="false"/>
          <w:color w:val="000000"/>
        </w:rPr>
        <w:t>) ортақ процесс транзакциясы</w:t>
      </w:r>
    </w:p>
    <w:bookmarkEnd w:id="392"/>
    <w:bookmarkStart w:name="z414" w:id="393"/>
    <w:p>
      <w:pPr>
        <w:spacing w:after="0"/>
        <w:ind w:left="0"/>
        <w:jc w:val="both"/>
      </w:pPr>
      <w:r>
        <w:rPr>
          <w:rFonts w:ascii="Times New Roman"/>
          <w:b w:val="false"/>
          <w:i w:val="false"/>
          <w:color w:val="000000"/>
          <w:sz w:val="28"/>
        </w:rPr>
        <w:t>
      22. "Объектіні алып тастау туралы хабарлама жіберу" (P.SP.01.TRN.</w:t>
      </w:r>
      <w:r>
        <w:rPr>
          <w:rFonts w:ascii="Times New Roman"/>
          <w:b w:val="false"/>
          <w:i w:val="false"/>
          <w:color w:val="000000"/>
          <w:sz w:val="28"/>
        </w:rPr>
        <w:t>008</w:t>
      </w:r>
      <w:r>
        <w:rPr>
          <w:rFonts w:ascii="Times New Roman"/>
          <w:b w:val="false"/>
          <w:i w:val="false"/>
          <w:color w:val="000000"/>
          <w:sz w:val="28"/>
        </w:rPr>
        <w:t>) ортақ процесс транзакциясы өтініш беруші жүгінген кезде және өтініш берушінің арызына байланысы жоқ негіздер туындаған кезде объектіні бірыңғай тізілімнен алып тастау туралы мүше мемлекеттің уәкілетті органын Комиссияның хабардар етуіне арналған. Осы ортақ процесс транзакциясын орындау схемасы 11-суретте келтірілген. Ортақ процесс транзакциясының параметрлері 12-кестеде келтірілген.</w:t>
      </w:r>
    </w:p>
    <w:bookmarkEnd w:id="3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 "Объектіні алып тастау туралы хабарлама жіберу" (P.SP.01.TRN.</w:t>
      </w:r>
      <w:r>
        <w:rPr>
          <w:rFonts w:ascii="Times New Roman"/>
          <w:b w:val="false"/>
          <w:i w:val="false"/>
          <w:color w:val="000000"/>
          <w:sz w:val="28"/>
        </w:rPr>
        <w:t>008</w:t>
      </w:r>
      <w:r>
        <w:rPr>
          <w:rFonts w:ascii="Times New Roman"/>
          <w:b w:val="false"/>
          <w:i w:val="false"/>
          <w:color w:val="000000"/>
          <w:sz w:val="28"/>
        </w:rPr>
        <w:t>) ортақ процесс транзакциясын орындау схемасы</w:t>
      </w:r>
    </w:p>
    <w:bookmarkStart w:name="z415" w:id="394"/>
    <w:p>
      <w:pPr>
        <w:spacing w:after="0"/>
        <w:ind w:left="0"/>
        <w:jc w:val="both"/>
      </w:pPr>
      <w:r>
        <w:rPr>
          <w:rFonts w:ascii="Times New Roman"/>
          <w:b w:val="false"/>
          <w:i w:val="false"/>
          <w:color w:val="000000"/>
          <w:sz w:val="28"/>
        </w:rPr>
        <w:t>
      12-кесте</w:t>
      </w:r>
    </w:p>
    <w:bookmarkEnd w:id="394"/>
    <w:bookmarkStart w:name="z416" w:id="395"/>
    <w:p>
      <w:pPr>
        <w:spacing w:after="0"/>
        <w:ind w:left="0"/>
        <w:jc w:val="left"/>
      </w:pPr>
      <w:r>
        <w:rPr>
          <w:rFonts w:ascii="Times New Roman"/>
          <w:b/>
          <w:i w:val="false"/>
          <w:color w:val="000000"/>
        </w:rPr>
        <w:t xml:space="preserve"> "Объектіні алып тастау туралы хабарлама жіберу" (P.SP.01.TRN.</w:t>
      </w:r>
      <w:r>
        <w:rPr>
          <w:rFonts w:ascii="Times New Roman"/>
          <w:b/>
          <w:i w:val="false"/>
          <w:color w:val="000000"/>
        </w:rPr>
        <w:t>008</w:t>
      </w:r>
      <w:r>
        <w:rPr>
          <w:rFonts w:ascii="Times New Roman"/>
          <w:b/>
          <w:i w:val="false"/>
          <w:color w:val="000000"/>
        </w:rPr>
        <w:t>) ортақ процесс транзакциясының сипаттамасы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алып тастау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зияткерлік меншік объектісін бірыңғай тізілімнен алып тастау туралы хабарлама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тізілімнен алып тастау туралы хабарлама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(P.SP.01.BEN.002): алып тастау туралы хабарлама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бірыңғай тізілімнен алып тастау туралы хабарлама (P.SP.01.MSG.009)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табысты өңделгені туралы хабарлама (P.SP.01.MSG.002)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 P.SP.01.MSG.009 үшін</w:t>
            </w:r>
          </w:p>
          <w:p>
            <w:pPr>
              <w:spacing w:after="20"/>
              <w:ind w:left="20"/>
              <w:jc w:val="both"/>
            </w:pPr>
            <w:r>
              <w:rPr>
                <w:rFonts w:ascii="Times New Roman"/>
                <w:b w:val="false"/>
                <w:i w:val="false"/>
                <w:color w:val="000000"/>
                <w:sz w:val="20"/>
              </w:rPr>
              <w:t>
жоқ – P.SP.01.MSG.002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7" w:id="396"/>
    <w:p>
      <w:pPr>
        <w:spacing w:after="0"/>
        <w:ind w:left="0"/>
        <w:jc w:val="left"/>
      </w:pPr>
      <w:r>
        <w:rPr>
          <w:rFonts w:ascii="Times New Roman"/>
          <w:b/>
          <w:i w:val="false"/>
          <w:color w:val="000000"/>
        </w:rPr>
        <w:t xml:space="preserve"> 9. "Тауарлардың айналымына жататын мәліметтерге өзгерістер (толықтырулар) енгізу туралы хабарлама жіберу" (P.SP.01.TRN.009) ортақ процесс транзакциясы</w:t>
      </w:r>
    </w:p>
    <w:bookmarkEnd w:id="396"/>
    <w:bookmarkStart w:name="z418" w:id="397"/>
    <w:p>
      <w:pPr>
        <w:spacing w:after="0"/>
        <w:ind w:left="0"/>
        <w:jc w:val="both"/>
      </w:pPr>
      <w:r>
        <w:rPr>
          <w:rFonts w:ascii="Times New Roman"/>
          <w:b w:val="false"/>
          <w:i w:val="false"/>
          <w:color w:val="000000"/>
          <w:sz w:val="28"/>
        </w:rPr>
        <w:t>
      23. "Тауарлардың айналымына жататын мәліметтерге өзгерістер (толықтырулар) енгізу туралы хабарлама жіберу" (P.SP.01.TRN.009) ортақ процесс транзакциясы тауарлардың айналымына жататын мәліметтерге өзгерістер (толықтырулар) енгізу туралы мүше мемлекеттің уәкілетті органын Комиссияның хабардар етуіне арналған. Осы ортақ процесс транзакциясын орындау схемасы 12-суретте келтірілген. Ортақ процесс транзакциясының параметрлері 13-кестеде келтірілген.</w:t>
      </w:r>
    </w:p>
    <w:bookmarkEnd w:id="3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 "Тауарлардың айналымына жататын мәліметтерге өзгерістер (толықтырулар) енгізу туралы хабарлама жіберу" (P.SP.01.TRN.009) ортақ процесс транзакциясын орындау схемасы</w:t>
      </w:r>
    </w:p>
    <w:bookmarkStart w:name="z419" w:id="398"/>
    <w:p>
      <w:pPr>
        <w:spacing w:after="0"/>
        <w:ind w:left="0"/>
        <w:jc w:val="both"/>
      </w:pPr>
      <w:r>
        <w:rPr>
          <w:rFonts w:ascii="Times New Roman"/>
          <w:b w:val="false"/>
          <w:i w:val="false"/>
          <w:color w:val="000000"/>
          <w:sz w:val="28"/>
        </w:rPr>
        <w:t>
      13-кесте</w:t>
      </w:r>
    </w:p>
    <w:bookmarkEnd w:id="398"/>
    <w:bookmarkStart w:name="z420" w:id="399"/>
    <w:p>
      <w:pPr>
        <w:spacing w:after="0"/>
        <w:ind w:left="0"/>
        <w:jc w:val="left"/>
      </w:pPr>
      <w:r>
        <w:rPr>
          <w:rFonts w:ascii="Times New Roman"/>
          <w:b/>
          <w:i w:val="false"/>
          <w:color w:val="000000"/>
        </w:rPr>
        <w:t xml:space="preserve"> "Тауарлардың айналымына жататын мәліметтерге өзгерістер (толықтырулар) енгізу туралы хабарлама жіберу" (P.SP.01.TRN.009) ортақ процесс транзакциясының сипаттамасы</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мәліметтерге өзгерістер (толықтырулар) енгізу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тауарлардың айналымына жататын мәліметтерге өзгерістер (толықтырулар) енгізу туралы хабарлама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мәліметтерге өзгерістер (толықтырулар) енгізу туралы хабарламаны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(P.SP.01.BEN.003): өзгерістер (толықтырулар) енгізу туралы хабарлама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мәліметтерге өзгерістер (толықтырулар) енгізу туралы хабарлама (P.SP.01.MSG.010)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табысты өңделгені туралы хабарлама (P.SP.01.MSG.002)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 P.SP.01.MSG.010 үшін</w:t>
            </w:r>
          </w:p>
          <w:p>
            <w:pPr>
              <w:spacing w:after="20"/>
              <w:ind w:left="20"/>
              <w:jc w:val="both"/>
            </w:pPr>
            <w:r>
              <w:rPr>
                <w:rFonts w:ascii="Times New Roman"/>
                <w:b w:val="false"/>
                <w:i w:val="false"/>
                <w:color w:val="000000"/>
                <w:sz w:val="20"/>
              </w:rPr>
              <w:t>
жоқ – P.SP.01.MSG.002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1" w:id="400"/>
    <w:p>
      <w:pPr>
        <w:spacing w:after="0"/>
        <w:ind w:left="0"/>
        <w:jc w:val="left"/>
      </w:pPr>
      <w:r>
        <w:rPr>
          <w:rFonts w:ascii="Times New Roman"/>
          <w:b/>
          <w:i w:val="false"/>
          <w:color w:val="000000"/>
        </w:rPr>
        <w:t xml:space="preserve"> 10.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(P.SP.01.TRN.010) ортақ процесс транзакциясы</w:t>
      </w:r>
    </w:p>
    <w:bookmarkEnd w:id="400"/>
    <w:bookmarkStart w:name="z422" w:id="401"/>
    <w:p>
      <w:pPr>
        <w:spacing w:after="0"/>
        <w:ind w:left="0"/>
        <w:jc w:val="both"/>
      </w:pPr>
      <w:r>
        <w:rPr>
          <w:rFonts w:ascii="Times New Roman"/>
          <w:b w:val="false"/>
          <w:i w:val="false"/>
          <w:color w:val="000000"/>
          <w:sz w:val="28"/>
        </w:rPr>
        <w:t>
      24.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(P.SP.01.TRN.010) ортақ процесс транзакциясы мүше мемлекеттің уәкілетті органының ақпараттық жүйесінде сақталып тұрған мәліметтерді ортақ ақпараттық ресурстардың Комиссияда сақталып тұрған мәліметтерімен синхрондау қажеттігін бағалау үшін мүше мемлекеттің уәкілетті органының оның соңғы рет жаңартылған күні мен уақыты туралы ақпарат алуы мақсатында орындалады. Осы ортақ процесс транзакциясын орындау схемасы 13-суретте келтірілген. Ортақ процесс транзакциясының параметрлері 14-кестеде келтірілген.</w:t>
      </w:r>
    </w:p>
    <w:bookmarkEnd w:id="4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13-сурет.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(P.SP.01.TRN.010) ортақ процесс транзакциясын орындау схемасы</w:t>
      </w:r>
    </w:p>
    <w:bookmarkStart w:name="z423" w:id="402"/>
    <w:p>
      <w:pPr>
        <w:spacing w:after="0"/>
        <w:ind w:left="0"/>
        <w:jc w:val="both"/>
      </w:pPr>
      <w:r>
        <w:rPr>
          <w:rFonts w:ascii="Times New Roman"/>
          <w:b w:val="false"/>
          <w:i w:val="false"/>
          <w:color w:val="000000"/>
          <w:sz w:val="28"/>
        </w:rPr>
        <w:t>
      14-кесте</w:t>
      </w:r>
    </w:p>
    <w:bookmarkEnd w:id="402"/>
    <w:bookmarkStart w:name="z424" w:id="403"/>
    <w:p>
      <w:pPr>
        <w:spacing w:after="0"/>
        <w:ind w:left="0"/>
        <w:jc w:val="left"/>
      </w:pPr>
      <w:r>
        <w:rPr>
          <w:rFonts w:ascii="Times New Roman"/>
          <w:b/>
          <w:i w:val="false"/>
          <w:color w:val="000000"/>
        </w:rPr>
        <w:t xml:space="preserve">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 (P.SP.01.TRN.010) ортақ процесс транзакциясының сипаттамасы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қабылдау және өңдеу және тауарлардың айналымына жататын мәліметтердің жаңартылған күні мен уақыты туралы немесе бірыңғай тізілімнің жаңартылған күні мен уақыты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(P.SP.01.BEN.002): мәліметтер алынды. тауарлардың айналымына жататын мәліметтер (P.SP.01.BEN.003): мәліметтер алынды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мәліметтерінің немесе тауарлардың айналымына жататын мәліметтердің жаңартылған күні мен уақыты туралы ақпарат сұрату (P.SP.01.MSG.011)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мәліметтерінің немесе тауарлардың айналымына жататын мәліметтердің жаңартылған күні мен уақыты туралы ақпарат (P.SP.01.MSG.012)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 P.SP.01.MSG.011 үшін, </w:t>
            </w:r>
          </w:p>
          <w:p>
            <w:pPr>
              <w:spacing w:after="20"/>
              <w:ind w:left="20"/>
              <w:jc w:val="both"/>
            </w:pPr>
            <w:r>
              <w:rPr>
                <w:rFonts w:ascii="Times New Roman"/>
                <w:b w:val="false"/>
                <w:i w:val="false"/>
                <w:color w:val="000000"/>
                <w:sz w:val="20"/>
              </w:rPr>
              <w:t>
жоқ – P.SP.01.MSG.012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5" w:id="404"/>
    <w:p>
      <w:pPr>
        <w:spacing w:after="0"/>
        <w:ind w:left="0"/>
        <w:jc w:val="left"/>
      </w:pPr>
      <w:r>
        <w:rPr>
          <w:rFonts w:ascii="Times New Roman"/>
          <w:b/>
          <w:i w:val="false"/>
          <w:color w:val="000000"/>
        </w:rPr>
        <w:t xml:space="preserve"> 11. "Бірыңғай тізілімге енгізілген өзгерістер (толықтырулар) туралы ақпарат алу" (P.SP.01.TRN.011) ортақ процесс транзакциясы</w:t>
      </w:r>
    </w:p>
    <w:bookmarkEnd w:id="404"/>
    <w:bookmarkStart w:name="z426" w:id="405"/>
    <w:p>
      <w:pPr>
        <w:spacing w:after="0"/>
        <w:ind w:left="0"/>
        <w:jc w:val="both"/>
      </w:pPr>
      <w:r>
        <w:rPr>
          <w:rFonts w:ascii="Times New Roman"/>
          <w:b w:val="false"/>
          <w:i w:val="false"/>
          <w:color w:val="000000"/>
          <w:sz w:val="28"/>
        </w:rPr>
        <w:t>
      25. "Бірыңғай тізілімге енгізілген өзгерістер (толықтырулар) туралы ақпарат алу" (P.SP.01.TRN.011) ортақ процесс транзакциясы бірыңғай тізілімнің синхрондау кезінде өзгертілген мәліметтерін мүше мемлекеттің уәкілетті органына Комиссияның беруі үшін орындалады. Осы ортақ процесс транзакциясын орындау схемасы 14-суретте келтірілген. Ортақ процесс транзакциясының параметрлері 15-кестеде келтірілген.</w:t>
      </w:r>
    </w:p>
    <w:bookmarkEnd w:id="4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14-сурет. "Бірыңғай тізілімге енгізілген өзгерістер (толықтырулар) туралы ақпарат алу" (P.SP.01.TRN.011) ортақ процесс транзакциясын орындау схемасы</w:t>
      </w:r>
    </w:p>
    <w:bookmarkStart w:name="z427" w:id="406"/>
    <w:p>
      <w:pPr>
        <w:spacing w:after="0"/>
        <w:ind w:left="0"/>
        <w:jc w:val="both"/>
      </w:pPr>
      <w:r>
        <w:rPr>
          <w:rFonts w:ascii="Times New Roman"/>
          <w:b w:val="false"/>
          <w:i w:val="false"/>
          <w:color w:val="000000"/>
          <w:sz w:val="28"/>
        </w:rPr>
        <w:t>
      15-кесте</w:t>
      </w:r>
    </w:p>
    <w:bookmarkEnd w:id="406"/>
    <w:bookmarkStart w:name="z428" w:id="407"/>
    <w:p>
      <w:pPr>
        <w:spacing w:after="0"/>
        <w:ind w:left="0"/>
        <w:jc w:val="left"/>
      </w:pPr>
      <w:r>
        <w:rPr>
          <w:rFonts w:ascii="Times New Roman"/>
          <w:b/>
          <w:i w:val="false"/>
          <w:color w:val="000000"/>
        </w:rPr>
        <w:t xml:space="preserve"> "Бірыңғай тізілімге енгізілген өзгерістер (толықтырулар) туралы ақпарат алу" (P.SP.01.TRN.011) ортақ процесс транзакциясының сипаттамасы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(толықтырулар)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(толықтырулар)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өңдеу және бірыңғай тізілімге енгізілген өзгерістер (толықтырулар)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(P.SP.01.BEN.002): мәліметтер алынды. Зияткерлік меншік объектілерінің бірыңғай кедендік тізілімі (P.SP.01.BEN.002):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мәліметтерінің немесе тауарлардың айналымына жататын мәліметтердің өзгерістері туралы ақпарат сұрату (P.SP.01.MSG.013)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өзгертілген мәліметтері (P.SP.01.MSG.014)</w:t>
            </w:r>
          </w:p>
          <w:p>
            <w:pPr>
              <w:spacing w:after="20"/>
              <w:ind w:left="20"/>
              <w:jc w:val="both"/>
            </w:pPr>
            <w:r>
              <w:rPr>
                <w:rFonts w:ascii="Times New Roman"/>
                <w:b w:val="false"/>
                <w:i w:val="false"/>
                <w:color w:val="000000"/>
                <w:sz w:val="20"/>
              </w:rPr>
              <w:t>
өзгертілген мәліметтердің жоқ екені туралы хабарлама (P.SP.01.MSG.015)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 P.SP.01.MSG.013, P.SP.01.MSG.014 үшін</w:t>
            </w:r>
          </w:p>
          <w:p>
            <w:pPr>
              <w:spacing w:after="20"/>
              <w:ind w:left="20"/>
              <w:jc w:val="both"/>
            </w:pPr>
            <w:r>
              <w:rPr>
                <w:rFonts w:ascii="Times New Roman"/>
                <w:b w:val="false"/>
                <w:i w:val="false"/>
                <w:color w:val="000000"/>
                <w:sz w:val="20"/>
              </w:rPr>
              <w:t>
жоқ – P.SP.01.MSG.015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9" w:id="408"/>
    <w:p>
      <w:pPr>
        <w:spacing w:after="0"/>
        <w:ind w:left="0"/>
        <w:jc w:val="left"/>
      </w:pPr>
      <w:r>
        <w:rPr>
          <w:rFonts w:ascii="Times New Roman"/>
          <w:b/>
          <w:i w:val="false"/>
          <w:color w:val="000000"/>
        </w:rPr>
        <w:t xml:space="preserve"> 12. "Тауарлардың айналымына жататын мәліметтердің өзгерістері (толықтырылуы) туралы ақпарат алу" (P.SP.01.TRN.012) ортақ процесс транзакциясы</w:t>
      </w:r>
    </w:p>
    <w:bookmarkEnd w:id="408"/>
    <w:bookmarkStart w:name="z430" w:id="409"/>
    <w:p>
      <w:pPr>
        <w:spacing w:after="0"/>
        <w:ind w:left="0"/>
        <w:jc w:val="both"/>
      </w:pPr>
      <w:r>
        <w:rPr>
          <w:rFonts w:ascii="Times New Roman"/>
          <w:b w:val="false"/>
          <w:i w:val="false"/>
          <w:color w:val="000000"/>
          <w:sz w:val="28"/>
        </w:rPr>
        <w:t>
      26. "Тауарлардың айналымына жататын мәліметтердің өзгерістері (толықтырылуы) туралы ақпарат алу" (P.SP.01.TRN.012) ортақ процесс транзакциясы мүше мемлекеттің уәкілетті органына тауарлардың айналымына жататын, өзгертілген мәліметтерді Комиссияның беруі үшін орындалады. Осы ортақ процесс транзакциясын орындау схемасы 15-суретте келтірілген. Ортақ процесс транзакциясының параметрлері 16-кестеде келтірілген.</w:t>
      </w:r>
    </w:p>
    <w:bookmarkEnd w:id="4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15-сурет. "Тауарлардың айналымына жататын мәліметтердің өзгерістері (толықтырылуы) туралы ақпарат алу" (P.SP.01.TRN.012) ортақ процесс транзакциясын орындау схемасы</w:t>
      </w:r>
    </w:p>
    <w:bookmarkStart w:name="z431" w:id="410"/>
    <w:p>
      <w:pPr>
        <w:spacing w:after="0"/>
        <w:ind w:left="0"/>
        <w:jc w:val="both"/>
      </w:pPr>
      <w:r>
        <w:rPr>
          <w:rFonts w:ascii="Times New Roman"/>
          <w:b w:val="false"/>
          <w:i w:val="false"/>
          <w:color w:val="000000"/>
          <w:sz w:val="28"/>
        </w:rPr>
        <w:t>
      16-кесте</w:t>
      </w:r>
    </w:p>
    <w:bookmarkEnd w:id="410"/>
    <w:bookmarkStart w:name="z432" w:id="411"/>
    <w:p>
      <w:pPr>
        <w:spacing w:after="0"/>
        <w:ind w:left="0"/>
        <w:jc w:val="left"/>
      </w:pPr>
      <w:r>
        <w:rPr>
          <w:rFonts w:ascii="Times New Roman"/>
          <w:b/>
          <w:i w:val="false"/>
          <w:color w:val="000000"/>
        </w:rPr>
        <w:t xml:space="preserve"> "Тауарлардың айналымына жататын мәліметтердің өзгерістері (толықтырылуы) туралы ақпарат алу" (P.SP.01.TRN.012) ортақ процесс транзакциясының сипаттамасы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өзгерістері (толықтырылуы)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мәліметтердің өзгерістері (толықтырылуы)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өңдеу және тауарлардың айналымына жататын мәліметтердің өзгерістері (толықтырылуы)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(P.SP.01.BEN.003): мәліметтер алынды</w:t>
            </w:r>
          </w:p>
          <w:p>
            <w:pPr>
              <w:spacing w:after="20"/>
              <w:ind w:left="20"/>
              <w:jc w:val="both"/>
            </w:pPr>
            <w:r>
              <w:rPr>
                <w:rFonts w:ascii="Times New Roman"/>
                <w:b w:val="false"/>
                <w:i w:val="false"/>
                <w:color w:val="000000"/>
                <w:sz w:val="20"/>
              </w:rPr>
              <w:t>
тауарлардың айналымына жататын мәліметтер (P.SP.01.BEN.003):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мәліметтерінің немесе тауарлардың айналымына жататын мәліметтердің өзгерістері туралы ақпарат сұрату (P.SP.01.MSG.013)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өзгертілген мәліметтер (P.SP.01.MSG.016) өзгертілген мәліметтердің жоқ екені туралы хабарлама (P.SP.01.MSG.015)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 P.LL.09.MSG.013, P.LL.09.MSG.016 үшін</w:t>
            </w:r>
          </w:p>
          <w:p>
            <w:pPr>
              <w:spacing w:after="20"/>
              <w:ind w:left="20"/>
              <w:jc w:val="both"/>
            </w:pPr>
            <w:r>
              <w:rPr>
                <w:rFonts w:ascii="Times New Roman"/>
                <w:b w:val="false"/>
                <w:i w:val="false"/>
                <w:color w:val="000000"/>
                <w:sz w:val="20"/>
              </w:rPr>
              <w:t xml:space="preserve">
жоқ – P.LL.09.MSG.015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3" w:id="412"/>
    <w:p>
      <w:pPr>
        <w:spacing w:after="0"/>
        <w:ind w:left="0"/>
        <w:jc w:val="left"/>
      </w:pPr>
      <w:r>
        <w:rPr>
          <w:rFonts w:ascii="Times New Roman"/>
          <w:b/>
          <w:i w:val="false"/>
          <w:color w:val="000000"/>
        </w:rPr>
        <w:t xml:space="preserve"> VIII. Штаттан тыс жағдайлардағы іс-қимыл тәртібі</w:t>
      </w:r>
    </w:p>
    <w:bookmarkEnd w:id="412"/>
    <w:bookmarkStart w:name="z434" w:id="413"/>
    <w:p>
      <w:pPr>
        <w:spacing w:after="0"/>
        <w:ind w:left="0"/>
        <w:jc w:val="both"/>
      </w:pPr>
      <w:r>
        <w:rPr>
          <w:rFonts w:ascii="Times New Roman"/>
          <w:b w:val="false"/>
          <w:i w:val="false"/>
          <w:color w:val="000000"/>
          <w:sz w:val="28"/>
        </w:rPr>
        <w:t>
      27. Ортақ процесс шеңберінде ақпараттық өзара іс-қимыл кезінде штаттан тыс жағдайлар болып, онда деректерді өңдеу әдеттегі режимде жүргізіле алмауы мүмкін. Штаттан тыс жағдайлар техникалық іркілістер, күту уақыты өткен кезде және өзге жағдайларда туындайды. Ортақ процесс қатысушысының штаттан тыс жағдайдың туындау себептері туралы түсініктемелер және оны шешу жөнінде ұсынымдар алуы үшін сыртқы және өзара сауданың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17-кестеде келтірілген.</w:t>
      </w:r>
    </w:p>
    <w:bookmarkEnd w:id="413"/>
    <w:bookmarkStart w:name="z435" w:id="414"/>
    <w:p>
      <w:pPr>
        <w:spacing w:after="0"/>
        <w:ind w:left="0"/>
        <w:jc w:val="both"/>
      </w:pPr>
      <w:r>
        <w:rPr>
          <w:rFonts w:ascii="Times New Roman"/>
          <w:b w:val="false"/>
          <w:i w:val="false"/>
          <w:color w:val="000000"/>
          <w:sz w:val="28"/>
        </w:rPr>
        <w:t>
      17-кесте</w:t>
      </w:r>
    </w:p>
    <w:bookmarkEnd w:id="414"/>
    <w:bookmarkStart w:name="z436" w:id="415"/>
    <w:p>
      <w:pPr>
        <w:spacing w:after="0"/>
        <w:ind w:left="0"/>
        <w:jc w:val="left"/>
      </w:pPr>
      <w:r>
        <w:rPr>
          <w:rFonts w:ascii="Times New Roman"/>
          <w:b/>
          <w:i w:val="false"/>
          <w:color w:val="000000"/>
        </w:rPr>
        <w:t xml:space="preserve"> Штаттан тыс жағдайлардағы іс-қимыл</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процестің біржақты транзакциясының бастамашысы қайталаудың келісілген уақыты мен саны өткеннен кейін хабардың-хабарламаның өңдеуге қабылданғаны туралы хабарлама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қамтылымның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жіберген ұлттық сегменттің техникалық қолдау қызметіне сұрау салу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процестің екіжақты транзакциясының бастамашысы қайталаулардың келісілген саны өткеннен кейін жауап 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қамтылымның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қалыптастырылған ұлттық сегменттің техникалық қолдау қызметіне сұрау салу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процестің біржақты транзакциясының респонденті бастамашыға өңдеуге қабылдағаны туралы хабарлама жібергеннен кейін сұрату хабарды немесе хабарлама хабарды өңдей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қабылдайтын қатысушының тарапындағы бағдарламалық қамтылымның жүйелік қатесі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ортақ процесс транзакциясына қайтадан бастама жасау үшін штаттық режимде өңдеу мүмкін емес ортақ процесс транзакциясының сәйкестендіргішін қамтитын хабар, сұрату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процесс транзакциясының бастамашысы қате туралы хабарлама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үндестірілмеген немесе электрондық құжаттардың (мәліметтердің) XML-схемасы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бастамашысы пайдаланатын анықтамалықтар мен сыныптауыштарды синхрондауы немесе электрондық құжаттардың (мәліметтердің) XML-схемаларын жаңартуы қажет. Егер анықтамалықтар мен сыныптауыштар синхрондалса немесе электрондық құжаттардың (мәліметтердің) XML-схемаларын жаңартылса, қабылдаушы қатысушының қолдау қызметіне сұрау салу жіберу керек</w:t>
            </w:r>
          </w:p>
        </w:tc>
      </w:tr>
    </w:tbl>
    <w:bookmarkStart w:name="z437" w:id="416"/>
    <w:p>
      <w:pPr>
        <w:spacing w:after="0"/>
        <w:ind w:left="0"/>
        <w:jc w:val="both"/>
      </w:pPr>
      <w:r>
        <w:rPr>
          <w:rFonts w:ascii="Times New Roman"/>
          <w:b w:val="false"/>
          <w:i w:val="false"/>
          <w:color w:val="000000"/>
          <w:sz w:val="28"/>
        </w:rPr>
        <w:t>
      28. Мүше мемлекеттің уәкілетті органы оған байланысты қате туралы хабарлама алынған хабардың ортақ процесті іске асыру үшін пайдаланылатын электрондық құжаттардың (мәліметтердің) форматтары мен құрылымдары сипаттамасының қолданыстағы нұсқасына, осы Регламенттің IX бөлімінде көрсетілген хабарларды бақылауға қойылатын талаптарға сәйкестігін тексеруді жүргізеді және құрылымдық және логикалық бақылау қателерінің жоқ екеніне көз жеткізеді.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Сәйкессіздіктер анықталмаған жағдайда, мүше мемлекеттің уәкілетті органы интеграцияланған жүйенің қолдау қызметіне осы штаттан тыс жағдайды сипаттай отырып, хабар жібереді.</w:t>
      </w:r>
    </w:p>
    <w:bookmarkEnd w:id="416"/>
    <w:bookmarkStart w:name="z438" w:id="417"/>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417"/>
    <w:bookmarkStart w:name="z439" w:id="418"/>
    <w:p>
      <w:pPr>
        <w:spacing w:after="0"/>
        <w:ind w:left="0"/>
        <w:jc w:val="both"/>
      </w:pPr>
      <w:r>
        <w:rPr>
          <w:rFonts w:ascii="Times New Roman"/>
          <w:b w:val="false"/>
          <w:i w:val="false"/>
          <w:color w:val="000000"/>
          <w:sz w:val="28"/>
        </w:rPr>
        <w:t>
      29. "Зияткерлік меншік объектісін бірыңғай тізілімге қосуға арналған мәліметтер" (P.SP.01.MSG.001) хабарында берілетін "Электрондық құжаттың (мәліметтердің) жалпылама құрылымы" (R.010) электрондық құжаттар (мәліметтер) деректемелерін толтыруға қойылатын талаптар 18-кестеде келтірілген.</w:t>
      </w:r>
    </w:p>
    <w:bookmarkEnd w:id="418"/>
    <w:bookmarkStart w:name="z440" w:id="419"/>
    <w:p>
      <w:pPr>
        <w:spacing w:after="0"/>
        <w:ind w:left="0"/>
        <w:jc w:val="both"/>
      </w:pPr>
      <w:r>
        <w:rPr>
          <w:rFonts w:ascii="Times New Roman"/>
          <w:b w:val="false"/>
          <w:i w:val="false"/>
          <w:color w:val="000000"/>
          <w:sz w:val="28"/>
        </w:rPr>
        <w:t>
      18-кесте</w:t>
      </w:r>
    </w:p>
    <w:bookmarkEnd w:id="419"/>
    <w:bookmarkStart w:name="z441" w:id="420"/>
    <w:p>
      <w:pPr>
        <w:spacing w:after="0"/>
        <w:ind w:left="0"/>
        <w:jc w:val="left"/>
      </w:pPr>
      <w:r>
        <w:rPr>
          <w:rFonts w:ascii="Times New Roman"/>
          <w:b/>
          <w:i w:val="false"/>
          <w:color w:val="000000"/>
        </w:rPr>
        <w:t xml:space="preserve"> "Зияткерлік меншік объектісін бірыңғай тізілімге қосуға арналған мәліметтер" (P.SP.01.MSG.001) хабарында берілетін "Электрондық құжаттың (мәліметтердің) жалпылама құрылымы" (R.010) электрондық құжаттар (мәліметтер) деректемелерін толтыруға қойылатын талаптар</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жалпылама құрылымы" (R.010) электрондық құжаты (мәліметтері) мына тізбенің түбірлік элементтерін қамтуға тиіс: "Зияткерлік меншік объектісін зияткерлік меншік объектілерінің бірыңғай кедендік тізіліміне қосу туралы өтініштің мәліметтері" (R.IP.SP.01.001) және "Тауарлардың айналымына жататын мәліметтер" (R.IP.SP.01.003)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 (R.IP.SP.01.001) және "Тауарлардың айналымына жататын мәліметтер" (R.IP.SP.01.003) түбірлік элементтерінде "Электрондық құжаттың (мәліметтердің) тақырыбы" (ccdo:​EDoc​Header)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 (R.IP.SP.01.001) түбірлік элементінде "Зияткерлік меншік объектісін Одақтың зияткерлік меншік объектілерінің бірыңғай кедендік тізіліміне қосу туралы өтініш" (ipcdo:​IP​Object​Application​Details) күрделі деректемесінің құрамындағы "Құжаттың күні" (csdo:​Doc​Creation​Date), "Зияткерлік меншік объектісінің тіркеу нысаны" (ipcdo:​IP​Object​Registration​Form​Details)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зияткерлік меншік объектілерінің бірыңғай кедендік тізіліміне қосу туралы өтініштің мәліметтері" (R.IP.SP.01.001) түбірлік элементінде "Зияткерлік меншік объектісін Одақтың зияткерлік меншік объектілерінің бірыңғай кедендік тізіліміне қосу туралы өтініш" (ipcdo:​I​P​Object​Application​Details) күрделі деректемесінің бір жазбасында "Зияткерлік меншік объектісін зияткерлік меншік объектілерінің бірыңғай кедендік тізіліміне қосу туралы өтініштің мәліметтері" (R.IP.SP.01.001) түбірлік элементінде "Тауарлардың айналымына жататын мәліметтер" (R.IP.SP.01.003) түбірлік элементінде "Зияткерлік меншік объектісінің тіркеу нысаны" (ipcdo: ​IP​Object​Registration​Form​Details) деректемесімен байланысты "Зияткерлік меншік объектісінің тіркеу нысаны" (ipcdo: ​IP​Object​Registration​Form​Details) деректемесінің бірнеше жазбасы берілуі мүмкін және "Бірыңғай тізілімге қосылған зияткерлік меншік объектісіне жататын мәліметтер" (doc:​Registry​I​P​Object​Volatile​Details) жазбасының бірнешеуі берілуі мүмкін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 (R.IP.SP.01.001) түбірлік элементінде "Өтініштегі зияткерлік меншік объектісі" (ipcdo:​Registration​Form​IP​Object​Details) күрделі деректемесінің құрамындағы  "Зияткерлік меншік объектісі түрінің коды" (ipsdo:​IP​Object​Kind​Code) деректемесінде мына мәндердің бірі болады:</w:t>
            </w:r>
          </w:p>
          <w:p>
            <w:pPr>
              <w:spacing w:after="20"/>
              <w:ind w:left="20"/>
              <w:jc w:val="both"/>
            </w:pPr>
            <w:r>
              <w:rPr>
                <w:rFonts w:ascii="Times New Roman"/>
                <w:b w:val="false"/>
                <w:i w:val="false"/>
                <w:color w:val="000000"/>
                <w:sz w:val="20"/>
              </w:rPr>
              <w:t>
"АП" ‒ авторлық құқық объектісі;</w:t>
            </w:r>
          </w:p>
          <w:p>
            <w:pPr>
              <w:spacing w:after="20"/>
              <w:ind w:left="20"/>
              <w:jc w:val="both"/>
            </w:pPr>
            <w:r>
              <w:rPr>
                <w:rFonts w:ascii="Times New Roman"/>
                <w:b w:val="false"/>
                <w:i w:val="false"/>
                <w:color w:val="000000"/>
                <w:sz w:val="20"/>
              </w:rPr>
              <w:t>
"СП" ‒ аралас құқықтар объектісі;</w:t>
            </w:r>
          </w:p>
          <w:p>
            <w:pPr>
              <w:spacing w:after="20"/>
              <w:ind w:left="20"/>
              <w:jc w:val="both"/>
            </w:pPr>
            <w:r>
              <w:rPr>
                <w:rFonts w:ascii="Times New Roman"/>
                <w:b w:val="false"/>
                <w:i w:val="false"/>
                <w:color w:val="000000"/>
                <w:sz w:val="20"/>
              </w:rPr>
              <w:t>
"ТЗ" ‒ тауар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 (R.IP.SP.01.001) түбірлік элементінде "Өтініштегі зияткерлік меншік объектісі" (ipcdo:​Registration​Form​IP​Object​Details) күрделі деректемесінің құрамындағы "Сипаттамасы" (csdo:​Description​Text)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 (R.IP.SP.01.001) түбірлік элементінде "Өтініштегі зияткерлік меншік объектісі" (ipcdo:​Registration​Form​I​P​Object​Details) күрделі деректемесінің құрамына кіретін "Құқық иеленуші" (ipcdo:​Rightholder​Details) деректемесінің құрамындағы "Елдің коды" (csdo:​Unified​Country​Code), "Субъектінің атауы" (csdo:​Subject​Name), "Субъектінің қысқаша атауы" (csdo:​Subject​Brief​Name), "Салық төлеушіні сәйкестендіргіш" (csdo:​Taxpayer​Id), "Мекенжай" (ccdo:​Subject​Address​Details), "Қатынас жасау деректемесі" (ccdo:​Communication​Details), "Ұйым қызметкері" (ipcdo:​Officer​Details)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 (R.IP.SP.01.001) түбірлік элементінде егер "Зияткерлік меншік объектісінің тіркеу нысаны" (ipcdo:​I​P​Object​Registration​Form​Details) күрделі деректемесінің құрамындағы "Өкіл" (ipcdo:​Representative​Details) деректемесі толтырылған болса, онда "Өкіл" (ipcdo:​Representative​Details) деректемесінің құрамында "Елдің коды" (csdo:​Unified​Country​Code), "Субъектінің атауы" (csdo:​Subject​Name), "Субъектінің қысқаша атауы" (csdo:​Subject​Brief​Name), "Салық төлеушіні сәйкестендіргіш" (csdo:​Taxpayer​Id), "Мекенжай" (ccdo:​Subject​Address​Details), "Қатынас жасау деректемесі" (ccdo:​Communication​Details), "Ұйым қызметкері" (ipcdo:​Officer​Details), "Сенімхат" (ipcdo: ​Letter​Of​Attorney​Details)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 (R.IP.SP.01.001) түбірлік элементінде егер "Құқық иеленуші" (ipcdo:​Rightholder​Details), "Өкіл" (ipcdo:​Representative​Details) күрделі деректемелерінің құрамындағы "Елдің коды" (csdo:​Unified​Country​Code) "RU" мәніне ие болса, онда "Құқық иеленуші" (ipcdo:​Rightholder​Details), "Өкіл" (ipcdo:​Representative​Details) күрделі деректемелерінің құрамындағы "Есепке қою себебінің коды" (csdo:​Tax​Registration​Reason​Code)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 (R.IP.SP.01.001) түбірлік элементінде "Зияткерлік меншік объектісіне айрықша құқықты растайтын құжат" (ipcdo:​Copyright​Document​Details) деректемесінің құрамындағы "Зияткерлік меншік саласында пайдаланылатын құжат түрінің атауы" (ipsdo:​I​P​Doc​Kind​Name)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"Өтініштегі зияткерлік меншік объектісі" (ipcdo:​Registration​Form​IP​Object​Details) күрделі деректемесінің құрамындағы "Зияткерлік меншік объектісі түрінің коды" (ipsdo:​IP​Object​Kind​Code) деректемесінің мәні "ТЗ" ‒ тауар белгісі болса, "Зияткерлік меншік объектісін зияткерлік меншік объектілерінің бірыңғай кедендік тізіліміне қосу туралы өтініштің мәліметтері" (R.IP.SP.01.001) түбірлік элементінде "Өтініштегі зияткерлік меншік объектісі" (ipcdo:​Registration​Form​IP​Object​Details) күрделі деректемесінің құрамындағы "ТҚХС сәйкес тауар" (ipcdo:​Goods​Base​Details), "Түйінді сөз" (csdo:​Keyword​Name) деректемелері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 (R.IP.SP.01.001) түбірлік элементінде "ТҚХС сәйкес тауар" (ipcdo:​Goods​Base​Details) деректемесінің құрамындағы "ТҚХС сыныбының нөмірі" (ipsdo:​Goods​Class​Code), "Тауардың (қызметтер көрсетудің) атауы" (ipsdo:​Goods​Name)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 (R.IP.SP.01.001) түбірлік элементінде "Зияткерлік меншік объектісін Одақтың зияткерлік меншік объектілерінің бірыңғай кедендік тізіліміне қосу туралы өтініш" (ipcdo:​I​P​Object​Application​Details) күрделі деректемесінің құрамындағы "ЕАЭО СЭҚ ТН бойынша тауар коды" (csdo:​Commodity​Code) деректемесі толтыру үшін міндетті және ЕАЭО СЭҚ ТН анықтамалығының кемінде 6 белгі деңгейіндегі код мәнін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 (R.IP.SP.01.001) және "Тауарлардың айналымына жататын мәліметтер" (R.IP.SP.01.003) түбірлік элементтерінде "Жеке куәлік" (ccdo:​Identity​Doc​V3​Details) деректемесі толтырылған болса, онда оның құрамындағы "Елдің коды" (csdo:​Unified​Country​Code), "Құжат түрінің атауы" (csdo:​Doc​Kind​Name), "Құжат сериясы" (csdo:​Doc​Series​Id), "Құжаттың күні" (csdo:​Doc​Creation​Date), "Мүше мемлекеттің уәкілетті органының атауы" (csdo:​Authority​Name)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зияткерлік меншік объектілерінің бірыңғай кедендік тізіліміне қосу туралы өтініштің мәліметтері" (R.IP.SP.01.001) және "Тауарлардың айналымына жататын мәліметтер" (R.IP.SP.01.003) түбірлік элементтерінде "Қатынас жасау деректемесі" (ccdo:​Communication​Details) деректемесі толтырылған болса, онда оның құрамындағы "Байланыс түрінің коды" (csdo:​Communication​Channel​Code) деректемесінің мәні мынадай болады: </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 почта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(R.IP.SP.01.003) түбірлік элементінде "Қатынас жасауға уәкілеттік берілген тұлға" (ipcdo:​Authorized​Contact​Entity​Details) күрделі деректемесінің құрамына кіретін "Мекенжай" (ccdo:​Subject​Address​Details) деректемесінің құрамындағы "Мекенжай түрінің коды" (csdo:​Address​Kind​Code) деректемесінің мәні </w:t>
            </w:r>
          </w:p>
          <w:p>
            <w:pPr>
              <w:spacing w:after="20"/>
              <w:ind w:left="20"/>
              <w:jc w:val="both"/>
            </w:pPr>
            <w:r>
              <w:rPr>
                <w:rFonts w:ascii="Times New Roman"/>
                <w:b w:val="false"/>
                <w:i w:val="false"/>
                <w:color w:val="000000"/>
                <w:sz w:val="20"/>
              </w:rPr>
              <w:t>"3" – почта мекенжайы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"Бірыңғай тізілімге қосылған зияткерлік меншік объектілеріне жататын мәліметтер" (ipcdo:​Customs​Register​I​P​Object​Volatile​Details) күрделі деректемесінің құрамындағы "Тауарлардың айналымы туралы мәліметтер" (ipcdo:​Goods​Circulation​Details), "Алып қою мән-жайының сипаттамасы" (ipsdo:​Protection​Exemption​Text), "Қатынас жасауға уәкілеттік берілген тұлға" (ipcdo:​Authorized​Contact​Entity​Details), "Өтініштің кіріс нөмірі" (ipsdo:​Application​Id), "Зияткерлік меншік объектісінің тіркеу нысанының нөмірі" (ipsdo:​Registration​Form​Id), "Зияткерлік меншік объектісінің тіркеу нөмірі" (ipsdo:​IP​Object​Id), "Құжатқа қол қойған тұлға" (ipcdo:​Signatory​Details)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"Тауарлардың айналымы туралы мәліметтер" (ipcdo:​Goods​Circulation​Details) күрделі деректемесінің құрамындағы "Тауарлар айналымы түрінің коды" (kind​Code атрибуты) атрибутының мәні мыналардың бірі болуға тиіс:</w:t>
            </w:r>
          </w:p>
          <w:p>
            <w:pPr>
              <w:spacing w:after="20"/>
              <w:ind w:left="20"/>
              <w:jc w:val="both"/>
            </w:pPr>
            <w:r>
              <w:rPr>
                <w:rFonts w:ascii="Times New Roman"/>
                <w:b w:val="false"/>
                <w:i w:val="false"/>
                <w:color w:val="000000"/>
                <w:sz w:val="20"/>
              </w:rPr>
              <w:t>
"01" – түпнұсқа тауарлардың айналымы;</w:t>
            </w:r>
          </w:p>
          <w:p>
            <w:pPr>
              <w:spacing w:after="20"/>
              <w:ind w:left="20"/>
              <w:jc w:val="both"/>
            </w:pPr>
            <w:r>
              <w:rPr>
                <w:rFonts w:ascii="Times New Roman"/>
                <w:b w:val="false"/>
                <w:i w:val="false"/>
                <w:color w:val="000000"/>
                <w:sz w:val="20"/>
              </w:rPr>
              <w:t xml:space="preserve">
"02" – зияткерлік меншік объектілеріне құқықтардың бұзылу белгілері бар тауарлардың айналымы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"Тауарлардың айналымы туралы мәліметтер" (ipcdo:​Goods​Circulation​Details) күрделі деректемесінің құрамындағы "Тауарлардың айналымына тартылған тұлға" (ipcdo:​Goods​Circulation​Party​Details), "Логистикалық операция" (ipcdo:​Logistic​Operation​Details), "Тауардың сипаттамасы" (ipcdo:​Goods​Description​Details)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"Тауардың сипаттамасы" (ipcdo:​Goods​Description​Details) деректемесінің құрамында "Өнімнің атауы" (csdo:​Product​Name)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"Тауарлардың айналымына тартылған тұлға" (ipcdo:​Goods​Circulation​Party​Details), "Қатынас жасауға уәкілеттік берілген тұлға" (ipcdo:​Authorized​Contact​Entity​Details) деректемелерінің құрамында "Елдің коды" (csdo:​Unified​Country​Code), "Субъектінің атауы" (csdo:​Subject​Name),  "Салық төлеушіні сәйкестендіргіш" (csdo:​Taxpayer​Id)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(R.IP.SP.01.003) түбірлік элементінде "Тауарлардың айналымы туралы мәліметтер" (ipcdo:​Goods​Circulation​Details) күрделі деректемесінің құрамына кіретін "Тауарлардың айналымына тартылған тұлға" (ipcdo:​Goods​Circulation​Party​Details) күрделі деректемесінің құрамында "Елдің коды" (csdo:​Unified​Country​Code) деректемесінің мәні "RU" болса және "Субъектінің атауы" (csdo:​Subject​Name) деректемесінің мәні шаруашылық жүргізуші субъектінің толық атауы болса, онда "Есепке қою себебінің коды" (csdo:​Tax​Registration​Reason​Code) деректемесі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(R.IP.SP.01.003) түбірлік элементінде "Ұйым қызметкері" (ipcdo:​Officer​Details) күрделі деректемесінің құрамына кіретін "ТАӘ" (ccdo:​Full​Name​Details) деректемесінің құрамында "Аты" (csdo:​First​Name), "Әкесінің аты" (csdo:​Middle​Name), "Тегі" (csdo:​Last​Name) деректемелері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(R.IP.SP.01.003) түбірлік элементінде "Логистикалық операция" (ipcdo:​Logistic​Operation​Details) деректемесінің құрамында "Кеден органы" (ccdo:​Customs​Office​Details), "Маршрут пункті" (ccdo:​Route​Point​V2​Details),  "Тауардың сипаттамасы" (ipcdo:​Goods​Description​Details) деректемелері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"Логистикалық операция" (ipcdo:​Logistic​Operation​Details) деректемесінің құрамында "Логистикалық операция түрінің коды" (ipsdo:​Logistic​Operation​Kind​Code) деректемесінің мәні мыналардың біреуі болады:</w:t>
            </w:r>
          </w:p>
          <w:p>
            <w:pPr>
              <w:spacing w:after="20"/>
              <w:ind w:left="20"/>
              <w:jc w:val="both"/>
            </w:pPr>
            <w:r>
              <w:rPr>
                <w:rFonts w:ascii="Times New Roman"/>
                <w:b w:val="false"/>
                <w:i w:val="false"/>
                <w:color w:val="000000"/>
                <w:sz w:val="20"/>
              </w:rPr>
              <w:t>
"01" - тасымалдау;</w:t>
            </w:r>
          </w:p>
          <w:p>
            <w:pPr>
              <w:spacing w:after="20"/>
              <w:ind w:left="20"/>
              <w:jc w:val="both"/>
            </w:pPr>
            <w:r>
              <w:rPr>
                <w:rFonts w:ascii="Times New Roman"/>
                <w:b w:val="false"/>
                <w:i w:val="false"/>
                <w:color w:val="000000"/>
                <w:sz w:val="20"/>
              </w:rPr>
              <w:t>
"02" -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"Маршрут пункті" (ccdo:​Route​Point​V2​Details) деректемесінің құрамында "Реттік нөмірі" (csdo:​Object​Ordinal)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"Маршрут пункті" (ccdo:​Route​Point​V2​Details) деректемесінің құрамында "Маршрут пункті түрінің коды" (csdo:​Route​Point​Kind​Code) деректемесінің мәні мыналардың біреуі болады:</w:t>
            </w:r>
          </w:p>
          <w:p>
            <w:pPr>
              <w:spacing w:after="20"/>
              <w:ind w:left="20"/>
              <w:jc w:val="both"/>
            </w:pPr>
            <w:r>
              <w:rPr>
                <w:rFonts w:ascii="Times New Roman"/>
                <w:b w:val="false"/>
                <w:i w:val="false"/>
                <w:color w:val="000000"/>
                <w:sz w:val="20"/>
              </w:rPr>
              <w:t>
"01" - бастапқы;</w:t>
            </w:r>
          </w:p>
          <w:p>
            <w:pPr>
              <w:spacing w:after="20"/>
              <w:ind w:left="20"/>
              <w:jc w:val="both"/>
            </w:pPr>
            <w:r>
              <w:rPr>
                <w:rFonts w:ascii="Times New Roman"/>
                <w:b w:val="false"/>
                <w:i w:val="false"/>
                <w:color w:val="000000"/>
                <w:sz w:val="20"/>
              </w:rPr>
              <w:t>
"02" - аралық;</w:t>
            </w:r>
          </w:p>
          <w:p>
            <w:pPr>
              <w:spacing w:after="20"/>
              <w:ind w:left="20"/>
              <w:jc w:val="both"/>
            </w:pPr>
            <w:r>
              <w:rPr>
                <w:rFonts w:ascii="Times New Roman"/>
                <w:b w:val="false"/>
                <w:i w:val="false"/>
                <w:color w:val="000000"/>
                <w:sz w:val="20"/>
              </w:rPr>
              <w:t>
"03" - соңғы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осындай деректемелердің мәндері "Маршрут пункті" (ccdo:​Route​Point​V2​Details) деректемесінің құрамында "Реттік нөмірі" (csdo:​Object​Ordinal) деректемесінің мәнінен көп немесе аз болған жазбалар болса, онда "Маршрут пункті" (ccdo:​Route​Point​V2​Details) деректемесінің құрамында  "Маршрут пункті түрінің коды" (csdo:​Route​Point​Kind​Code) деректемесінің мәні "02" (аралық)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"Логистикалық операция" (ipcdo:​Logistic​Operation​Details) деректемесінің құрамында "Логистикалық операция түрінің коды" (ipsdo:​Logistic​Operation​Kind​Code) деректемесінің мәні "01" (тасымалдау) болса; онда "Логистикалық операция" (ipcdo:Logistic​Operation​Details) деректемесінің құрамында "Өткізу пункті" (ipcdo:​Border​Checkpoint​Details), "Көлік түрінің коды" (csdo:​Transport​Mode​Code) деректемелері толтыру үшін міндетті және "Логистикалық операция түрінің коды" (ipsdo:​Logistic​Operation​Kind​Code) деректемесінің мәні "02" (сақтау) болса, онда "Логистикалық операция" (ipcdo:​Logistic​Operation​Details) деректемесінің құрамында "Өткізу пункті" (ipcdo:​Border​Checkpoint​Details), "Көлік түрінің коды" (csdo:​Transport​Mode​Code)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"Кеден органы" (ccdo:​Customs​Office​Details) деректемесінің құрамында "Кеден органының коды" (csdo:​Customs​Office​Code), "Кеден органының атауы" (csdo:​Customs​Office​Name), "Елдің коды" (csdo:​Unified​Country​Code), "Мекенжай" (ccdo:​Object​Address​Details)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(R.IP.SP.01.003) түбірлік элементінде "Маршрут пункті" (ccdo:​Route​Point​V2​Details), "Кеден органы" (ccdo:​Customs​Office​Details), "Қатынас жасауға уәкілеттік берілген тұлға" (ipcdo:​Authorized​Contact​Entity​Details) деректемелерінің құрамында "Мекенжай" (ccdo:​Object​Address​Details) деректемесі өз құрамында толтыру үшін міндетті деректемелерді қамтиды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"Маршрут пункті" (ccdo:​Route​Point​V2​Details) деректемесінің құрамында "Жердің атауы (аты)" (csdo:​Location​Name), "Жүк операциялары жасалатын жердің коды" (csdo:​Cargo​Handling​Location​Code)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"Өтініштегі зияткерлік меншік объектісі" (ipcdo:​Registration​Form​IP​Object Details)​ күрделі деректемесінің құрамындағы "Тауарлар айналымындағы субъект рөлінің коды" (ipsdo:​Googs​Circulation​Party​Role​Code) деректемесі толтыру үшін міндетті. Деректеменің мәні мына мәндердің біріне сәйкес болуға тиіс:</w:t>
            </w:r>
          </w:p>
          <w:p>
            <w:pPr>
              <w:spacing w:after="20"/>
              <w:ind w:left="20"/>
              <w:jc w:val="both"/>
            </w:pPr>
            <w:r>
              <w:rPr>
                <w:rFonts w:ascii="Times New Roman"/>
                <w:b w:val="false"/>
                <w:i w:val="false"/>
                <w:color w:val="000000"/>
                <w:sz w:val="20"/>
              </w:rPr>
              <w:t>
"10" – жүк алушы;</w:t>
            </w:r>
          </w:p>
          <w:p>
            <w:pPr>
              <w:spacing w:after="20"/>
              <w:ind w:left="20"/>
              <w:jc w:val="both"/>
            </w:pPr>
            <w:r>
              <w:rPr>
                <w:rFonts w:ascii="Times New Roman"/>
                <w:b w:val="false"/>
                <w:i w:val="false"/>
                <w:color w:val="000000"/>
                <w:sz w:val="20"/>
              </w:rPr>
              <w:t>
"20" – импорттаушы;</w:t>
            </w:r>
          </w:p>
          <w:p>
            <w:pPr>
              <w:spacing w:after="20"/>
              <w:ind w:left="20"/>
              <w:jc w:val="both"/>
            </w:pPr>
            <w:r>
              <w:rPr>
                <w:rFonts w:ascii="Times New Roman"/>
                <w:b w:val="false"/>
                <w:i w:val="false"/>
                <w:color w:val="000000"/>
                <w:sz w:val="20"/>
              </w:rPr>
              <w:t>
"30" – лицензиат;</w:t>
            </w:r>
          </w:p>
          <w:p>
            <w:pPr>
              <w:spacing w:after="20"/>
              <w:ind w:left="20"/>
              <w:jc w:val="both"/>
            </w:pPr>
            <w:r>
              <w:rPr>
                <w:rFonts w:ascii="Times New Roman"/>
                <w:b w:val="false"/>
                <w:i w:val="false"/>
                <w:color w:val="000000"/>
                <w:sz w:val="20"/>
              </w:rPr>
              <w:t>
"50" – тасымалдаушы;</w:t>
            </w:r>
          </w:p>
          <w:p>
            <w:pPr>
              <w:spacing w:after="20"/>
              <w:ind w:left="20"/>
              <w:jc w:val="both"/>
            </w:pPr>
            <w:r>
              <w:rPr>
                <w:rFonts w:ascii="Times New Roman"/>
                <w:b w:val="false"/>
                <w:i w:val="false"/>
                <w:color w:val="000000"/>
                <w:sz w:val="20"/>
              </w:rPr>
              <w:t>
"60" – өндіруші;</w:t>
            </w:r>
          </w:p>
          <w:p>
            <w:pPr>
              <w:spacing w:after="20"/>
              <w:ind w:left="20"/>
              <w:jc w:val="both"/>
            </w:pPr>
            <w:r>
              <w:rPr>
                <w:rFonts w:ascii="Times New Roman"/>
                <w:b w:val="false"/>
                <w:i w:val="false"/>
                <w:color w:val="000000"/>
                <w:sz w:val="20"/>
              </w:rPr>
              <w:t>
"90" – экспорттаушы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(R.IP.SP.01.003) түбірлік элементінде "Қатынас жасауға уәкілеттік берілген тұлға" (ipcdo:​Authorized​Contact​Entity​Details) деректемесінің құрамында "Елдің коды" (csdo:​Unified​Country​Code) деректемесінің мәні "RU" болса және "Субъектінің атауы" (csdo:​Subject​Name) деректемесінің мәні шаруашылық жүргізуші субъектінің толық атауы болса, онда "Есепке қою себебінің коды" (csdo:​Tax​Registration​Reason​Code) деректемесі толтыру үшін міндетті </w:t>
            </w:r>
          </w:p>
        </w:tc>
      </w:tr>
    </w:tbl>
    <w:bookmarkStart w:name="z442" w:id="421"/>
    <w:p>
      <w:pPr>
        <w:spacing w:after="0"/>
        <w:ind w:left="0"/>
        <w:jc w:val="both"/>
      </w:pPr>
      <w:r>
        <w:rPr>
          <w:rFonts w:ascii="Times New Roman"/>
          <w:b w:val="false"/>
          <w:i w:val="false"/>
          <w:color w:val="000000"/>
          <w:sz w:val="28"/>
        </w:rPr>
        <w:t>
      30. "Өтініш берушінің өтінішті қайтарып алуы туралы мәліметтер" (P.SP.01.MSG.003) хабарында берілетін "Зияткерлік меншік объектісін зияткерлік меншік объектілерінің бірыңғай кедендік тізіліміне қосу туралы өтініштің мәліметтері" (R.IP.SP.01.001) электрондық құжаттар (мәліметтер) деректемелерін толтыруға қойылатын талаптар 19-кестеде келтірілген.</w:t>
      </w:r>
    </w:p>
    <w:bookmarkEnd w:id="421"/>
    <w:bookmarkStart w:name="z443" w:id="422"/>
    <w:p>
      <w:pPr>
        <w:spacing w:after="0"/>
        <w:ind w:left="0"/>
        <w:jc w:val="both"/>
      </w:pPr>
      <w:r>
        <w:rPr>
          <w:rFonts w:ascii="Times New Roman"/>
          <w:b w:val="false"/>
          <w:i w:val="false"/>
          <w:color w:val="000000"/>
          <w:sz w:val="28"/>
        </w:rPr>
        <w:t>
      19-кесте</w:t>
      </w:r>
    </w:p>
    <w:bookmarkEnd w:id="422"/>
    <w:bookmarkStart w:name="z444" w:id="423"/>
    <w:p>
      <w:pPr>
        <w:spacing w:after="0"/>
        <w:ind w:left="0"/>
        <w:jc w:val="left"/>
      </w:pPr>
      <w:r>
        <w:rPr>
          <w:rFonts w:ascii="Times New Roman"/>
          <w:b/>
          <w:i w:val="false"/>
          <w:color w:val="000000"/>
        </w:rPr>
        <w:t xml:space="preserve"> "Өтініш берушінің өтінішті қайтарып алуы туралы мәліметтер" (P.SP.01.MSG.003) хабарында берілетін "Зияткерлік меншік объектісін зияткерлік меншік объектілерінің бірыңғай кедендік тізіліміне қосу туралы өтініштің мәліметтері" (R.IP.SP.01.001) электрондық құжаттар (мәліметтер) деректемелерін толтыруға қойылатын талаптар</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 толтыру үшін міндетті болып табылады </w:t>
            </w:r>
          </w:p>
        </w:tc>
      </w:tr>
    </w:tbl>
    <w:bookmarkStart w:name="z445" w:id="424"/>
    <w:p>
      <w:pPr>
        <w:spacing w:after="0"/>
        <w:ind w:left="0"/>
        <w:jc w:val="both"/>
      </w:pPr>
      <w:r>
        <w:rPr>
          <w:rFonts w:ascii="Times New Roman"/>
          <w:b w:val="false"/>
          <w:i w:val="false"/>
          <w:color w:val="000000"/>
          <w:sz w:val="28"/>
        </w:rPr>
        <w:t>
      31. "Зияткерлік меншік субъектілерін бірыңғай тізілімге қосудан бас тарту" (P.SP.01.MSG.004) хабарында берілетін "Уәкілетті органның шешімі туралы мәліметтер" (R.IP.SP.01.004) электрондық құжаттар (мәліметтер) деректемелерін толтыруға қойылатын талаптар 20-кестеде келтірілген.</w:t>
      </w:r>
    </w:p>
    <w:bookmarkEnd w:id="424"/>
    <w:bookmarkStart w:name="z446" w:id="425"/>
    <w:p>
      <w:pPr>
        <w:spacing w:after="0"/>
        <w:ind w:left="0"/>
        <w:jc w:val="both"/>
      </w:pPr>
      <w:r>
        <w:rPr>
          <w:rFonts w:ascii="Times New Roman"/>
          <w:b w:val="false"/>
          <w:i w:val="false"/>
          <w:color w:val="000000"/>
          <w:sz w:val="28"/>
        </w:rPr>
        <w:t>
      20-кесте </w:t>
      </w:r>
    </w:p>
    <w:bookmarkEnd w:id="425"/>
    <w:bookmarkStart w:name="z447" w:id="426"/>
    <w:p>
      <w:pPr>
        <w:spacing w:after="0"/>
        <w:ind w:left="0"/>
        <w:jc w:val="left"/>
      </w:pPr>
      <w:r>
        <w:rPr>
          <w:rFonts w:ascii="Times New Roman"/>
          <w:b/>
          <w:i w:val="false"/>
          <w:color w:val="000000"/>
        </w:rPr>
        <w:t xml:space="preserve"> "Зияткерлік меншік субъектілерін бірыңғай тізілімге қосудан бас тарту" (P.SP.01.MSG.004) хабарында берілетін "Уәкілетті органның шешімі туралы мәліметтер" (R.IP.SP.01.004) электрондық құжаттар (мәліметтер) деректемелерін толтыруға қойылатын талаптар </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бірыңғай тізілімге қосу туралы өтініш мәліметтерін қамтитын Комиссияның ақпараттық ресурсында "Өтініштің кіріс нөмірі" (ipsdo:​Application​Id), "Зияткерлік меншік объектісінің тіркеу нысанының нөмірі" (ipsdo:​Registration​Form​Id) деректемелерінің мәндерімен бірдей жазба болуға тиіс. Бұл ретте мұндай жазбада "Зияткерлік меншік объектісін Одақтың зияткерлік меншік объектілерінің бірыңғай кедендік тізіліміне қосу туралы өтініш" (ipcdo:​I​P​Object​Application​Details) күрделі деректемесінің құрамындағы "Субъектінің атауы" (csdo:​Subject​Name) деректемесінің мәні ұсынылған "Уәкілетті органның шешімі туралы мәліметтер" (R.IP.SP.01.004) электрондық құжаттарының (мәліметтердің) "Шаруашылық жүргізуші субъектінің атауы" (csdo:​Business​Entity​Name) деректемесінің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деректемесінің құрамында "Елдің коды" (csdo:​Unified​Country​Code), "Мүше мемлекеттің уәкілетті органының атауы" (csdo:​Authority​Name) деректемелері және "Ұйым қызметкері" (ipcdo:​Officer​Details)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қызметкер" (ipcdo:​Authority​Officer​Details) деректемесінің құрамында  "Лауазымның атауы" (csdo:​Position​Name) деректемесі және "Ұйым қызметкері" (ipcdo:​Officer​Details) құрамындағы "Лауазымның атауы" (csdo:​Position​Name), "Қатынас жасау деректемесі" (ccdo:​Communication​Details)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қызметкер" (ipcdo:​Authority​Officer​Details), "Ұйым қызметкері" (ipcdo:​Officer​Details) деректемелерінің құрамына кіретін "ТАӘ" (ccdo:​Full​Name​Details) деректемесінің құрамында "Аты" (csdo:​First​Name), "Әкесінің аты" (csdo:​Middle​Name), "Тегі" (csdo:​Last​Name)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шешімінің коды" (csdo:​Authority​Decision​Code) деректемесінің мәні "0" (қосудан бас тарту)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(csdo:​Description​Text)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жасау деректемесі" (ccdo:​Communication​Details) деректемесінің құрамында  "Байланыс түрінің коды" (csdo:​Communication​Channel​Code) деректемесі толтырылуға тиіс және мына мәндердің біреуін немесе екеуін қамтуға тиіс: </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 почта</w:t>
            </w:r>
          </w:p>
        </w:tc>
      </w:tr>
    </w:tbl>
    <w:bookmarkStart w:name="z448" w:id="427"/>
    <w:p>
      <w:pPr>
        <w:spacing w:after="0"/>
        <w:ind w:left="0"/>
        <w:jc w:val="both"/>
      </w:pPr>
      <w:r>
        <w:rPr>
          <w:rFonts w:ascii="Times New Roman"/>
          <w:b w:val="false"/>
          <w:i w:val="false"/>
          <w:color w:val="000000"/>
          <w:sz w:val="28"/>
        </w:rPr>
        <w:t>
      32. "Объектіні бірыңғай тізілімге қосу мүмкіндігі туралы технологиялық хабарлама" (P.SP.01.MSG.005) хабарында берілетін "Уәкілетті органның шешімі туралы мәліметтер" (R.IP.SP.01.004) электрондық құжаттар (мәліметтер) деректемелерін толтыруға қойылатын талаптар 21-кестеде келтірілген.</w:t>
      </w:r>
    </w:p>
    <w:bookmarkEnd w:id="427"/>
    <w:bookmarkStart w:name="z449" w:id="428"/>
    <w:p>
      <w:pPr>
        <w:spacing w:after="0"/>
        <w:ind w:left="0"/>
        <w:jc w:val="both"/>
      </w:pPr>
      <w:r>
        <w:rPr>
          <w:rFonts w:ascii="Times New Roman"/>
          <w:b w:val="false"/>
          <w:i w:val="false"/>
          <w:color w:val="000000"/>
          <w:sz w:val="28"/>
        </w:rPr>
        <w:t>
      21-кесте</w:t>
      </w:r>
    </w:p>
    <w:bookmarkEnd w:id="428"/>
    <w:bookmarkStart w:name="z450" w:id="429"/>
    <w:p>
      <w:pPr>
        <w:spacing w:after="0"/>
        <w:ind w:left="0"/>
        <w:jc w:val="left"/>
      </w:pPr>
      <w:r>
        <w:rPr>
          <w:rFonts w:ascii="Times New Roman"/>
          <w:b/>
          <w:i w:val="false"/>
          <w:color w:val="000000"/>
        </w:rPr>
        <w:t xml:space="preserve"> "Объектіні бірыңғай тізілімге қосу мүмкіндігі туралы технологиялық хабарлама" (P.SP.01.MSG.005) хабарында берілетін "Уәкілетті органның шешімі туралы мәліметтер" (R.IP.SP.01.004) электрондық құжаттар (мәліметтер) деректемелерін толтыруға қойылатын талаптар</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бірыңғай тізілімге қосу туралы өтініш мәліметтерін қамтитын Комиссияның ақпараттық ресурсында "Өтініштің кіріс нөмірі" (ipsdo:​Application​Id), "Зияткерлік меншік объектісінің тіркеу нысанының нөмірі" (ipsdo:​Registration​Form​Id) деректемелерінің мәндерімен бірдей жазба болуға тиіс. Бұл ретте мұндай жазбада "Зияткерлік меншік объектісін Одақтың зияткерлік меншік объектілерінің бірыңғай кедендік тізіліміне қосу туралы өтініш" (ipcdo:​I​P​Object​Application​Details) күрделі деректемесінің құрамындағы "Субъектінің атауы" (csdo:​Subject​Name) деректемесінің мәні ұсынылған "Уәкілетті органның шешімі туралы мәліметтер" (R.IP.SP.01.004) электрондық құжаттарының (мәліметтердің) "Шаруашылық жүргізуші субъектінің атауы" (csdo:​Business​Entity​Name) деректемесінің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(ccdo:​Unified​Authority​Details) деректемесінің құрамында "Елдің коды" (csdo:​Unified​Country​Code), "Мүше мемлекеттің уәкілетті органының атауы" (csdo:​Authority​Name) деректемелері және "Ұйым қызметкері" (ipcdo:​Officer​Details) деректемесі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қызметкер" (ipcdo:​Authority​Officer​Details) деректемесінің құрамында  "Лауазымның атауы" (csdo:​Position​Name) деректемесі және "Ұйым қызметкері" (ipcdo:​Officer​Details) құрамындағы "Лауазымның атауы" (csdo:​Position​Name), "Қатынас жасау деректемесі" (ccdo:​Communication​Details) деректемелері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қызметкер" (ipcdo:​Authority​Officer​Details), "Ұйым қызметкері" (ipcdo:​Officer​Details) деректемелерінің құрамына кіретін "ТАӘ" (ccdo:​Full​Name​Details) деректемесінің құрамында "Аты" (csdo:​First​Name), "Әкесінің аты" (csdo:​Middle​Name), "Тегі" (csdo:​Last​Name) деректемелері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шешімінің коды" (csdo:​Authority​Decision​Code) деректемесінің мәні "1" (қосуға болады)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жасау деректемесі" (ccdo:​Communication​Details) деректемесінің құрамында  "Байланыс түрінің коды" (csdo:​Communication​Channel​Code) деректемесі толтырылуға тиіс және мына мәндердің біреуін немесе екеуін қамтуға тиіс: </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xml:space="preserve">
"EM" – электронды почта </w:t>
            </w:r>
          </w:p>
        </w:tc>
      </w:tr>
    </w:tbl>
    <w:bookmarkStart w:name="z451" w:id="430"/>
    <w:p>
      <w:pPr>
        <w:spacing w:after="0"/>
        <w:ind w:left="0"/>
        <w:jc w:val="both"/>
      </w:pPr>
      <w:r>
        <w:rPr>
          <w:rFonts w:ascii="Times New Roman"/>
          <w:b w:val="false"/>
          <w:i w:val="false"/>
          <w:color w:val="000000"/>
          <w:sz w:val="28"/>
        </w:rPr>
        <w:t>
      33. "Объектіні бірыңғай тізілімге қосу туралы хабарлама" (P.SP.01.MSG.006) хабарында берілетін "Электрондық құжаттың (мәліметтердің) жалпылама құрылымы" (R.010) электрондық құжаттар (мәліметтер) деректемелерін толтыруға қойылатын талаптар 22-кестеде келтірілген.</w:t>
      </w:r>
    </w:p>
    <w:bookmarkEnd w:id="430"/>
    <w:bookmarkStart w:name="z452" w:id="431"/>
    <w:p>
      <w:pPr>
        <w:spacing w:after="0"/>
        <w:ind w:left="0"/>
        <w:jc w:val="both"/>
      </w:pPr>
      <w:r>
        <w:rPr>
          <w:rFonts w:ascii="Times New Roman"/>
          <w:b w:val="false"/>
          <w:i w:val="false"/>
          <w:color w:val="000000"/>
          <w:sz w:val="28"/>
        </w:rPr>
        <w:t>
      22-кесте</w:t>
      </w:r>
    </w:p>
    <w:bookmarkEnd w:id="431"/>
    <w:bookmarkStart w:name="z453" w:id="432"/>
    <w:p>
      <w:pPr>
        <w:spacing w:after="0"/>
        <w:ind w:left="0"/>
        <w:jc w:val="left"/>
      </w:pPr>
      <w:r>
        <w:rPr>
          <w:rFonts w:ascii="Times New Roman"/>
          <w:b/>
          <w:i w:val="false"/>
          <w:color w:val="000000"/>
        </w:rPr>
        <w:t xml:space="preserve"> "Объектіні бірыңғай тізілімге қосу туралы хабарлама" (P.SP.01.MSG.006) хабарында берілетін "Электрондық құжаттың (мәліметтердің) жалпылама құрылымы" (R.010) электрондық құжаттар (мәліметтер) деректемелерін толтыруға қойылатын талаптар</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жалпылама құрылымы" (R.010) электрондық құжаты (мәліметтері) мына электрондық құжаттар (мәліметтер) тізбесінің түбірлік элементтерін қамтуға тиіс: "Зияткерлік меншік объектілерінің бірыңғай кедендік тізілімінің мәліметтері" (R.IP.SP.01.002) және "Тауарлардың айналымына жататын мәліметтер" (R.IP.SP.01.003)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 және "Тауарлардың айналымына жататын мәліметтер" (R.IP.SP.01.003) түбірлік элементтерінде "Электрондық құжаттың (мәліметтердің) тақырыбы" (ccdo:​E​Doc​Header)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 түбірлік элементінде "Зияткерлік меншік объектілерінің бірыңғай кедендік тізілімінің мәліметтері" (ipcdo:​Customs​Register​I​P​Object​Details) күрделі деректемесінің құрамындағы "Зияткерлік меншік объектісінің тіркеу нөмірі" (ipsdo:​IP​Object​Id) деректемесінің мәні  "Тауарлардың айналымына жататын мәліметтер" (R.IP.SP.01.003) түбірлік элементінде "Бірыңғай тізілімге қосылған зияткерлік меншік объектілеріне жататын мәліметтер" (ipcdo:​Customs​Register​I​P​Object​Volatile​Details) күрделі деректемесінің құрамындағы "Зияткерлік меншік объектісінің тіркеу нөмірі" (ipsdo: ​IP​Object​Id) деректемесінің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бірыңғай кедендік тізілімінің мәліметтері" (R.IP.SP.01.002) түбірлік элементінде "Зияткерлік меншік объектісінің тіркеу нысаны" (ipcdo: ​IP​Object​Registration​Form​Details) деректемесінің бір жазбасы беріледі және "Тауарлардың айналымына жататын мәліметтер" (R.IP.SP.01.003) түбірлік элементінде "Бірыңғай тізілімге қосылған зияткерлік меншік объектісіне жататын мәліметтер" (doc:​Registry​I​P​Object​Volatile​Details) деректемесінің "Зияткерлік меншік объектілерінің бірыңғай тізілімінің мәліметтері" (R.IP.SP.01.002) түбірлік элементінде "Зияткерлік меншік объектісінің тіркеу нысаны" (ipcdo: ​IP​Object​Registration​Form​Details) деректемесімен байланысты бірнеше жазбасы берілуі мүмкін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 түбірлік элементінде "Зияткерлік меншік объектілерінің бірыңғай кедендік тізілімінің мәліметтері" (ipcdo:​Customs​Register​I​P​Object​Details) күрделі деректемесінің құрамындағы  "Зияткерлік меншік объектісі түрінің коды" (ipsdo:​IP​Object​Kind​Code) деректемесінің мәні мыналардың біреуі болады:</w:t>
            </w:r>
          </w:p>
          <w:p>
            <w:pPr>
              <w:spacing w:after="20"/>
              <w:ind w:left="20"/>
              <w:jc w:val="both"/>
            </w:pPr>
            <w:r>
              <w:rPr>
                <w:rFonts w:ascii="Times New Roman"/>
                <w:b w:val="false"/>
                <w:i w:val="false"/>
                <w:color w:val="000000"/>
                <w:sz w:val="20"/>
              </w:rPr>
              <w:t>
"АП" ‒ авторлық құқық объектісі;</w:t>
            </w:r>
          </w:p>
          <w:p>
            <w:pPr>
              <w:spacing w:after="20"/>
              <w:ind w:left="20"/>
              <w:jc w:val="both"/>
            </w:pPr>
            <w:r>
              <w:rPr>
                <w:rFonts w:ascii="Times New Roman"/>
                <w:b w:val="false"/>
                <w:i w:val="false"/>
                <w:color w:val="000000"/>
                <w:sz w:val="20"/>
              </w:rPr>
              <w:t>
"СП" ‒ аралас құқықтар объектісі;</w:t>
            </w:r>
          </w:p>
          <w:p>
            <w:pPr>
              <w:spacing w:after="20"/>
              <w:ind w:left="20"/>
              <w:jc w:val="both"/>
            </w:pPr>
            <w:r>
              <w:rPr>
                <w:rFonts w:ascii="Times New Roman"/>
                <w:b w:val="false"/>
                <w:i w:val="false"/>
                <w:color w:val="000000"/>
                <w:sz w:val="20"/>
              </w:rPr>
              <w:t>
"ТЗ" ‒ тауар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 түбірлік элементінде "Зияткерлік меншік объектілерінің бірыңғай кедендік тізілімінің мәліметтері" (ipcdo:​Customs​Register​I​P​Object​Details) күрделі деректемесінің құрамындағы  "Сипаттамасы" (csdo:DescriptionText)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бірыңғай кедендік тізілімінің мәліметтері" (R.IP.SP.01.002) түбірлік элементінде "Зияткерлік меншік объектілерінің бірыңғай кедендік тізілімінің мәліметтері" (ipcdo:​Customs​Register​I​P​Object​Details) күрделі деректемесінің құрамына кіретін "Құқық иеленуші" (ipcdo:​Rightholder​Details) деректемесінің құрамындағы "Елдің коды" (csdo:​Unified​Country​Code), "Субъектінің атауы" (csdo:​Subject​Name), "Субъектінің қысқаша атауы" (csdo:​Subject​Brief​Name), "Мекенжай" (ccdo:​Subject​Address​Details), "Қатынас жасау деректемесі" (ccdo:​Communication​Details), "Ұйым қызметкері" (ipcdo:​Officer​Details) деректемелері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 түбірлік элементінде "Құқық иеленуші" (ipcdo:​Rightholder​Details) күрделі деректемелерінің құрамындағы "Елдің коды" (csdo:​Unified​Country​Code) деректемесінің мәні "RU" болса, онда "Құқық иеленуші" (ipcdo:​Rightholder​Details) күрделі деректемелерінің құрамындағы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 түбірлік элементінде "Зияткерлік меншік объектісіне айрықша құқықты растайтын құжат" (ipcdo:​Copyright​Document​Details) деректемесінің құрамында "Зияткерлік меншік саласында пайдаланылатын құжат түрінің атауы" (ipsdo:​I​P​Doc​Kind​Name)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"Зияткерлік меншік объектілерінің бірыңғай кедендік тізілімінің мәліметтері" (ipcdo:​Customs​Register​I​P​Object​Details) күрделі деректемесінің құрамындағы "Зияткерлік меншік объектісі түрінің коды" (ipsdo:​IP​Object​Kind​Code) деректемесінің мәні: </w:t>
            </w:r>
          </w:p>
          <w:p>
            <w:pPr>
              <w:spacing w:after="20"/>
              <w:ind w:left="20"/>
              <w:jc w:val="both"/>
            </w:pPr>
            <w:r>
              <w:rPr>
                <w:rFonts w:ascii="Times New Roman"/>
                <w:b w:val="false"/>
                <w:i w:val="false"/>
                <w:color w:val="000000"/>
                <w:sz w:val="20"/>
              </w:rPr>
              <w:t xml:space="preserve">
"ТЗ" ‒ тауар белгісі болса, </w:t>
            </w:r>
          </w:p>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 түбірлік элементінде "Зияткерлік меншік объектілерінің бірыңғай кедендік тізілімінің мәліметтері" (ipcdo:​Customs​Register​I​P​Object​Details) күрделі деректемесінің құрамындағы "ТҚХС сәйкес тауар" (ipcdo:​Goods​Base​Details), "Түйінді сөз" (csdo:​Keyword​Name)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 түбірлік элементінде "ТҚХС сәйкес тауар" (ipcdo:​Goods​Base​Details) деректемесінің құрамында  "ТҚХС сыныбының нөмірі" (ipsdo:​Goods​Class​Code), "Тауардың (қызметтер көрсетудің) атауы" (ipsdo:​Goods​Name)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 түбірлік элементінде "Зияткерлік меншік объектісін Одақтың зияткерлік меншік объектілерінің бірыңғай кедендік тізіліміне қосу туралы өтініш" (ipcdo:​I​P​Object​Application​Details) күрделі деректемесінің құрамындағы  "ЕАЭО СЭҚ ТН бойынша тауар коды" (csdo:​Commodity​Code) деректемесі толтыру үшін міндетті және ЕАЭО СЭҚ ТН анықтамалығының кемінде 6 белгі деңгейіндегі код мәнін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 түбірлік элементінде "Мәртебесі" (ccdo:​Status​V2​Details)  деректемесінің құрамында "Мәртебенің коды" (csdo:​Status​Code) деректемесінің мәні "01" (Бірыңғай тізілімге қосылған)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 түбірлік элементінде "Құжатқа сілтеме" (ccdo:​Doc​Reference​Details) құрамындағы "Құжат түрінің коды" (csdo:​Doc​Kind​Code), "Құжаттың атауы" (csdo:​Doc​Name), "Құжаттың нөмірі" (csdo:​Doc​Id), "Құжаттың күні" (csdo:​Doc​Creation​Date), "Құжаттың қолданылу мерзімі басталатын күн" (csdo:​Doc​Start​Date) деректемелері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 және "Тауарлардың айналымына жататын мәліметтер" (R.IP.SP.01.003) түбірлік элементтерінде егер "Жеке куәлік" (ccdo:​Identity​Doc​V3​Details) деректемесі толтырылса, онда оның құрамындағы "Елдің коды" (csdo:​Unified​Country​Code), "Құжат түрінің атауы" (csdo:​Doc​Kind​Name), "Құжат сериясы" (csdo:​Doc​Series​Id), "Құжаттың күні" (csdo:​Doc​Creation​Date), "Мүше мемлекеттің уәкілетті органының атауы" (csdo:​Authority​Name)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бірыңғай кедендік тізілімінің мәліметтері" (R.IP.SP.01.002) және "Тауарлардың айналымына жататын мәліметтер" (R.IP.SP.01.003) түбірлік элементтерінде егер "Қатынас жасау деректемесі" (ccdo:​Communication​Details)  толтырылса, онда оның құрамындағы "Байланыс түрінің коды" (csdo:​Communication​Channel​Code) деректемесінің мәні мынадай болады: </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 почта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 "Тауарлардың айналымына жататын мәліметтер" (R.IP.SP.01.003) түбірлік элементтерінде "Қатынас жасауға уәкілеттік берілген тұлға" (ipcdo:​Authorized​Contact​Entity​Details) күрделі деректемесіне кіретін "Мекенжай" (ccdo:​Subject​Address​Details) деректемесінің құрамында "Мекенжай түрінің коды" (csdo:​Address​Kind​Code) деректемесінің мәні "3" – почта мекенжайы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"Бірыңғай тізілімге қосылған зияткерлік меншік объектілеріне жататын мәліметтер" (ipcdo:​Customs​Register​I​P​Object​Volatile​Details) күрделі деректемесінің құрамындағы "Зияткерлік меншік объектісінің тіркеу нөмірі" (ipsdo:​IP​Object​Id), "Тауарлардың айналымы туралы мәліметтер" (ipcdo:​Goods​Circulation​Details), "Алып қою мән-жайының сипаттамасы" (ipsdo:​Protection​Exemption​Text), "Қатынас жасауға уәкілеттік берілген тұлға" (ipcdo:​Authorized​Contact​Entity​Details), "Өтініштің кіріс нөмірі" (ipsdo:​Application​Id), "Зияткерлік меншік объектісінің тіркеу нысанының нөмірі" (ipsdo:​Registration​Form​Id), "Зияткерлік меншік объектісінің тіркеу нөмірі" (ipsdo:​IP​Object​Id), "Құжатқа қол қойған тұлға" (ipcdo:​Signatory​Details)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"Тауарлардың айналымы туралы мәліметтер" (ipcdo:​Goods​Circulation​Details) күрделі деректемесінің құрамындағы "Тауарлар айналымы түрінің коды" (kind​Code атрибуты) атрибутының мәні мына мәндердің бірі болуға тиіс:</w:t>
            </w:r>
          </w:p>
          <w:p>
            <w:pPr>
              <w:spacing w:after="20"/>
              <w:ind w:left="20"/>
              <w:jc w:val="both"/>
            </w:pPr>
            <w:r>
              <w:rPr>
                <w:rFonts w:ascii="Times New Roman"/>
                <w:b w:val="false"/>
                <w:i w:val="false"/>
                <w:color w:val="000000"/>
                <w:sz w:val="20"/>
              </w:rPr>
              <w:t>
"01" – түпнұсқа тауарлардың айналымы;</w:t>
            </w:r>
          </w:p>
          <w:p>
            <w:pPr>
              <w:spacing w:after="20"/>
              <w:ind w:left="20"/>
              <w:jc w:val="both"/>
            </w:pPr>
            <w:r>
              <w:rPr>
                <w:rFonts w:ascii="Times New Roman"/>
                <w:b w:val="false"/>
                <w:i w:val="false"/>
                <w:color w:val="000000"/>
                <w:sz w:val="20"/>
              </w:rPr>
              <w:t>
"02" – зияткерлік меншік объектілеріне құқықтардың бұзылу белгілері бар тауарлардың айналымы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(R.IP.SP.01.003) түбірлік элементінде "Тауарлардың айналымы туралы мәліметтер" (ipcdo:​Goods​Circulation​Details) күрделі деректемесінің құрамындағы "Тауарлардың айналымына тартылған тұлға" (ipcdo:​Goods​Circulation​Party​Details), "Логистикалық операция" (ipcdo:​Logistic​Operation​Details), "Тауардың сипаттамасы" (ipcdo:​Goods​Description​Details) деректемелері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"Тауардың сипаттамасы" (ipcdo:​Goods​Description​Details) деректемесінің құрамында "Өнімнің атауы" (csdo:​Product​Name)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"Тауарлардың айналымына тартылған тұлға" (ipcdo:​Goods​Circulation​Party​Details), "Қатынас жасауға уәкілеттік берілген тұлға" (ipcdo:​Authorized​Contact​Entity​Details) деректемелерінің құрамында толтыру "Елдің коды" (csdo:​Unified​Country​Code), "Субъектінің атауы" (csdo:​Subject​Name), "Салық төлеушіні сәйкестендіргіш" (csdo:​Taxpayer​Id)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"Тауарлардың айналымы туралы мәліметтер" (ipcdo:​Goods​Circulation​Details) күрделі деректемесінің құрамына кіретін "Тауарлардың айналымына тартылған тұлға" (ipcdo:​Goods​Circulation​Party​Details) деректемесінің құрамында егер "Елдің коды" (csdo:​Unified​Country​Code) деректемесінің мәні "RU" болса және "Субъектінің атауы" (csdo:​Subject​Name) деректемесінің мәні шаруашылық жүргізуші субъектінің толық атауы болса,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(R.IP.SP.01.003) түбірлік элементінде деректемесінің құрамында "Ұйым қызметкері" (ipcdo:​Officer​Details) күрделі деректемесінің құрамына кіретін "ТАӘ" (ccdo:​Full​Name​Details) деректемесінің құрамында "Аты" (csdo:​First​Name), "Әкесінің аты" (csdo:​Middle​Name), "Тегі" (csdo:​Last​Name) деректемелері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(R.IP.SP.01.003) түбірлік элементінде "Логистикалық операция" (ipcdo:​Logistic​Operation​Details) деректемесінің құрамында "Кеден органы" (ccdo:​Customs​Office​Details), "Маршрут пункті" (ccdo:​Route​Point​V2​Details), "Тауардың сипаттамасы" (ipcdo:​Goods​Description​Details) деректемелері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"Логистикалық операция" (ipcdo:​Logistic​Operation​Details) деректемесінің құрамында "Логистикалық операция түрінің коды" (ipsdo:​Logistic​Operation​Kind​Code) деректемесінің мәні мыналардың біреуі болады:</w:t>
            </w:r>
          </w:p>
          <w:p>
            <w:pPr>
              <w:spacing w:after="20"/>
              <w:ind w:left="20"/>
              <w:jc w:val="both"/>
            </w:pPr>
            <w:r>
              <w:rPr>
                <w:rFonts w:ascii="Times New Roman"/>
                <w:b w:val="false"/>
                <w:i w:val="false"/>
                <w:color w:val="000000"/>
                <w:sz w:val="20"/>
              </w:rPr>
              <w:t>
"01" - тасымалдау;</w:t>
            </w:r>
          </w:p>
          <w:p>
            <w:pPr>
              <w:spacing w:after="20"/>
              <w:ind w:left="20"/>
              <w:jc w:val="both"/>
            </w:pPr>
            <w:r>
              <w:rPr>
                <w:rFonts w:ascii="Times New Roman"/>
                <w:b w:val="false"/>
                <w:i w:val="false"/>
                <w:color w:val="000000"/>
                <w:sz w:val="20"/>
              </w:rPr>
              <w:t>
"02" -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"Маршрут пункті" (ccdo:​Route​Point​V2​Details) деректемесінің құрамында "Реттік нөмірі" (csdo:​Object​Ordinal)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"Маршрут пункті" (ccdo:​Route​Point​V2​Details) деректемесінің құрамында "Маршрут пункті түрінің коды" (csdo:​Route​Point​Kind​Code) деректемесінің мәні мыналардың біреуі болады:</w:t>
            </w:r>
          </w:p>
          <w:p>
            <w:pPr>
              <w:spacing w:after="20"/>
              <w:ind w:left="20"/>
              <w:jc w:val="both"/>
            </w:pPr>
            <w:r>
              <w:rPr>
                <w:rFonts w:ascii="Times New Roman"/>
                <w:b w:val="false"/>
                <w:i w:val="false"/>
                <w:color w:val="000000"/>
                <w:sz w:val="20"/>
              </w:rPr>
              <w:t>
"01" - бастапқы;</w:t>
            </w:r>
          </w:p>
          <w:p>
            <w:pPr>
              <w:spacing w:after="20"/>
              <w:ind w:left="20"/>
              <w:jc w:val="both"/>
            </w:pPr>
            <w:r>
              <w:rPr>
                <w:rFonts w:ascii="Times New Roman"/>
                <w:b w:val="false"/>
                <w:i w:val="false"/>
                <w:color w:val="000000"/>
                <w:sz w:val="20"/>
              </w:rPr>
              <w:t>
"02" - аралық;</w:t>
            </w:r>
          </w:p>
          <w:p>
            <w:pPr>
              <w:spacing w:after="20"/>
              <w:ind w:left="20"/>
              <w:jc w:val="both"/>
            </w:pPr>
            <w:r>
              <w:rPr>
                <w:rFonts w:ascii="Times New Roman"/>
                <w:b w:val="false"/>
                <w:i w:val="false"/>
                <w:color w:val="000000"/>
                <w:sz w:val="20"/>
              </w:rPr>
              <w:t>
"03" - соңғы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осындай деректемелердің мәндері "Маршрут пункті" (ccdo:​Route​Point​V2​Details) деректемесінің құрамында "Реттік нөмірі" (csdo:​Object​Ordinal) деректемесінің мәнінен көп немесе аз болған жазбалар болса, онда "Маршрут пункті" (ccdo:​Route​Point​V2​Details) деректемесінің құрамында  "Маршрут пункті түрінің коды" (csdo:​Route​Point​Kind​Code) деректемесінің мәні "02" (аралық)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"Логистикалық операция" (ipcdo:​Logistic​Operation​Details) деректемесінің құрамында "Логистикалық операция түрінің коды" (ipsdo:​Logistic​Operation​Kind​Code) деректемесінің мәні "01" (тасымалдау) болса; онда "Логистикалық операция" (ipcdo:Logistic​Operation​Details) деректемесінің құрамында "Өткізу пункті" (ipcdo:​Border​Checkpoint​Details), "Көлік түрінің коды" (csdo:​Transport​Mode​Code) деректемелері толтыру үшін міндетті және "Логистикалық операция түрінің коды" (ipsdo:​Logistic​Operation​Kind​Code) деректемесінің мәні "02" (сақтау) болса, онда "Логистикалық операция" (ipcdo:​Logistic​Operation​Details) деректемесінің құрамында "Өткізу пункті" (ipcdo:​Border​Checkpoint​Details), "Көлік түрінің коды" (csdo:​Transport​Mode​Code)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(R.IP.SP.01.003) түбірлік элементінде "Кеден органы" (ccdo:​Customs​Office​Details) деректемесінің құрамында "Кеден органының коды" (csdo:​Customs​Office​Code), "Кеден органының атауы" (csdo:​Customs​Office​Name), "Елдің коды" (csdo:​Unified​Country​Code), "Мекенжай" (ccdo:​Object​Address​Details) деректемелері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(R.IP.SP.01.003) түбірлік элементінде "Маршрут пункті" (ccdo:​Route​Point​V2​Details), "Кеден органы" (ccdo:​Customs​Office​Details), "Қатынас жасауға уәкілеттік берілген тұлға" (ipcdo:​Authorized​Contact​Entity​Details) деректемелерінің құрамында "Мекенжай" (ccdo:​Object​Address​Details) деректемесі өз құрамында толтыру үшін міндетті деректемелерді қамтиды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(R.IP.SP.01.003) түбірлік элементінде "Маршрут пункті" (ccdo:​Route​Point​V2​Details) деректемесінің құрамында "Жердің атауы (аты)" (csdo:​Location​Name), "Жүк операциялары жасалатын жердің коды" (csdo:​Cargo​Handling​Location​Code) деректемелері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 (R.IP.SP.01.003) түбірлік элементінде "Өтініштегі зияткерлік меншік объектісі" (ipcdo:​Registration​Form​IP​Object Details)​ күрделі деректемесінің құрамындағы "Тауарлар айналымындағы субъект рөлінің коды" (ipsdo:​Googs​Circulation​Party​Role​Code) деректемесі толтыру үшін міндетті. Деректеменің мәні мына мәндердің біріне сәйкес болуға тиіс:</w:t>
            </w:r>
          </w:p>
          <w:p>
            <w:pPr>
              <w:spacing w:after="20"/>
              <w:ind w:left="20"/>
              <w:jc w:val="both"/>
            </w:pPr>
            <w:r>
              <w:rPr>
                <w:rFonts w:ascii="Times New Roman"/>
                <w:b w:val="false"/>
                <w:i w:val="false"/>
                <w:color w:val="000000"/>
                <w:sz w:val="20"/>
              </w:rPr>
              <w:t>
"10" – жүк алушы;</w:t>
            </w:r>
          </w:p>
          <w:p>
            <w:pPr>
              <w:spacing w:after="20"/>
              <w:ind w:left="20"/>
              <w:jc w:val="both"/>
            </w:pPr>
            <w:r>
              <w:rPr>
                <w:rFonts w:ascii="Times New Roman"/>
                <w:b w:val="false"/>
                <w:i w:val="false"/>
                <w:color w:val="000000"/>
                <w:sz w:val="20"/>
              </w:rPr>
              <w:t>
"20" – импорттаушы;</w:t>
            </w:r>
          </w:p>
          <w:p>
            <w:pPr>
              <w:spacing w:after="20"/>
              <w:ind w:left="20"/>
              <w:jc w:val="both"/>
            </w:pPr>
            <w:r>
              <w:rPr>
                <w:rFonts w:ascii="Times New Roman"/>
                <w:b w:val="false"/>
                <w:i w:val="false"/>
                <w:color w:val="000000"/>
                <w:sz w:val="20"/>
              </w:rPr>
              <w:t>
"30" – лицензиат;</w:t>
            </w:r>
          </w:p>
          <w:p>
            <w:pPr>
              <w:spacing w:after="20"/>
              <w:ind w:left="20"/>
              <w:jc w:val="both"/>
            </w:pPr>
            <w:r>
              <w:rPr>
                <w:rFonts w:ascii="Times New Roman"/>
                <w:b w:val="false"/>
                <w:i w:val="false"/>
                <w:color w:val="000000"/>
                <w:sz w:val="20"/>
              </w:rPr>
              <w:t>
"50" – тасымалдаушы;</w:t>
            </w:r>
          </w:p>
          <w:p>
            <w:pPr>
              <w:spacing w:after="20"/>
              <w:ind w:left="20"/>
              <w:jc w:val="both"/>
            </w:pPr>
            <w:r>
              <w:rPr>
                <w:rFonts w:ascii="Times New Roman"/>
                <w:b w:val="false"/>
                <w:i w:val="false"/>
                <w:color w:val="000000"/>
                <w:sz w:val="20"/>
              </w:rPr>
              <w:t>
"60" – өндіруші;</w:t>
            </w:r>
          </w:p>
          <w:p>
            <w:pPr>
              <w:spacing w:after="20"/>
              <w:ind w:left="20"/>
              <w:jc w:val="both"/>
            </w:pPr>
            <w:r>
              <w:rPr>
                <w:rFonts w:ascii="Times New Roman"/>
                <w:b w:val="false"/>
                <w:i w:val="false"/>
                <w:color w:val="000000"/>
                <w:sz w:val="20"/>
              </w:rPr>
              <w:t>
"90" – экспорттаушы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жататын мәліметтер" (R.IP.SP.01.003) түбірлік элементінде "Қатынас жасауға уәкілеттік берілген тұлға" (ipcdo:​Authorized​Contact​Entity​Details) деректемесінің құрамында "Елдің коды" (csdo:​Unified​Country​Code) деректемесінің мәні "RU" болса және "Субъектінің атауы" (csdo:​Subject​Name) деректемесінің мәні шаруашылық жүргізуші субъектінің толық атауы болса, онда "Есепке қою себебінің коды" (csdo:​Tax​Registration​Reason​Code) деректемесі толтырылуы мүмкін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 (R.IP.SP.01.002) мен "Тауарлардың айналымына жататын мәліметтер" (R.IP.SP.01.003) түбірлік элементтерінде "Ортақ ресурс жазбаларының технологиялық сипаттамалары" (ccdo:​Resource​Item​Status​Details) күрделі деректемесінің құрамындағы "Бастапқы күні мен уақыты" (csdo:StartDateTime)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және уақыты" (bdt: Date‌Time‌Type) деректер типі бар деректемелердің мәндері YYYY-MM-DDThh:mm:ss.cccZ шаблонына сәйкес келтірілуге тиіс, мұнда ccc – миллисекунд мәнін білдіретін символдар, Z – Дүниежүзілік уақытқа (UTC) сәйкес уақытты көрсету форматын білдіретін тіркелген символ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(bdt: Date‌Type), деректер типі бар деректемелердің мәндері YYYY-MM-DD шаблонына сәйкес келтірілуге тиіс </w:t>
            </w:r>
          </w:p>
        </w:tc>
      </w:tr>
    </w:tbl>
    <w:bookmarkStart w:name="z454" w:id="433"/>
    <w:p>
      <w:pPr>
        <w:spacing w:after="0"/>
        <w:ind w:left="0"/>
        <w:jc w:val="both"/>
      </w:pPr>
      <w:r>
        <w:rPr>
          <w:rFonts w:ascii="Times New Roman"/>
          <w:b w:val="false"/>
          <w:i w:val="false"/>
          <w:color w:val="000000"/>
          <w:sz w:val="28"/>
        </w:rPr>
        <w:t>
      34. "Бірыңғай тізілімге өзгерістер (толықтырулар) енгізу туралы хабарлама" (P.SP.01.MSG.007) хабарында берілетін "Зияткерлік меншік объектілерінің бірыңғай кедендік тізілімінің мәліметтері" (R.IP.SP.01.002) электрондық құжаттар (мәліметтер) деректемелерін толтыруға қойылатын талаптар 23-кестеде келтірілген.</w:t>
      </w:r>
    </w:p>
    <w:bookmarkEnd w:id="433"/>
    <w:bookmarkStart w:name="z455" w:id="434"/>
    <w:p>
      <w:pPr>
        <w:spacing w:after="0"/>
        <w:ind w:left="0"/>
        <w:jc w:val="both"/>
      </w:pPr>
      <w:r>
        <w:rPr>
          <w:rFonts w:ascii="Times New Roman"/>
          <w:b w:val="false"/>
          <w:i w:val="false"/>
          <w:color w:val="000000"/>
          <w:sz w:val="28"/>
        </w:rPr>
        <w:t>
      23-кесте</w:t>
      </w:r>
    </w:p>
    <w:bookmarkEnd w:id="434"/>
    <w:bookmarkStart w:name="z456" w:id="435"/>
    <w:p>
      <w:pPr>
        <w:spacing w:after="0"/>
        <w:ind w:left="0"/>
        <w:jc w:val="left"/>
      </w:pPr>
      <w:r>
        <w:rPr>
          <w:rFonts w:ascii="Times New Roman"/>
          <w:b/>
          <w:i w:val="false"/>
          <w:color w:val="000000"/>
        </w:rPr>
        <w:t xml:space="preserve"> "Бірыңғай тізілімге өзгерістер (толықтырулар) енгізу туралы хабарлама" (P.SP.01.MSG.007) хабарында берілетін "Зияткерлік меншік объектілерінің бірыңғай кедендік тізілімінің мәліметтері" (R.IP.SP.01.002) электрондық құжаттар (мәліметтер) деректемелерін толтыруға қойылатын талаптар</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хабарда "Зияткерлік меншік объектілерінің бірыңғай тізілімінің мәліметтері" (ipcdo:​Customs​Register​I​P​Object​Details) деректемесінің өзгертілетін және өзгертілген екі жазбасы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объектісіне айрықша құқықты растайтын құжат" (ipcdo:​Copyright​Document​Details) деректемесінің құрамында "Зияткерлік меншік саласында пайдаланылатын құжат түрінің атауы" (ipsdo:​I​P​Doc​Kind​Name)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(ccdo:​Status​V2​Details) деректемесінің құрамында "Мәртебе коды" (csdo:​Status​Code) деректемесі өзгертілетін жазба үшін мына мәндердің бірін иеленуі мүмкін:</w:t>
            </w:r>
          </w:p>
          <w:p>
            <w:pPr>
              <w:spacing w:after="20"/>
              <w:ind w:left="20"/>
              <w:jc w:val="both"/>
            </w:pPr>
            <w:r>
              <w:rPr>
                <w:rFonts w:ascii="Times New Roman"/>
                <w:b w:val="false"/>
                <w:i w:val="false"/>
                <w:color w:val="000000"/>
                <w:sz w:val="20"/>
              </w:rPr>
              <w:t>
"01" – Бірыңғай тізілімге қосылған;</w:t>
            </w:r>
          </w:p>
          <w:p>
            <w:pPr>
              <w:spacing w:after="20"/>
              <w:ind w:left="20"/>
              <w:jc w:val="both"/>
            </w:pPr>
            <w:r>
              <w:rPr>
                <w:rFonts w:ascii="Times New Roman"/>
                <w:b w:val="false"/>
                <w:i w:val="false"/>
                <w:color w:val="000000"/>
                <w:sz w:val="20"/>
              </w:rPr>
              <w:t>
"02" – өзгертілген;</w:t>
            </w:r>
          </w:p>
          <w:p>
            <w:pPr>
              <w:spacing w:after="20"/>
              <w:ind w:left="20"/>
              <w:jc w:val="both"/>
            </w:pPr>
            <w:r>
              <w:rPr>
                <w:rFonts w:ascii="Times New Roman"/>
                <w:b w:val="false"/>
                <w:i w:val="false"/>
                <w:color w:val="000000"/>
                <w:sz w:val="20"/>
              </w:rPr>
              <w:t>
"03" – қорғау мерзімі ұзартылған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(ccdo:​Status​V2​Details) деректемесінің құрамында "Мәртебе коды" (csdo:​Status​Code) деректемесі өзгертілген жазба үшін "02" (өзгертілген) мәнін иеленуге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бірыңғай тізілімінің мәліметтері" (ipcdo:​Customs​Register​I​P​Object​Details) күрделі деректемесінің құрамындағы "Соңғы күн" (csdo:​End​Date) деректемесі және "Құқық иеленуші" (ipcdo:​Rightholder​Details) күрделі деректемелерінің құрамындағы "Салық төлеушіні сәйкестендіргіш" (csdo:​Taxpayer​Id) деректемесі өзгертілетін және өзгертілген жазба үшін бірдей мәнге ие болады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(ccdo:​Doc​Reference​Details) құрамындағы "Құжат түрінің коды" (csdo:​Doc​Kind​Code), "Құжаттың атауы" (csdo:​Doc​Name), "Құжаттың нөмірі" (csdo:​Doc​Id), "Құжаттың күні" (csdo:​Doc​Creation​Date), "Құжаттың қолданылу мерзімі басталатын күн" (csdo:​Doc​Start​Date) деректемелері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өзгертілетін жазба үшін "Ортақ ресурс жазбаларының технологиялық сипаттамалары" (ccdo:​Resource​Item​Status​Details) күрделі деректемесінің құрамындағы  "Соңғы күні және уақыты" </w:t>
            </w:r>
          </w:p>
          <w:p>
            <w:pPr>
              <w:spacing w:after="20"/>
              <w:ind w:left="20"/>
              <w:jc w:val="both"/>
            </w:pPr>
            <w:r>
              <w:rPr>
                <w:rFonts w:ascii="Times New Roman"/>
                <w:b w:val="false"/>
                <w:i w:val="false"/>
                <w:color w:val="000000"/>
                <w:sz w:val="20"/>
              </w:rPr>
              <w:t>(csdo:​End​Date​Time)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жазба үшін "Ортақ ресурс жазбаларының технологиялық сипаттамалары" (ccdo:​Resource​Item​Status​Details) күрделі деректемесінің құрамындағы  "Бастапқы күні мен уақыты" (csdo:StartDateTime)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жазба үшін "Бастапқы күні мен уақыты" (csdo:StartDateTime) деректемесінің мәні өзгертілетін жазба үшін "Соңғы күні және уақыты" (csdo:EndDateTime) деректемесінің мәнінен артық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және уақыты" (bdt: Date‌Time‌Type) деректер типі бар деректемелердің мәндері YYYY-MM-DDThh:mm:ss.cccZ шаблонына сәйкес келтірілуге тиіс, мұнда ccc – миллисекунд мәнін білдіретін символдар, Z – Дүниежүзілік уақытқа (UTC) сәйкес уақытты көрсету форматын білдіретін тіркелген символ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(bdt: Date‌Type), деректер типі бар деректемелердің мәндері YYYY-MM-DD шаблонына сәйкес келтірілуге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ақпараттық жүйесінде сақталып тұрған ақпараттық ресурста берілетін жазбаларда көрсетілген зияткерлік меншік объектісінің тіркеу нөмірі "Зияткерлік меншік объектісінің тіркеу нөмірі" (ipsdo:​I​P​Object​Id) деректемесінің мәніне сәйкес келетін жазба болуға тиіс </w:t>
            </w:r>
          </w:p>
        </w:tc>
      </w:tr>
    </w:tbl>
    <w:bookmarkStart w:name="z457" w:id="436"/>
    <w:p>
      <w:pPr>
        <w:spacing w:after="0"/>
        <w:ind w:left="0"/>
        <w:jc w:val="both"/>
      </w:pPr>
      <w:r>
        <w:rPr>
          <w:rFonts w:ascii="Times New Roman"/>
          <w:b w:val="false"/>
          <w:i w:val="false"/>
          <w:color w:val="000000"/>
          <w:sz w:val="28"/>
        </w:rPr>
        <w:t>
      35. "Қорғау мерзімін ұзарту туралы хабарлама" (P.SP.01.MSG.008) хабарында берілетін "Зияткерлік меншік объектілерінің бірыңғай кедендік тізілімінің мәліметтері" (R.IP.SP.01.002) электрондық құжаттар (мәліметтер) деректемелерін толтыруға қойылатын талаптар 24-кестеде келтірілген.</w:t>
      </w:r>
    </w:p>
    <w:bookmarkEnd w:id="436"/>
    <w:bookmarkStart w:name="z458" w:id="437"/>
    <w:p>
      <w:pPr>
        <w:spacing w:after="0"/>
        <w:ind w:left="0"/>
        <w:jc w:val="both"/>
      </w:pPr>
      <w:r>
        <w:rPr>
          <w:rFonts w:ascii="Times New Roman"/>
          <w:b w:val="false"/>
          <w:i w:val="false"/>
          <w:color w:val="000000"/>
          <w:sz w:val="28"/>
        </w:rPr>
        <w:t>
      24-кесте</w:t>
      </w:r>
    </w:p>
    <w:bookmarkEnd w:id="437"/>
    <w:bookmarkStart w:name="z459" w:id="438"/>
    <w:p>
      <w:pPr>
        <w:spacing w:after="0"/>
        <w:ind w:left="0"/>
        <w:jc w:val="left"/>
      </w:pPr>
      <w:r>
        <w:rPr>
          <w:rFonts w:ascii="Times New Roman"/>
          <w:b/>
          <w:i w:val="false"/>
          <w:color w:val="000000"/>
        </w:rPr>
        <w:t xml:space="preserve"> "Қорғау мерзімін ұзарту туралы хабарлама" (P.SP.01.MSG.008) хабарында берілетін "Зияткерлік меншік объектілерінің бірыңғай кедендік тізілімінің мәліметтері" (R.IP.SP.01.002) электрондық құжаттар (мәліметтер) деректемелерін толтыруға қойылатын талаптар</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хабарда "Зияткерлік меншік объектілерінің бірыңғай тізілімінің мәліметтері" (ipcdo:​Customs​Register​I​P​Object​Details) деректемесінің бұрын қолданылған (жабық) және өзгертілген (қорғау мерзімі ұзартылған) қорғау мерзімі бар екі жазба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объектісіне айрықша құқықты растайтын құжат" (ipcdo:​Copyright​Document​Details) деректемесінің құрамында "Зияткерлік меншік саласында пайдаланылатын құжат түрінің атауы" (ipsdo:​I​P​Doc​Kind​Name)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(ccdo:​Status​V2​Details) деректемесінің құрамында "Мәртебе коды" (csdo:​Status​Code) деректемесінің жабық жазбасында мына мәндердің бірі болуы мүмкін:</w:t>
            </w:r>
          </w:p>
          <w:p>
            <w:pPr>
              <w:spacing w:after="20"/>
              <w:ind w:left="20"/>
              <w:jc w:val="both"/>
            </w:pPr>
            <w:r>
              <w:rPr>
                <w:rFonts w:ascii="Times New Roman"/>
                <w:b w:val="false"/>
                <w:i w:val="false"/>
                <w:color w:val="000000"/>
                <w:sz w:val="20"/>
              </w:rPr>
              <w:t>
"01" – Бірыңғай тізілімге қосылған;</w:t>
            </w:r>
          </w:p>
          <w:p>
            <w:pPr>
              <w:spacing w:after="20"/>
              <w:ind w:left="20"/>
              <w:jc w:val="both"/>
            </w:pPr>
            <w:r>
              <w:rPr>
                <w:rFonts w:ascii="Times New Roman"/>
                <w:b w:val="false"/>
                <w:i w:val="false"/>
                <w:color w:val="000000"/>
                <w:sz w:val="20"/>
              </w:rPr>
              <w:t>
"02" – өзгертілген;</w:t>
            </w:r>
          </w:p>
          <w:p>
            <w:pPr>
              <w:spacing w:after="20"/>
              <w:ind w:left="20"/>
              <w:jc w:val="both"/>
            </w:pPr>
            <w:r>
              <w:rPr>
                <w:rFonts w:ascii="Times New Roman"/>
                <w:b w:val="false"/>
                <w:i w:val="false"/>
                <w:color w:val="000000"/>
                <w:sz w:val="20"/>
              </w:rPr>
              <w:t>
"03" – қорғау мерзімі ұзартылған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мерзімі ұзартылған жазбада "Мәртебесі" (ccdo:​Status​V2​Details) деректемесінің құрамында  "Мәртебе коды" (csdo:​Status​Code) деректемесінің мәні "03" (қорғау мерзімі ұзартылған)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иеленуші" (ipcdo:​Rightholder​Details) күрделі деректемелерінің құрамында "Салық төлеушіні сәйкестендіргіш" (csdo:​Taxpayer​Id) деректемесінің мәні жабық жазбадағы және қорғау мерзімі ұзартылған жазбадағы осыған ұқсас деректеменің мәнімен бірдей болады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(ccdo:​Doc​Reference​Details) құрамындағы "Құжат түрінің коды" (csdo:​Doc​Kind​Code), "Құжаттың атауы" (csdo:​Doc​Name), "Құжаттың нөмірі" (csdo:​Doc​Id), "Құжаттың күні" (csdo:​Doc​Creation​Date), "Құжаттың қолданылу мерзімі басталатын күн" (csdo:​Doc​Start​Date) деректемелері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 жазбаларының технологиялық сипаттамалары" (ccdo:​Resource​Item​Status​Details) күрделі деректемесінің құрамындағы жабық жазбада "Соңғы күні және уақыты"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мерзімі ұзартылған жазбада "Ортақ ресурс жазбаларының технологиялық сипаттамалары" (ccdo:​Resource​Item​Status​Details) күрделі деректемесінің құрамындағы "Бастапқы күні мен уақыты" (csdo:StartDateTime)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мерзімі ұзартылған жазба үшін "Бастапқы күні мен уақыты" (csdo:StartDateTime) деректемесінің мәні жабық жазбаның "Соңғы күні және уақыты" (csdo:EndDateTime) деректемесінің мәнінен артық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және уақыты" (bdt: Date‌Time‌Type) деректер типі бар деректемелердің мәндері YYYY-MM-DDThh:mm:ss.cccZ шаблонына сәйкес келтірілуге тиіс, мұнда ccc – миллисекунд мәнін білдіретін символдар, Z – Дүниежүзілік уақытқа (UTC) сәйкес уақытты көрсету форматын білдіретін тіркелген символ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(bdt: Date‌Type), деректер типі бар деректемелердің мәндері YYYY-MM-DD шаблонына сәйкес келтірілуге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ақпараттық жүйесінде сақталып тұрған ақпараттық ресурста берілетін жазбаларда көрсетілген зияткерлік меншік объектісінің тіркеу нөмірі "Зияткерлік меншік объектісінің тіркеу нөмірі" (ipsdo:​I​P​Object​Id) деректемесінің мәніне сәйкес келетін жазба болуға тиіс </w:t>
            </w:r>
          </w:p>
        </w:tc>
      </w:tr>
    </w:tbl>
    <w:bookmarkStart w:name="z460" w:id="439"/>
    <w:p>
      <w:pPr>
        <w:spacing w:after="0"/>
        <w:ind w:left="0"/>
        <w:jc w:val="both"/>
      </w:pPr>
      <w:r>
        <w:rPr>
          <w:rFonts w:ascii="Times New Roman"/>
          <w:b w:val="false"/>
          <w:i w:val="false"/>
          <w:color w:val="000000"/>
          <w:sz w:val="28"/>
        </w:rPr>
        <w:t>
      36. "Объектіні бірыңғай тізілімнен алып тастау туралы хабарлама" (P.SP.01.MSG.009) хабарында берілетін "Зияткерлік меншік объектілерінің бірыңғай кедендік тізілімінің мәліметтері" (R.IP.SP.01.002) электрондық құжаттар (мәліметтер) деректемелерін толтыруға қойылатын талаптар 25-кестеде келтірілген.</w:t>
      </w:r>
    </w:p>
    <w:bookmarkEnd w:id="439"/>
    <w:bookmarkStart w:name="z461" w:id="440"/>
    <w:p>
      <w:pPr>
        <w:spacing w:after="0"/>
        <w:ind w:left="0"/>
        <w:jc w:val="both"/>
      </w:pPr>
      <w:r>
        <w:rPr>
          <w:rFonts w:ascii="Times New Roman"/>
          <w:b w:val="false"/>
          <w:i w:val="false"/>
          <w:color w:val="000000"/>
          <w:sz w:val="28"/>
        </w:rPr>
        <w:t>
      25-кесте</w:t>
      </w:r>
    </w:p>
    <w:bookmarkEnd w:id="440"/>
    <w:bookmarkStart w:name="z462" w:id="441"/>
    <w:p>
      <w:pPr>
        <w:spacing w:after="0"/>
        <w:ind w:left="0"/>
        <w:jc w:val="left"/>
      </w:pPr>
      <w:r>
        <w:rPr>
          <w:rFonts w:ascii="Times New Roman"/>
          <w:b/>
          <w:i w:val="false"/>
          <w:color w:val="000000"/>
        </w:rPr>
        <w:t xml:space="preserve"> "Объектіні бірыңғай тізілімнен алып тастау туралы хабарлама" (P.SP.01.MSG.009) хабарында берілетін "Зияткерлік меншік объектілерінің бірыңғай кедендік тізілімінің мәліметтері" (R.IP.SP.01.002) электрондық құжаттар (мәліметтер) деректемелерін толтыруға қойылатын талаптар</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хабарда "Зияткерлік меншік объектілерінің бірыңғай тізілімінің мәліметтері" (ipcdo:​Customs​Register​I​P​Object​Details) деректемесінің бір жазбасы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ақпараттық жүйесінде сақталып тұрған ақпараттық ресурста берілетін жазбаларда көрсетілген зияткерлік меншік объектісінің тіркеу нөмірі "Зияткерлік меншік объектісінің тіркеу нөмірі" (ipsdo:​I​P​Object​Id) деректемесінің мәніне сәйкес келетін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объектісіне айрықша құқықты растайтын құжат" (ipcdo:​Copyright​Document​Details) деректемесінің құрамында "Зияткерлік меншік саласында пайдаланылатын құжат түрінің атауы" (ipsdo:​I​P​Doc​Kind​Name) деректемесі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(ccdo:​Status​V2​Details) деректемесінің құрамында "Мәртебе коды" (csdo:​Status​Code) деректемесінің мәні "04" (алып тасталған)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бірыңғай тізілімінің мәліметтері" (ipcdo:​Customs​Register​I​P​Object​Details) күрделі деректемесінің құрамындағы "Соңғы күн" (csdo:​End​Date) деректемесі және "Құқық иеленуші" (ipcdo:​Rightholder​Details) күрделі деректемелерінің құрамындағы "Салық төлеушіні сәйкестендіргіш" (csdo:​Taxpayer​Id) деректемесінің мәні тиісті жазбаның осыған ұқсас деректемелерінің мәндерімен бірдей болады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(ccdo:​Doc​Reference​Details) құрамындағы "Құжат түрінің коды" (csdo:​Doc​Kind​Code), "Құжаттың атауы" (csdo:​Doc​Name), "Құжаттың нөмірі" (csdo:​Doc​Id), "Құжаттың күні" (csdo:​Doc​Creation​Date), "Құжаттың қолданылу мерзімі басталатын күн" (csdo:​Doc​Start​Date) деректемелері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 жазбаларының технологиялық сипаттамалары" (ccdo:​Resource​Item​Status​Details) күрделі деректемесінің құрамындағы "Соңғы күні және уақыты"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деректемесінің мәні "Соңғы күні және уақыты" (csdo:EndDateTime) деректемесінің мәнінен кем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және уақыты" (bdt: Date‌Time‌Type) деректер типі бар деректемелердің мәндері YYYY-MM-DDThh:mm:ss.cccZ шаблонына сәйкес келтірілуге тиіс, мұнда ccc – миллисекунд мәнін білдіретін символдар, Z – Дүниежүзілік уақытқа (UTC) сәйкес уақытты көрсету форматын білдіретін тіркелген символ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(bdt: Date‌Type), деректер типі бар деректемелердің мәндері YYYY-MM-DD шаблонына сәйкес келтірілуге тиіс</w:t>
            </w:r>
          </w:p>
        </w:tc>
      </w:tr>
    </w:tbl>
    <w:bookmarkStart w:name="z463" w:id="442"/>
    <w:p>
      <w:pPr>
        <w:spacing w:after="0"/>
        <w:ind w:left="0"/>
        <w:jc w:val="both"/>
      </w:pPr>
      <w:r>
        <w:rPr>
          <w:rFonts w:ascii="Times New Roman"/>
          <w:b w:val="false"/>
          <w:i w:val="false"/>
          <w:color w:val="000000"/>
          <w:sz w:val="28"/>
        </w:rPr>
        <w:t>
      37. "Тауарлардың айналымына жататын мәліметтердің өзгерістері (толықтырылуы) туралы хабарлама" (P.SP.01.MSG.010) хабарында берілетін "Тауарлардың айналымына жататын мәліметтер" (R.IP.SP.01.003) электрондық құжаттар (мәліметтер) деректемелерін толтыруға қойылатын талаптар 26-кестеде келтірілген.</w:t>
      </w:r>
    </w:p>
    <w:bookmarkEnd w:id="442"/>
    <w:bookmarkStart w:name="z464" w:id="443"/>
    <w:p>
      <w:pPr>
        <w:spacing w:after="0"/>
        <w:ind w:left="0"/>
        <w:jc w:val="both"/>
      </w:pPr>
      <w:r>
        <w:rPr>
          <w:rFonts w:ascii="Times New Roman"/>
          <w:b w:val="false"/>
          <w:i w:val="false"/>
          <w:color w:val="000000"/>
          <w:sz w:val="28"/>
        </w:rPr>
        <w:t>
      26-кесте</w:t>
      </w:r>
    </w:p>
    <w:bookmarkEnd w:id="443"/>
    <w:bookmarkStart w:name="z465" w:id="444"/>
    <w:p>
      <w:pPr>
        <w:spacing w:after="0"/>
        <w:ind w:left="0"/>
        <w:jc w:val="left"/>
      </w:pPr>
      <w:r>
        <w:rPr>
          <w:rFonts w:ascii="Times New Roman"/>
          <w:b/>
          <w:i w:val="false"/>
          <w:color w:val="000000"/>
        </w:rPr>
        <w:t xml:space="preserve"> "Тауарлардың айналымына жататын мәліметтердің өзгерістері (толықтырылуы) туралы хабарлама" (P.SP.01.MSG.010) хабарында берілетін "Тауарлардың айналымына жататын мәліметтер" (R.IP.SP.01.003) электрондық құжаттар (мәліметтер) деректемелерін толтыруға қойылатын талаптар </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қосылған зияткерлік меншік объектілеріне жататын мәліметтер" (ipcdo:​Customs​Register​I​P​Object​Volatile​Details) деректемесінің өзгертілетін және өзгертілген екі жазбасы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ақпараттық жүйесінде сақталып тұрған ақпараттық ресурста берілетін жазбаларда көрсетілген зияткерлік меншік объектісінің тіркеу нөмірі "Зияткерлік меншік объектісінің тіркеу нөмірі" (ipsdo:​I​P​Object​Id) деректемесінің мәніне сәйкес келетін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жазба үшін "Ортақ ресурс жазбаларының технологиялық сипаттамалары" (ccdo:​Resource​Item​Status​Details) күрделі деректемесінің құрамындағы  "Соңғы күні және уақыты"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жазба үшін "Ортақ ресурс жазбаларының технологиялық сипаттамалары" (ccdo:​Resource​Item​Status​Details) күрделі деректемесінің құрамындағы "Бастапқы күні мен уақыты" (csdo:StartDateTime)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жазба үшін "Бастапқы күні мен уақыты" (csdo:StartDateTime) деректемесінің мәні өзгертілетін жазба үшін "Соңғы күні және уақыты" (csdo:EndDateTime) деректемесінің мәнінен артық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және уақыты" (bdt: Date‌Time‌Type) деректер типі бар деректемелердің мәндері YYYY-MM-DDThh:mm:ss.cccZ шаблонына сәйкес келтірілуге тиіс, мұнда ccc – миллисекунд мәнін білдіретін символдар, Z – Дүниежүзілік уақытқа (UTC) сәйкес уақытты көрсету форматын білдіретін тіркелген символ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(bdt: Date‌Type), деректер типі бар деректемелердің мәндері YYYY-MM-DD шаблонына сәйкес келтірілуге тиіс</w:t>
            </w:r>
          </w:p>
        </w:tc>
      </w:tr>
    </w:tbl>
    <w:bookmarkStart w:name="z466" w:id="445"/>
    <w:p>
      <w:pPr>
        <w:spacing w:after="0"/>
        <w:ind w:left="0"/>
        <w:jc w:val="both"/>
      </w:pPr>
      <w:r>
        <w:rPr>
          <w:rFonts w:ascii="Times New Roman"/>
          <w:b w:val="false"/>
          <w:i w:val="false"/>
          <w:color w:val="000000"/>
          <w:sz w:val="28"/>
        </w:rPr>
        <w:t>
      38. "Бірыңғай тізілім мәліметтерінің немесе тауарлардың айналымына жататын мәліметтердің жаңартылған күні мен уақыты туралы ақпарат сұрату" (P.SP.01.MSG.011) хабарында берілетін "Жалпы ресурсты өзектілендірудің жай-күйі" (R.007) электрондық құжаттар (мәліметтер) деректемелерін толтыруға қойылатын талаптар 28-кестеде келтірілген.</w:t>
      </w:r>
    </w:p>
    <w:bookmarkEnd w:id="445"/>
    <w:bookmarkStart w:name="z467" w:id="446"/>
    <w:p>
      <w:pPr>
        <w:spacing w:after="0"/>
        <w:ind w:left="0"/>
        <w:jc w:val="both"/>
      </w:pPr>
      <w:r>
        <w:rPr>
          <w:rFonts w:ascii="Times New Roman"/>
          <w:b w:val="false"/>
          <w:i w:val="false"/>
          <w:color w:val="000000"/>
          <w:sz w:val="28"/>
        </w:rPr>
        <w:t>
      27-кесте</w:t>
      </w:r>
    </w:p>
    <w:bookmarkEnd w:id="446"/>
    <w:bookmarkStart w:name="z468" w:id="447"/>
    <w:p>
      <w:pPr>
        <w:spacing w:after="0"/>
        <w:ind w:left="0"/>
        <w:jc w:val="left"/>
      </w:pPr>
      <w:r>
        <w:rPr>
          <w:rFonts w:ascii="Times New Roman"/>
          <w:b/>
          <w:i w:val="false"/>
          <w:color w:val="000000"/>
        </w:rPr>
        <w:t xml:space="preserve"> "Бірыңғай тізілім мәліметтерінің немесе тауарлардың айналымына жататын мәліметтердің жаңартылған күні мен уақыты туралы ақпарат сұрату" (P.SP.01.MSG.011) хабарында берілетін "Жалпы ресурсты өзектілендірудің жай-күйі" (R.007) электрондық құжаттар (мәліметтер) деректемелерін толтыруға қойылатын талаптар</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процестің ақпараттық объектісінің сәйкестендіргіші" (csdo:​Information​Resource​Id) деректемесі мына мәндердің бірін иеленуі мүмкін: зияткерлік меншік объектілерінің бірыңғай кедендік тізілімі P.SP.01.BEN.002); тауарлардың айналымына жататын мәліметтер (P.SP.01.BEN.003)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күні мен уақыты" (csdo:​Update​Date​Time) деректемесі толтыру үшін міндетті болып табылады</w:t>
            </w:r>
          </w:p>
        </w:tc>
      </w:tr>
    </w:tbl>
    <w:bookmarkStart w:name="z471" w:id="448"/>
    <w:p>
      <w:pPr>
        <w:spacing w:after="0"/>
        <w:ind w:left="0"/>
        <w:jc w:val="both"/>
      </w:pPr>
      <w:r>
        <w:rPr>
          <w:rFonts w:ascii="Times New Roman"/>
          <w:b w:val="false"/>
          <w:i w:val="false"/>
          <w:color w:val="000000"/>
          <w:sz w:val="28"/>
        </w:rPr>
        <w:t>
      39. "Бірыңғай тізілім мәліметтерінің немесе тауарлардың айналымына жататын мәліметтердің өзгерістері туралы ақпарат сұрату" (P.SP.01.MSG.013) хабарында берілетін "Жалпы ресурсты өзектілендірудің жай-күйі" (R.007) электрондық құжаттар (мәліметтер) деректемелерін толтыруға қойылатын талаптар 28-кестеде келтірілген.</w:t>
      </w:r>
    </w:p>
    <w:bookmarkEnd w:id="448"/>
    <w:bookmarkStart w:name="z472" w:id="449"/>
    <w:p>
      <w:pPr>
        <w:spacing w:after="0"/>
        <w:ind w:left="0"/>
        <w:jc w:val="both"/>
      </w:pPr>
      <w:r>
        <w:rPr>
          <w:rFonts w:ascii="Times New Roman"/>
          <w:b w:val="false"/>
          <w:i w:val="false"/>
          <w:color w:val="000000"/>
          <w:sz w:val="28"/>
        </w:rPr>
        <w:t>
      28-кесте</w:t>
      </w:r>
    </w:p>
    <w:bookmarkEnd w:id="449"/>
    <w:bookmarkStart w:name="z473" w:id="450"/>
    <w:p>
      <w:pPr>
        <w:spacing w:after="0"/>
        <w:ind w:left="0"/>
        <w:jc w:val="left"/>
      </w:pPr>
      <w:r>
        <w:rPr>
          <w:rFonts w:ascii="Times New Roman"/>
          <w:b/>
          <w:i w:val="false"/>
          <w:color w:val="000000"/>
        </w:rPr>
        <w:t xml:space="preserve"> "Бірыңғай тізілім мәліметтерінің немесе тауарлардың айналымына жататын мәліметтердің өзгерістері туралы ақпарат сұрату" (P.SP.01.MSG.013) хабарында берілетін "Жалпы ресурсты өзектілендірудің жай-күйі" (R.007) электрондық құжаттар (мәліметтер) деректемелерін толтыруға қойылатын талаптар </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процестің ақпараттық объектісінің сәйкестендіргіші" (csdo:​Information​Resource​Id) деректемесі мына мәндердің бірін иеленуі мүмкін:</w:t>
            </w:r>
          </w:p>
          <w:p>
            <w:pPr>
              <w:spacing w:after="20"/>
              <w:ind w:left="20"/>
              <w:jc w:val="both"/>
            </w:pPr>
            <w:r>
              <w:rPr>
                <w:rFonts w:ascii="Times New Roman"/>
                <w:b w:val="false"/>
                <w:i w:val="false"/>
                <w:color w:val="000000"/>
                <w:sz w:val="20"/>
              </w:rPr>
              <w:t>
зияткерлік меншік объектілерінің бірыңғай кедендік тізілімі (P.SP.01.BEN.002); тауарлардың айналымына жататын мәліметтер (P.SP.01.BEN.003)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процестің ақпараттық объектісінің сәйкестендіргіші" (csdo:​Information​Resource​Id) деректемесінің мәні мынадай болуға тиіс: P.SP.01.BEN.002 "Бірыңғай тізілімге енгізілген өзгерістер туралы ақпарат алу" (P.SP.01.TRN.011) транзакциясы шеңберінде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процестің ақпараттық объектісінің сәйкестендіргіші" (csdo:​Information​Resource​Id) деректемесінің мәні мынадай болуға тиіс: P.SP.01.BEN.003 "Тауарлардың айналымына жататын мәліметтердің өзгерістері (толықтырылуы) туралы ақпарат алу" (P.SP.01.TRN.</w:t>
            </w:r>
            <w:r>
              <w:rPr>
                <w:rFonts w:ascii="Times New Roman"/>
                <w:b w:val="false"/>
                <w:i w:val="false"/>
                <w:color w:val="000000"/>
                <w:sz w:val="20"/>
              </w:rPr>
              <w:t>012</w:t>
            </w:r>
            <w:r>
              <w:rPr>
                <w:rFonts w:ascii="Times New Roman"/>
                <w:b w:val="false"/>
                <w:i w:val="false"/>
                <w:color w:val="000000"/>
                <w:sz w:val="20"/>
              </w:rPr>
              <w:t>) транзакциясы шеңберінде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күні мен уақыты" (csdo:​Update​Date​Time) деректемесі толтыру үшін міндетті болып табылады</w:t>
            </w:r>
          </w:p>
        </w:tc>
      </w:tr>
    </w:tbl>
    <w:bookmarkStart w:name="z474" w:id="451"/>
    <w:p>
      <w:pPr>
        <w:spacing w:after="0"/>
        <w:ind w:left="0"/>
        <w:jc w:val="both"/>
      </w:pPr>
      <w:r>
        <w:rPr>
          <w:rFonts w:ascii="Times New Roman"/>
          <w:b w:val="false"/>
          <w:i w:val="false"/>
          <w:color w:val="000000"/>
          <w:sz w:val="28"/>
        </w:rPr>
        <w:t>
      40. "Бірыңғай тізілімнің өзгертілген мәліметтері" (P.SP.01.MSG.014)хабарында берілетін "Зияткерлік меншік объектілерінің бірыңғай кедендік тізілімінің мәліметтері" (R.IP.SP.01.002) электрондық құжаттар (мәліметтер) деректемелерін толтыруға қойылатын талаптар 29-кестеде келтірілген.</w:t>
      </w:r>
    </w:p>
    <w:bookmarkEnd w:id="451"/>
    <w:bookmarkStart w:name="z475" w:id="452"/>
    <w:p>
      <w:pPr>
        <w:spacing w:after="0"/>
        <w:ind w:left="0"/>
        <w:jc w:val="both"/>
      </w:pPr>
      <w:r>
        <w:rPr>
          <w:rFonts w:ascii="Times New Roman"/>
          <w:b w:val="false"/>
          <w:i w:val="false"/>
          <w:color w:val="000000"/>
          <w:sz w:val="28"/>
        </w:rPr>
        <w:t>
      29-кесте</w:t>
      </w:r>
    </w:p>
    <w:bookmarkEnd w:id="452"/>
    <w:bookmarkStart w:name="z476" w:id="453"/>
    <w:p>
      <w:pPr>
        <w:spacing w:after="0"/>
        <w:ind w:left="0"/>
        <w:jc w:val="left"/>
      </w:pPr>
      <w:r>
        <w:rPr>
          <w:rFonts w:ascii="Times New Roman"/>
          <w:b/>
          <w:i w:val="false"/>
          <w:color w:val="000000"/>
        </w:rPr>
        <w:t xml:space="preserve"> "Бірыңғай тізілімнің өзгертілген мәліметтері" (P.SP.01.MSG.014) хабарында берілетін "Зияткерлік меншік объектілерінің бірыңғай кедендік тізілімінің мәліметтері" (R.IP.SP.01.002) электрондық құжаттар (мәліметтер) деректемелерін толтыруға қойылатын талаптар </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құрамында "Зияткерлік меншік объектілерінің бірыңғай тізілімінің мәліметтері" (ipcdo:​Customs​Register​I​P​Object​Details) деректемесінің бірнеше жазбасы берілуі мүмкін</w:t>
            </w:r>
          </w:p>
        </w:tc>
      </w:tr>
    </w:tbl>
    <w:bookmarkStart w:name="z477" w:id="454"/>
    <w:p>
      <w:pPr>
        <w:spacing w:after="0"/>
        <w:ind w:left="0"/>
        <w:jc w:val="both"/>
      </w:pPr>
      <w:r>
        <w:rPr>
          <w:rFonts w:ascii="Times New Roman"/>
          <w:b w:val="false"/>
          <w:i w:val="false"/>
          <w:color w:val="000000"/>
          <w:sz w:val="28"/>
        </w:rPr>
        <w:t>
      41. "Тауарлардың айналымына жататын өзгертілген мәліметтер" (P.SP.01.MSG.016) хабарында берілетін "Тауарлардың айналымына жататын мәліметтер" (R.IP.SP.01.003) электрондық құжаттар (мәліметтер) деректемелерін толтыруға қойылатын талаптар 30-кестеде келтірілген.</w:t>
      </w:r>
    </w:p>
    <w:bookmarkEnd w:id="454"/>
    <w:bookmarkStart w:name="z478" w:id="455"/>
    <w:p>
      <w:pPr>
        <w:spacing w:after="0"/>
        <w:ind w:left="0"/>
        <w:jc w:val="both"/>
      </w:pPr>
      <w:r>
        <w:rPr>
          <w:rFonts w:ascii="Times New Roman"/>
          <w:b w:val="false"/>
          <w:i w:val="false"/>
          <w:color w:val="000000"/>
          <w:sz w:val="28"/>
        </w:rPr>
        <w:t>
      30-кесте</w:t>
      </w:r>
    </w:p>
    <w:bookmarkEnd w:id="455"/>
    <w:bookmarkStart w:name="z479" w:id="456"/>
    <w:p>
      <w:pPr>
        <w:spacing w:after="0"/>
        <w:ind w:left="0"/>
        <w:jc w:val="left"/>
      </w:pPr>
      <w:r>
        <w:rPr>
          <w:rFonts w:ascii="Times New Roman"/>
          <w:b/>
          <w:i w:val="false"/>
          <w:color w:val="000000"/>
        </w:rPr>
        <w:t xml:space="preserve"> "Тауарлардың айналымына жататын өзгертілген мәліметтер" (P.SP.01.MSG.016) хабарында берілетін "Тауарлардың айналымына жататын мәліметтер" (R.IP.SP.01.003) электрондық құжаттар (мәліметтер) деректемелерін толтыруға қойылатын талаптар</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құрамында "Бірыңғай тізілімге қосылған зияткерлік меншік объектілеріне жататын мәліметтер" (ipcdo:​Customs​Register​I​P​Object​Volatile​Details) деректемесінің бірнеше жазбасы берілуі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қыркүйектегі</w:t>
            </w:r>
            <w:r>
              <w:br/>
            </w:r>
            <w:r>
              <w:rPr>
                <w:rFonts w:ascii="Times New Roman"/>
                <w:b w:val="false"/>
                <w:i w:val="false"/>
                <w:color w:val="000000"/>
                <w:sz w:val="20"/>
              </w:rPr>
              <w:t>№ 148 шешімімен</w:t>
            </w:r>
            <w:r>
              <w:br/>
            </w:r>
            <w:r>
              <w:rPr>
                <w:rFonts w:ascii="Times New Roman"/>
                <w:b w:val="false"/>
                <w:i w:val="false"/>
                <w:color w:val="000000"/>
                <w:sz w:val="20"/>
              </w:rPr>
              <w:t>БЕКІТІЛГЕН</w:t>
            </w:r>
          </w:p>
        </w:tc>
      </w:tr>
    </w:tbl>
    <w:bookmarkStart w:name="z481" w:id="457"/>
    <w:p>
      <w:pPr>
        <w:spacing w:after="0"/>
        <w:ind w:left="0"/>
        <w:jc w:val="left"/>
      </w:pPr>
      <w:r>
        <w:rPr>
          <w:rFonts w:ascii="Times New Roman"/>
          <w:b/>
          <w:i w:val="false"/>
          <w:color w:val="000000"/>
        </w:rPr>
        <w:t xml:space="preserve">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 I. Жалпы ережелер </w:t>
      </w:r>
    </w:p>
    <w:bookmarkEnd w:id="45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Осы Сипаттама Еуразиялық экономикалық одақтың (бұдан әрі – Одақ) құқығына кіретін мына актілерге сәйкес әзірленген:</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w:t>
      </w:r>
      <w:r>
        <w:rPr>
          <w:rFonts w:ascii="Times New Roman"/>
          <w:b w:val="false"/>
          <w:i w:val="false"/>
          <w:color w:val="000000"/>
          <w:sz w:val="28"/>
        </w:rPr>
        <w:t>Кеден кодексі</w:t>
      </w:r>
      <w:r>
        <w:rPr>
          <w:rFonts w:ascii="Times New Roman"/>
          <w:b w:val="false"/>
          <w:i w:val="false"/>
          <w:color w:val="000000"/>
          <w:sz w:val="28"/>
        </w:rPr>
        <w:t xml:space="preserve"> туралы шарт;</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зияткерлік меншік объектілерінің бірыңғай кедендік тізілімін жүргізу туралы" 2018 жылғы 6 наурыздағы № 35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іске асыру қағидаларын бекіту туралы" 2018 жылғы 30 қазандағы № 174 </w:t>
      </w:r>
      <w:r>
        <w:rPr>
          <w:rFonts w:ascii="Times New Roman"/>
          <w:b w:val="false"/>
          <w:i w:val="false"/>
          <w:color w:val="000000"/>
          <w:sz w:val="28"/>
        </w:rPr>
        <w:t>шешімі</w:t>
      </w:r>
      <w:r>
        <w:rPr>
          <w:rFonts w:ascii="Times New Roman"/>
          <w:b w:val="false"/>
          <w:i w:val="false"/>
          <w:color w:val="000000"/>
          <w:sz w:val="28"/>
        </w:rPr>
        <w:t>.</w:t>
      </w:r>
    </w:p>
    <w:bookmarkStart w:name="z483" w:id="458"/>
    <w:p>
      <w:pPr>
        <w:spacing w:after="0"/>
        <w:ind w:left="0"/>
        <w:jc w:val="left"/>
      </w:pPr>
      <w:r>
        <w:rPr>
          <w:rFonts w:ascii="Times New Roman"/>
          <w:b/>
          <w:i w:val="false"/>
          <w:color w:val="000000"/>
        </w:rPr>
        <w:t xml:space="preserve"> II. Қолданылу саласы </w:t>
      </w:r>
    </w:p>
    <w:bookmarkEnd w:id="458"/>
    <w:bookmarkStart w:name="z484" w:id="459"/>
    <w:p>
      <w:pPr>
        <w:spacing w:after="0"/>
        <w:ind w:left="0"/>
        <w:jc w:val="both"/>
      </w:pPr>
      <w:r>
        <w:rPr>
          <w:rFonts w:ascii="Times New Roman"/>
          <w:b w:val="false"/>
          <w:i w:val="false"/>
          <w:color w:val="000000"/>
          <w:sz w:val="28"/>
        </w:rPr>
        <w:t>
      2. Осы Сипаттама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 (бұдан әрі – ортақ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459"/>
    <w:bookmarkStart w:name="z485" w:id="460"/>
    <w:p>
      <w:pPr>
        <w:spacing w:after="0"/>
        <w:ind w:left="0"/>
        <w:jc w:val="both"/>
      </w:pPr>
      <w:r>
        <w:rPr>
          <w:rFonts w:ascii="Times New Roman"/>
          <w:b w:val="false"/>
          <w:i w:val="false"/>
          <w:color w:val="000000"/>
          <w:sz w:val="28"/>
        </w:rPr>
        <w:t>
      3. Осы Сипаттама ортақ процесс рәсімдерін сыртқы және өзара сауданың интеграцияланған ақпараттық жүйесінің (бұлан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460"/>
    <w:bookmarkStart w:name="z486" w:id="461"/>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келе кесте нысанында беріледі.</w:t>
      </w:r>
    </w:p>
    <w:bookmarkEnd w:id="461"/>
    <w:bookmarkStart w:name="z487" w:id="462"/>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462"/>
    <w:bookmarkStart w:name="z488" w:id="463"/>
    <w:p>
      <w:pPr>
        <w:spacing w:after="0"/>
        <w:ind w:left="0"/>
        <w:jc w:val="both"/>
      </w:pPr>
      <w:r>
        <w:rPr>
          <w:rFonts w:ascii="Times New Roman"/>
          <w:b w:val="false"/>
          <w:i w:val="false"/>
          <w:color w:val="000000"/>
          <w:sz w:val="28"/>
        </w:rPr>
        <w:t>
      6. Кестеде мынадай жолдар (графалар) қалыптастырылады:</w:t>
      </w:r>
    </w:p>
    <w:bookmarkEnd w:id="463"/>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xml:space="preserve">
      "деректеменің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"сәйкестендіргіш" – деректер моделіндегі деректер элементінің деректемеге сәйкес келетін сәйкестендіргіші; </w:t>
      </w:r>
    </w:p>
    <w:p>
      <w:pPr>
        <w:spacing w:after="0"/>
        <w:ind w:left="0"/>
        <w:jc w:val="both"/>
      </w:pPr>
      <w:r>
        <w:rPr>
          <w:rFonts w:ascii="Times New Roman"/>
          <w:b w:val="false"/>
          <w:i w:val="false"/>
          <w:color w:val="000000"/>
          <w:sz w:val="28"/>
        </w:rPr>
        <w:t xml:space="preserve">
      "мәндер саласы" – деректеменің ықтимал мәндерінің сөздік сипаттамасы; </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489" w:id="464"/>
    <w:p>
      <w:pPr>
        <w:spacing w:after="0"/>
        <w:ind w:left="0"/>
        <w:jc w:val="both"/>
      </w:pPr>
      <w:r>
        <w:rPr>
          <w:rFonts w:ascii="Times New Roman"/>
          <w:b w:val="false"/>
          <w:i w:val="false"/>
          <w:color w:val="000000"/>
          <w:sz w:val="28"/>
        </w:rPr>
        <w:t>
      7. Деректемелердің көптігін көрсету үшін мынадай белгіленімдер пайдаланылады:</w:t>
      </w:r>
    </w:p>
    <w:bookmarkEnd w:id="464"/>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(n &gt; 1) рет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ешбір шектеусіз қайталауға болады;</w:t>
      </w:r>
    </w:p>
    <w:p>
      <w:pPr>
        <w:spacing w:after="0"/>
        <w:ind w:left="0"/>
        <w:jc w:val="both"/>
      </w:pPr>
      <w:r>
        <w:rPr>
          <w:rFonts w:ascii="Times New Roman"/>
          <w:b w:val="false"/>
          <w:i w:val="false"/>
          <w:color w:val="000000"/>
          <w:sz w:val="28"/>
        </w:rPr>
        <w:t>
      0..m – деректеме опциялы, m реттен (m &gt; 1) асырмай қайталауға болады.</w:t>
      </w:r>
    </w:p>
    <w:bookmarkStart w:name="z490" w:id="465"/>
    <w:p>
      <w:pPr>
        <w:spacing w:after="0"/>
        <w:ind w:left="0"/>
        <w:jc w:val="left"/>
      </w:pPr>
      <w:r>
        <w:rPr>
          <w:rFonts w:ascii="Times New Roman"/>
          <w:b/>
          <w:i w:val="false"/>
          <w:color w:val="000000"/>
        </w:rPr>
        <w:t xml:space="preserve"> III. Негізгі ұғымдар </w:t>
      </w:r>
    </w:p>
    <w:bookmarkEnd w:id="465"/>
    <w:bookmarkStart w:name="z491" w:id="466"/>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bookmarkEnd w:id="466"/>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бөлінбейтін біртұтас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Осы Сипаттамада пайдаланылатын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шешімімен бекітілген Еуразиялық экономикалық одақ шеңберіндегі ортақ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2019 жылғы 2 қыркүйектегі № 148 шешімімен бекітілген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қағидаларының 4-тармағында айқындалған мағыналарында қолданылады.</w:t>
      </w:r>
    </w:p>
    <w:p>
      <w:pPr>
        <w:spacing w:after="0"/>
        <w:ind w:left="0"/>
        <w:jc w:val="both"/>
      </w:pPr>
      <w:r>
        <w:rPr>
          <w:rFonts w:ascii="Times New Roman"/>
          <w:b w:val="false"/>
          <w:i w:val="false"/>
          <w:color w:val="000000"/>
          <w:sz w:val="28"/>
        </w:rPr>
        <w:t>
      Осы Сипаттаманың 4, 7, 10, 13, 16 және 19-кестелерінде Ақпараттық өзара іс-қимыл регламенті деп Еуразиялық экономикалық комиссия Алқасының 2019 жылғы 2 қыркүйектегі № 148 шешімімен бекітілген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492" w:id="467"/>
    <w:p>
      <w:pPr>
        <w:spacing w:after="0"/>
        <w:ind w:left="0"/>
        <w:jc w:val="left"/>
      </w:pPr>
      <w:r>
        <w:rPr>
          <w:rFonts w:ascii="Times New Roman"/>
          <w:b/>
          <w:i w:val="false"/>
          <w:color w:val="000000"/>
        </w:rPr>
        <w:t xml:space="preserve"> IV. Электрондық құжаттар мен мәліметтердің құрылымдары</w:t>
      </w:r>
    </w:p>
    <w:bookmarkEnd w:id="467"/>
    <w:bookmarkStart w:name="z493" w:id="468"/>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-кесте</w:t>
      </w:r>
    </w:p>
    <w:bookmarkStart w:name="z495" w:id="469"/>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4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Базистік модельдегі электрондық құжаттар мен мәліметтердің құрылымдары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жалпылама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urn:EEC:R:GenericEDocDetails:vY.Y.Y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саладағы электрондық құжаттар мен мәліметтердің құрылымдары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urn:EEC:R:IP:SP:01:IPObjectApplication:v1.0.0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бірыңғай кедендік тізілімінің мәліметтері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urn:EEC:R:IP:SP:01:IPObjectRegister:v1.0.0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urn:EEC:R:IP:SP:01:IPObjectVolatileDetails:v1.0.0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urn:EEC:R:IP:SP:01:IPObjectCustomsDecision:v1.0.0</w:t>
            </w:r>
          </w:p>
        </w:tc>
      </w:tr>
    </w:tbl>
    <w:bookmarkStart w:name="z496" w:id="470"/>
    <w:p>
      <w:pPr>
        <w:spacing w:after="0"/>
        <w:ind w:left="0"/>
        <w:jc w:val="both"/>
      </w:pPr>
      <w:r>
        <w:rPr>
          <w:rFonts w:ascii="Times New Roman"/>
          <w:b w:val="false"/>
          <w:i w:val="false"/>
          <w:color w:val="000000"/>
          <w:sz w:val="28"/>
        </w:rPr>
        <w:t xml:space="preserve">
      10. Электрондық құжаттар мен мәліметтер құрылымдары аттарының кеңістіктеріндегі "Y.Y.Y" символдары осы Сипаттамаға сәйкес Кеден одағының сыртқы және өзара саудасының интеграцияланған ақпараттық жүйесінде ақпараттық өзара іс-қимылды іске асыру кезінде пайдаланылатын электронды құжаттар мен мәліметтер құрылымдарының тізіліміне (бұдан әрі – құрылымдар тізілімі) қосылуға тиіс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 </w:t>
      </w:r>
    </w:p>
    <w:bookmarkEnd w:id="470"/>
    <w:bookmarkStart w:name="z497" w:id="471"/>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End w:id="471"/>
    <w:bookmarkStart w:name="z498" w:id="472"/>
    <w:p>
      <w:pPr>
        <w:spacing w:after="0"/>
        <w:ind w:left="0"/>
        <w:jc w:val="both"/>
      </w:pPr>
      <w:r>
        <w:rPr>
          <w:rFonts w:ascii="Times New Roman"/>
          <w:b w:val="false"/>
          <w:i w:val="false"/>
          <w:color w:val="000000"/>
          <w:sz w:val="28"/>
        </w:rPr>
        <w:t>
      11. "Өңдеу нәтижесі туралы хабарлама" (R.006) электрондық құжат (мәліметтер) құрылымының сипаттамасы 2-кестеде келтірілген.</w:t>
      </w:r>
    </w:p>
    <w:bookmarkEnd w:id="4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-кесте</w:t>
      </w:r>
    </w:p>
    <w:bookmarkStart w:name="z499" w:id="473"/>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респонденттің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00" w:id="474"/>
    <w:p>
      <w:pPr>
        <w:spacing w:after="0"/>
        <w:ind w:left="0"/>
        <w:jc w:val="both"/>
      </w:pPr>
      <w:r>
        <w:rPr>
          <w:rFonts w:ascii="Times New Roman"/>
          <w:b w:val="false"/>
          <w:i w:val="false"/>
          <w:color w:val="000000"/>
          <w:sz w:val="28"/>
        </w:rPr>
        <w:t>
      12. Электрондық құжаттар мен мәліметтер құрылымдары аттарының кеңістіктеріндегі "Y.Y.Y" символдары осы Сипаттамаға сәйкес құрылымдар тізіліміне қосылуға тиіс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474"/>
    <w:p>
      <w:pPr>
        <w:spacing w:after="0"/>
        <w:ind w:left="0"/>
        <w:jc w:val="both"/>
      </w:pPr>
      <w:r>
        <w:rPr>
          <w:rFonts w:ascii="Times New Roman"/>
          <w:b w:val="false"/>
          <w:i w:val="false"/>
          <w:color w:val="000000"/>
          <w:sz w:val="28"/>
        </w:rPr>
        <w:t>
      Аттардың импортталатын кеңістіктері 3-кестеде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-кесте</w:t>
      </w:r>
    </w:p>
    <w:bookmarkStart w:name="z502" w:id="475"/>
    <w:p>
      <w:pPr>
        <w:spacing w:after="0"/>
        <w:ind w:left="0"/>
        <w:jc w:val="left"/>
      </w:pPr>
      <w:r>
        <w:rPr>
          <w:rFonts w:ascii="Times New Roman"/>
          <w:b/>
          <w:i w:val="false"/>
          <w:color w:val="000000"/>
        </w:rPr>
        <w:t xml:space="preserve"> Аттардың импортталатын кеңістіктері</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03" w:id="476"/>
    <w:p>
      <w:pPr>
        <w:spacing w:after="0"/>
        <w:ind w:left="0"/>
        <w:jc w:val="both"/>
      </w:pPr>
      <w:r>
        <w:rPr>
          <w:rFonts w:ascii="Times New Roman"/>
          <w:b w:val="false"/>
          <w:i w:val="false"/>
          <w:color w:val="000000"/>
          <w:sz w:val="28"/>
        </w:rPr>
        <w:t>
      13. Аттардың импортталатын кеңістіктеріндегі "X.X.X" символдары осы Сипаттамаға сәйкес құрылымдар тізіліміне қосылуға тиіс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End w:id="476"/>
    <w:bookmarkStart w:name="z504" w:id="477"/>
    <w:p>
      <w:pPr>
        <w:spacing w:after="0"/>
        <w:ind w:left="0"/>
        <w:jc w:val="both"/>
      </w:pPr>
      <w:r>
        <w:rPr>
          <w:rFonts w:ascii="Times New Roman"/>
          <w:b w:val="false"/>
          <w:i w:val="false"/>
          <w:color w:val="000000"/>
          <w:sz w:val="28"/>
        </w:rPr>
        <w:t>
      14. "Өңдеу нәтижесі туралы хабарлама" (R.006) электрондық құжат (мәліметтер) құрылымының деректемелік құрамы 4-кестеде келтірілген.</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-кесте</w:t>
      </w:r>
    </w:p>
    <w:bookmarkStart w:name="z506" w:id="478"/>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8601-2001-ге сәйкес күн мен уақытты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 аяқталатын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электрондық құжатты (мәліметтерді) ортақ процеске қатысушының ақпараттық жүйесінің өңдеу нәтижесінің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
Электрондық құжаттар мен мәліметтерді өңдеу нәтижелерінің анықтамалығына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өңдеу нәтижесін еркін нысанда сипаттау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07" w:id="479"/>
    <w:p>
      <w:pPr>
        <w:spacing w:after="0"/>
        <w:ind w:left="0"/>
        <w:jc w:val="both"/>
      </w:pPr>
      <w:r>
        <w:rPr>
          <w:rFonts w:ascii="Times New Roman"/>
          <w:b w:val="false"/>
          <w:i w:val="false"/>
          <w:color w:val="000000"/>
          <w:sz w:val="28"/>
        </w:rPr>
        <w:t>
      15. "Жалпы ресурсты өзектілендірудің жай-күйі" (R.007) электрондық құжат (мәліметтер) құрылымының сипаттамасы 5-кестеде келтірілген.</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-кесте</w:t>
      </w:r>
    </w:p>
    <w:bookmarkStart w:name="z509" w:id="480"/>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сипаттамасы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өзектілендіру үшін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ресурстың жаңартылған күні мен уақытын сұрату және осы сұраққа жауап беру үшін, сондай-ақ ортақ ресурстан өзекті немесе толық (өзгертілген, жаңартылған) мәліметтерді сұрату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10" w:id="481"/>
    <w:p>
      <w:pPr>
        <w:spacing w:after="0"/>
        <w:ind w:left="0"/>
        <w:jc w:val="both"/>
      </w:pPr>
      <w:r>
        <w:rPr>
          <w:rFonts w:ascii="Times New Roman"/>
          <w:b w:val="false"/>
          <w:i w:val="false"/>
          <w:color w:val="000000"/>
          <w:sz w:val="28"/>
        </w:rPr>
        <w:t>
      16. Электрондық құжаттар мен мәліметтер құрылымдары аттарының кеңістіктеріндегі "Y.Y.Y" символдары осы Сипаттамаға сәйкес құрылымдар тізіліміне қосылуға тиіс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481"/>
    <w:p>
      <w:pPr>
        <w:spacing w:after="0"/>
        <w:ind w:left="0"/>
        <w:jc w:val="both"/>
      </w:pPr>
      <w:r>
        <w:rPr>
          <w:rFonts w:ascii="Times New Roman"/>
          <w:b w:val="false"/>
          <w:i w:val="false"/>
          <w:color w:val="000000"/>
          <w:sz w:val="28"/>
        </w:rPr>
        <w:t>
      Аттардың импортталатын кеңістіктері 6-кестеде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-кесте</w:t>
      </w:r>
    </w:p>
    <w:bookmarkStart w:name="z512" w:id="482"/>
    <w:p>
      <w:pPr>
        <w:spacing w:after="0"/>
        <w:ind w:left="0"/>
        <w:jc w:val="left"/>
      </w:pPr>
      <w:r>
        <w:rPr>
          <w:rFonts w:ascii="Times New Roman"/>
          <w:b/>
          <w:i w:val="false"/>
          <w:color w:val="000000"/>
        </w:rPr>
        <w:t xml:space="preserve"> Аттардың импортталатын кеңістіктері</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13" w:id="483"/>
    <w:p>
      <w:pPr>
        <w:spacing w:after="0"/>
        <w:ind w:left="0"/>
        <w:jc w:val="both"/>
      </w:pPr>
      <w:r>
        <w:rPr>
          <w:rFonts w:ascii="Times New Roman"/>
          <w:b w:val="false"/>
          <w:i w:val="false"/>
          <w:color w:val="000000"/>
          <w:sz w:val="28"/>
        </w:rPr>
        <w:t>
      17. Аттардың импортталатын кеңістіктеріндегі "X.X.X" символдары осы Сипаттамаға сәйкес құрылымдар тізіліміне қосылуға тиіс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End w:id="483"/>
    <w:bookmarkStart w:name="z514" w:id="484"/>
    <w:p>
      <w:pPr>
        <w:spacing w:after="0"/>
        <w:ind w:left="0"/>
        <w:jc w:val="both"/>
      </w:pPr>
      <w:r>
        <w:rPr>
          <w:rFonts w:ascii="Times New Roman"/>
          <w:b w:val="false"/>
          <w:i w:val="false"/>
          <w:color w:val="000000"/>
          <w:sz w:val="28"/>
        </w:rPr>
        <w:t>
      18. "Жалпы ресурсты өзектілендірудің жай-күйі" (R.007) электрондық құжат (мәліметтер) құрылымының деректемелік құрамы 7-кестеде келтірілген.</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-кесте</w:t>
      </w:r>
    </w:p>
    <w:bookmarkStart w:name="z516" w:id="485"/>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деректемелік құрамы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ресурстың (тізілімнің, тізбенің, деректер базасының) жаңартылған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ресурсқа (тізілімге, тізбеге, деректер базасына) мәліметтер берген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сәйкестендіргішін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Ортақ процестің ақпараттық объектісінің сәйкестендіргіші</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ресурсты (тізілімді, тізбені, деректер базасын) сәйкестендіретін символдар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17" w:id="486"/>
    <w:p>
      <w:pPr>
        <w:spacing w:after="0"/>
        <w:ind w:left="0"/>
        <w:jc w:val="both"/>
      </w:pPr>
      <w:r>
        <w:rPr>
          <w:rFonts w:ascii="Times New Roman"/>
          <w:b w:val="false"/>
          <w:i w:val="false"/>
          <w:color w:val="000000"/>
          <w:sz w:val="28"/>
        </w:rPr>
        <w:t>
      19. "Электрондық құжаттың (мәліметтердің) жалпылама құрылымы" (R.010) электрондық құжат (мәліметтер) құрылымының сипаттамасы 8-кестеде келтірілген.</w:t>
      </w:r>
    </w:p>
    <w:bookmarkEnd w:id="486"/>
    <w:bookmarkStart w:name="z518" w:id="487"/>
    <w:p>
      <w:pPr>
        <w:spacing w:after="0"/>
        <w:ind w:left="0"/>
        <w:jc w:val="both"/>
      </w:pPr>
      <w:r>
        <w:rPr>
          <w:rFonts w:ascii="Times New Roman"/>
          <w:b w:val="false"/>
          <w:i w:val="false"/>
          <w:color w:val="000000"/>
          <w:sz w:val="28"/>
        </w:rPr>
        <w:t>
      8-кесте</w:t>
      </w:r>
    </w:p>
    <w:bookmarkEnd w:id="487"/>
    <w:bookmarkStart w:name="z519" w:id="488"/>
    <w:p>
      <w:pPr>
        <w:spacing w:after="0"/>
        <w:ind w:left="0"/>
        <w:jc w:val="left"/>
      </w:pPr>
      <w:r>
        <w:rPr>
          <w:rFonts w:ascii="Times New Roman"/>
          <w:b/>
          <w:i w:val="false"/>
          <w:color w:val="000000"/>
        </w:rPr>
        <w:t xml:space="preserve"> "Электрондық құжаттың (мәліметтердің) жалпылама құрылымы" (R.010) электрондық құжат (мәліметтер) құрылымының сипаттамасы</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жалпылама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құрылым мәліметтерін беруге арналған контейнер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urn:EEC:R:GenericEDocDetails:vY.Y.Y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GenericEDocDetails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EEC_R_GenericEDocDetails_vY.Y.Y.xsd</w:t>
            </w:r>
          </w:p>
        </w:tc>
      </w:tr>
    </w:tbl>
    <w:bookmarkStart w:name="z520" w:id="489"/>
    <w:p>
      <w:pPr>
        <w:spacing w:after="0"/>
        <w:ind w:left="0"/>
        <w:jc w:val="both"/>
      </w:pPr>
      <w:r>
        <w:rPr>
          <w:rFonts w:ascii="Times New Roman"/>
          <w:b w:val="false"/>
          <w:i w:val="false"/>
          <w:color w:val="000000"/>
          <w:sz w:val="28"/>
        </w:rPr>
        <w:t>
      20. Электрондық құжаттар мен мәліметтер құрылымдары аттарының кеңістіктеріндегі "Y.Y.Y" символдары осы Сипаттамаға сәйкес құрылымдар тізіліміне қосылуға тиіс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489"/>
    <w:p>
      <w:pPr>
        <w:spacing w:after="0"/>
        <w:ind w:left="0"/>
        <w:jc w:val="both"/>
      </w:pPr>
      <w:r>
        <w:rPr>
          <w:rFonts w:ascii="Times New Roman"/>
          <w:b w:val="false"/>
          <w:i w:val="false"/>
          <w:color w:val="000000"/>
          <w:sz w:val="28"/>
        </w:rPr>
        <w:t>
      Аттардың импортталатын кеңістіктері 9-кестеде келтірілген.</w:t>
      </w:r>
    </w:p>
    <w:bookmarkStart w:name="z521" w:id="490"/>
    <w:p>
      <w:pPr>
        <w:spacing w:after="0"/>
        <w:ind w:left="0"/>
        <w:jc w:val="both"/>
      </w:pPr>
      <w:r>
        <w:rPr>
          <w:rFonts w:ascii="Times New Roman"/>
          <w:b w:val="false"/>
          <w:i w:val="false"/>
          <w:color w:val="000000"/>
          <w:sz w:val="28"/>
        </w:rPr>
        <w:t>
      9-кесте</w:t>
      </w:r>
    </w:p>
    <w:bookmarkEnd w:id="490"/>
    <w:bookmarkStart w:name="z522" w:id="491"/>
    <w:p>
      <w:pPr>
        <w:spacing w:after="0"/>
        <w:ind w:left="0"/>
        <w:jc w:val="left"/>
      </w:pPr>
      <w:r>
        <w:rPr>
          <w:rFonts w:ascii="Times New Roman"/>
          <w:b/>
          <w:i w:val="false"/>
          <w:color w:val="000000"/>
        </w:rPr>
        <w:t xml:space="preserve"> Аттардың импортталатын кеңістіктері</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23" w:id="492"/>
    <w:p>
      <w:pPr>
        <w:spacing w:after="0"/>
        <w:ind w:left="0"/>
        <w:jc w:val="both"/>
      </w:pPr>
      <w:r>
        <w:rPr>
          <w:rFonts w:ascii="Times New Roman"/>
          <w:b w:val="false"/>
          <w:i w:val="false"/>
          <w:color w:val="000000"/>
          <w:sz w:val="28"/>
        </w:rPr>
        <w:t>
      21. Аттардың импортталатын кеңістіктеріндегі "X.X.X" символдары осы Сипаттамаға сәйкес құрылымдар тізіліміне қосылуға тиіс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End w:id="492"/>
    <w:bookmarkStart w:name="z524" w:id="493"/>
    <w:p>
      <w:pPr>
        <w:spacing w:after="0"/>
        <w:ind w:left="0"/>
        <w:jc w:val="both"/>
      </w:pPr>
      <w:r>
        <w:rPr>
          <w:rFonts w:ascii="Times New Roman"/>
          <w:b w:val="false"/>
          <w:i w:val="false"/>
          <w:color w:val="000000"/>
          <w:sz w:val="28"/>
        </w:rPr>
        <w:t>
      22. "Электрондық құжаттың (мәліметтердің) жалпылама құрылымы" (R.010) электрондық құжат (мәліметтер) құрылымының деректемелік құрамы 10-кестеде келтірілген.</w:t>
      </w:r>
    </w:p>
    <w:bookmarkEnd w:id="493"/>
    <w:bookmarkStart w:name="z525" w:id="494"/>
    <w:p>
      <w:pPr>
        <w:spacing w:after="0"/>
        <w:ind w:left="0"/>
        <w:jc w:val="both"/>
      </w:pPr>
      <w:r>
        <w:rPr>
          <w:rFonts w:ascii="Times New Roman"/>
          <w:b w:val="false"/>
          <w:i w:val="false"/>
          <w:color w:val="000000"/>
          <w:sz w:val="28"/>
        </w:rPr>
        <w:t>
      10-кесте</w:t>
      </w:r>
    </w:p>
    <w:bookmarkEnd w:id="494"/>
    <w:bookmarkStart w:name="z526" w:id="495"/>
    <w:p>
      <w:pPr>
        <w:spacing w:after="0"/>
        <w:ind w:left="0"/>
        <w:jc w:val="left"/>
      </w:pPr>
      <w:r>
        <w:rPr>
          <w:rFonts w:ascii="Times New Roman"/>
          <w:b/>
          <w:i w:val="false"/>
          <w:color w:val="000000"/>
        </w:rPr>
        <w:t xml:space="preserve"> "Электрондық құжаттың (мәліметтердің) жалпылама құрылымы" (R.010) электрондық құжат (мәліметтер) құрылымының деректемелік құрамы</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Еркін мазмұн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мазмұн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үнемі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27" w:id="496"/>
    <w:p>
      <w:pPr>
        <w:spacing w:after="0"/>
        <w:ind w:left="0"/>
        <w:jc w:val="left"/>
      </w:pPr>
      <w:r>
        <w:rPr>
          <w:rFonts w:ascii="Times New Roman"/>
          <w:b/>
          <w:i w:val="false"/>
          <w:color w:val="000000"/>
        </w:rPr>
        <w:t xml:space="preserve"> </w:t>
      </w:r>
      <w:r>
        <w:rPr>
          <w:rFonts w:ascii="Times New Roman"/>
          <w:b/>
          <w:i w:val="false"/>
          <w:color w:val="000000"/>
        </w:rPr>
        <w:t>2. Нысаналы саладағы электрондық құжаттар мен мәліметтердің құрылымдары</w:t>
      </w:r>
    </w:p>
    <w:bookmarkEnd w:id="496"/>
    <w:bookmarkStart w:name="z529" w:id="497"/>
    <w:p>
      <w:pPr>
        <w:spacing w:after="0"/>
        <w:ind w:left="0"/>
        <w:jc w:val="both"/>
      </w:pPr>
      <w:r>
        <w:rPr>
          <w:rFonts w:ascii="Times New Roman"/>
          <w:b w:val="false"/>
          <w:i w:val="false"/>
          <w:color w:val="000000"/>
          <w:sz w:val="28"/>
        </w:rPr>
        <w:t>
      23. "Зияткерлік меншік объектісін зияткерлік меншік объектілерінің бірыңғай кедендік тізіліміне қосу туралы өтініштің мәліметтері" (R.IP.SP.01.001) электрондық құжат (мәліметтер) құрылымының сипаттамасы 11-кестеде келтірілген.</w:t>
      </w:r>
    </w:p>
    <w:bookmarkEnd w:id="497"/>
    <w:bookmarkStart w:name="z530" w:id="498"/>
    <w:p>
      <w:pPr>
        <w:spacing w:after="0"/>
        <w:ind w:left="0"/>
        <w:jc w:val="both"/>
      </w:pPr>
      <w:r>
        <w:rPr>
          <w:rFonts w:ascii="Times New Roman"/>
          <w:b w:val="false"/>
          <w:i w:val="false"/>
          <w:color w:val="000000"/>
          <w:sz w:val="28"/>
        </w:rPr>
        <w:t>
      11-кесте</w:t>
      </w:r>
    </w:p>
    <w:bookmarkEnd w:id="498"/>
    <w:bookmarkStart w:name="z531" w:id="499"/>
    <w:p>
      <w:pPr>
        <w:spacing w:after="0"/>
        <w:ind w:left="0"/>
        <w:jc w:val="left"/>
      </w:pPr>
      <w:r>
        <w:rPr>
          <w:rFonts w:ascii="Times New Roman"/>
          <w:b/>
          <w:i w:val="false"/>
          <w:color w:val="000000"/>
        </w:rPr>
        <w:t xml:space="preserve"> "Зияткерлік меншік объектісін зияткерлік меншік объектілерінің бірыңғай кедендік тізіліміне қосу туралы өтініштің мәліметтері" (R.IP.SP.01.001) электрондық құжат (мәліметтер) құрылымының сипаттамасы</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urn:EEC:R:IP:SP:01:IPObjectApplication:v1.0.0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IPObjectApplicationDetails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EEC_R_IP_SP_01_IPObjectApplication_v1.0.0.xsd</w:t>
            </w:r>
          </w:p>
        </w:tc>
      </w:tr>
    </w:tbl>
    <w:bookmarkStart w:name="z532" w:id="500"/>
    <w:p>
      <w:pPr>
        <w:spacing w:after="0"/>
        <w:ind w:left="0"/>
        <w:jc w:val="both"/>
      </w:pPr>
      <w:r>
        <w:rPr>
          <w:rFonts w:ascii="Times New Roman"/>
          <w:b w:val="false"/>
          <w:i w:val="false"/>
          <w:color w:val="000000"/>
          <w:sz w:val="28"/>
        </w:rPr>
        <w:t>
      24. Аттардың импортталатын кеңістіктері 12-кестеде келтірілген.</w:t>
      </w:r>
    </w:p>
    <w:bookmarkEnd w:id="500"/>
    <w:bookmarkStart w:name="z533" w:id="501"/>
    <w:p>
      <w:pPr>
        <w:spacing w:after="0"/>
        <w:ind w:left="0"/>
        <w:jc w:val="both"/>
      </w:pPr>
      <w:r>
        <w:rPr>
          <w:rFonts w:ascii="Times New Roman"/>
          <w:b w:val="false"/>
          <w:i w:val="false"/>
          <w:color w:val="000000"/>
          <w:sz w:val="28"/>
        </w:rPr>
        <w:t>
      12-кесте </w:t>
      </w:r>
    </w:p>
    <w:bookmarkEnd w:id="501"/>
    <w:bookmarkStart w:name="z534" w:id="502"/>
    <w:p>
      <w:pPr>
        <w:spacing w:after="0"/>
        <w:ind w:left="0"/>
        <w:jc w:val="left"/>
      </w:pPr>
      <w:r>
        <w:rPr>
          <w:rFonts w:ascii="Times New Roman"/>
          <w:b/>
          <w:i w:val="false"/>
          <w:color w:val="000000"/>
        </w:rPr>
        <w:t xml:space="preserve"> Аттардың импортталатын кеңістіктері</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bl>
    <w:bookmarkStart w:name="z535" w:id="503"/>
    <w:p>
      <w:pPr>
        <w:spacing w:after="0"/>
        <w:ind w:left="0"/>
        <w:jc w:val="both"/>
      </w:pPr>
      <w:r>
        <w:rPr>
          <w:rFonts w:ascii="Times New Roman"/>
          <w:b w:val="false"/>
          <w:i w:val="false"/>
          <w:color w:val="000000"/>
          <w:sz w:val="28"/>
        </w:rPr>
        <w:t>
      25. Аттардың импортталатын кеңістіктеріндегі "X.X.X" және "Z.Z.Z" символдары осы Сипаттамаға сәйкес құрылымдар тізіліміне қосылуға тиіс электрондық құжат (мәліметтер) құрылымының техникалық схемасын әзірлеу кезінде пайдаланылған базистік деректер моделі мен нысаналы сала  деректер моделі нұсқасының нөміріне сәйкес келеді.</w:t>
      </w:r>
    </w:p>
    <w:bookmarkEnd w:id="503"/>
    <w:bookmarkStart w:name="z536" w:id="504"/>
    <w:p>
      <w:pPr>
        <w:spacing w:after="0"/>
        <w:ind w:left="0"/>
        <w:jc w:val="both"/>
      </w:pPr>
      <w:r>
        <w:rPr>
          <w:rFonts w:ascii="Times New Roman"/>
          <w:b w:val="false"/>
          <w:i w:val="false"/>
          <w:color w:val="000000"/>
          <w:sz w:val="28"/>
        </w:rPr>
        <w:t>
      26. "Зияткерлік меншік объектісін зияткерлік меншік объектілерінің бірыңғай кедендік тізіліміне қосу туралы өтініштің мәліметтері" (R.IP.SP.01.001) электрондық құжат (мәліметтер) құрылымының деректемелік құрамы 13-кестеде келтірілген.</w:t>
      </w:r>
    </w:p>
    <w:bookmarkEnd w:id="504"/>
    <w:bookmarkStart w:name="z537" w:id="505"/>
    <w:p>
      <w:pPr>
        <w:spacing w:after="0"/>
        <w:ind w:left="0"/>
        <w:jc w:val="both"/>
      </w:pPr>
      <w:r>
        <w:rPr>
          <w:rFonts w:ascii="Times New Roman"/>
          <w:b w:val="false"/>
          <w:i w:val="false"/>
          <w:color w:val="000000"/>
          <w:sz w:val="28"/>
        </w:rPr>
        <w:t>
      13-кесте</w:t>
      </w:r>
    </w:p>
    <w:bookmarkEnd w:id="505"/>
    <w:bookmarkStart w:name="z538" w:id="506"/>
    <w:p>
      <w:pPr>
        <w:spacing w:after="0"/>
        <w:ind w:left="0"/>
        <w:jc w:val="left"/>
      </w:pPr>
      <w:r>
        <w:rPr>
          <w:rFonts w:ascii="Times New Roman"/>
          <w:b/>
          <w:i w:val="false"/>
          <w:color w:val="000000"/>
        </w:rPr>
        <w:t xml:space="preserve"> "Зияткерлік меншік объектісін зияткерлік меншік объектілерінің бірыңғай кедендік тізіліміне қосу туралы өтініштің мәліметтері" (R.IP.SP.01.001) электрондық құжат (мәліметтер) құрылымының деректемелік құрамы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Зияткерлік меншік объектісін зияткерлік меншік объектілерінің бірыңғай кедендік тізіліміне қосу туралы өтініш</w:t>
            </w:r>
          </w:p>
          <w:p>
            <w:pPr>
              <w:spacing w:after="20"/>
              <w:ind w:left="20"/>
              <w:jc w:val="both"/>
            </w:pPr>
            <w:r>
              <w:rPr>
                <w:rFonts w:ascii="Times New Roman"/>
                <w:b w:val="false"/>
                <w:i w:val="false"/>
                <w:color w:val="000000"/>
                <w:sz w:val="20"/>
              </w:rPr>
              <w:t>
(ipcdo:​I​P​Object​Application​Details)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өтініштің мәліметтері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ipcdo:​I​P​Object​Application​Details​Type (M.IP.CDT.00010)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Өтініштің кіріс нөмірі</w:t>
            </w:r>
          </w:p>
          <w:p>
            <w:pPr>
              <w:spacing w:after="20"/>
              <w:ind w:left="20"/>
              <w:jc w:val="both"/>
            </w:pPr>
            <w:r>
              <w:rPr>
                <w:rFonts w:ascii="Times New Roman"/>
                <w:b w:val="false"/>
                <w:i w:val="false"/>
                <w:color w:val="000000"/>
                <w:sz w:val="20"/>
              </w:rPr>
              <w:t>
(ipsdo:​Application​Id)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зияткерлік меншік объектілерінің бірыңғай кедендік тізіліміне қосу туралы өтініштің кіріс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өтініш беруші берген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зияткерлік меншік объектілерінің бірыңғай кедендік тізіліміне қосу туралы өтініш берілген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(құқық иеленушінің (құқық иеленушінің сенімхат бойынша әрекет ететін өкілінің))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Зияткерлік меншік объектісінің тіркеу нысаны</w:t>
            </w:r>
          </w:p>
          <w:p>
            <w:pPr>
              <w:spacing w:after="20"/>
              <w:ind w:left="20"/>
              <w:jc w:val="both"/>
            </w:pPr>
            <w:r>
              <w:rPr>
                <w:rFonts w:ascii="Times New Roman"/>
                <w:b w:val="false"/>
                <w:i w:val="false"/>
                <w:color w:val="000000"/>
                <w:sz w:val="20"/>
              </w:rPr>
              <w:t>
(ipcdo:​I​P​Object​Registration​Form​Details)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зияткерлік меншік объектілерінің бірыңғай кедендік тізіліміне қосу туралы өтінішке зияткерлік меншік объектісінің тіркеу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ipcdo:​I​P​Object​Registration​Form​Details​Type (M.IP.CDT.00400)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Зияткерлік меншік объектісінің тіркеу нысанының нөмірі</w:t>
            </w:r>
          </w:p>
          <w:p>
            <w:pPr>
              <w:spacing w:after="20"/>
              <w:ind w:left="20"/>
              <w:jc w:val="both"/>
            </w:pPr>
            <w:r>
              <w:rPr>
                <w:rFonts w:ascii="Times New Roman"/>
                <w:b w:val="false"/>
                <w:i w:val="false"/>
                <w:color w:val="000000"/>
                <w:sz w:val="20"/>
              </w:rPr>
              <w:t>
(ipsdo:​Registration​Form​Id)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өтінішке қоса берілетін зияткерлік меншік объектісінің тіркеу нысанының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Өтініштегі зияткерлік меншік объектісі</w:t>
            </w:r>
          </w:p>
          <w:p>
            <w:pPr>
              <w:spacing w:after="20"/>
              <w:ind w:left="20"/>
              <w:jc w:val="both"/>
            </w:pPr>
            <w:r>
              <w:rPr>
                <w:rFonts w:ascii="Times New Roman"/>
                <w:b w:val="false"/>
                <w:i w:val="false"/>
                <w:color w:val="000000"/>
                <w:sz w:val="20"/>
              </w:rPr>
              <w:t>
(ipcdo:​Registration​Form​I​P​Object​Details)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өтініштегі зияткерлік меншік объектісі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ipcdo:​Registration​Form​I​P​Object​Details​Type (M.IP.CDT.00404)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Зияткерлік меншік объектісі түрінің коды</w:t>
            </w:r>
          </w:p>
          <w:p>
            <w:pPr>
              <w:spacing w:after="20"/>
              <w:ind w:left="20"/>
              <w:jc w:val="both"/>
            </w:pPr>
            <w:r>
              <w:rPr>
                <w:rFonts w:ascii="Times New Roman"/>
                <w:b w:val="false"/>
                <w:i w:val="false"/>
                <w:color w:val="000000"/>
                <w:sz w:val="20"/>
              </w:rPr>
              <w:t>
(ipsdo:​I​P​Object​Kind​Code)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ipsdo:​I​P​Object​Kind​Code​Type (M.IP.SDT.00002)</w:t>
            </w:r>
          </w:p>
          <w:p>
            <w:pPr>
              <w:spacing w:after="20"/>
              <w:ind w:left="20"/>
              <w:jc w:val="both"/>
            </w:pPr>
            <w:r>
              <w:rPr>
                <w:rFonts w:ascii="Times New Roman"/>
                <w:b w:val="false"/>
                <w:i w:val="false"/>
                <w:color w:val="000000"/>
                <w:sz w:val="20"/>
              </w:rPr>
              <w:t xml:space="preserve">
Зияткерлік меншік объектілері түрлерінің тізбесіне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Зияткерлік меншік объектісінің атауы</w:t>
            </w:r>
          </w:p>
          <w:p>
            <w:pPr>
              <w:spacing w:after="20"/>
              <w:ind w:left="20"/>
              <w:jc w:val="both"/>
            </w:pPr>
            <w:r>
              <w:rPr>
                <w:rFonts w:ascii="Times New Roman"/>
                <w:b w:val="false"/>
                <w:i w:val="false"/>
                <w:color w:val="000000"/>
                <w:sz w:val="20"/>
              </w:rPr>
              <w:t>
(ipsdo:​I​P​Object​Name)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объектісінің сөзбен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Зияткерлік меншік объектісінің бейнеленуі</w:t>
            </w:r>
          </w:p>
          <w:p>
            <w:pPr>
              <w:spacing w:after="20"/>
              <w:ind w:left="20"/>
              <w:jc w:val="both"/>
            </w:pPr>
            <w:r>
              <w:rPr>
                <w:rFonts w:ascii="Times New Roman"/>
                <w:b w:val="false"/>
                <w:i w:val="false"/>
                <w:color w:val="000000"/>
                <w:sz w:val="20"/>
              </w:rPr>
              <w:t>
(ipsdo:​I​P​Object​Picture)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бейнеленуі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ipsdo:​I​P​Object​Picture​Type (M.IP.SDT.00200)</w:t>
            </w:r>
          </w:p>
          <w:p>
            <w:pPr>
              <w:spacing w:after="20"/>
              <w:ind w:left="20"/>
              <w:jc w:val="both"/>
            </w:pPr>
            <w:r>
              <w:rPr>
                <w:rFonts w:ascii="Times New Roman"/>
                <w:b w:val="false"/>
                <w:i w:val="false"/>
                <w:color w:val="000000"/>
                <w:sz w:val="20"/>
              </w:rPr>
              <w:t>
Ұзындығы 5 Мб аспайтын қосарлы цифрлардың (бит) дәйектілігі.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6990507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Құқық иеленушілер саны</w:t>
            </w:r>
          </w:p>
          <w:p>
            <w:pPr>
              <w:spacing w:after="20"/>
              <w:ind w:left="20"/>
              <w:jc w:val="both"/>
            </w:pPr>
            <w:r>
              <w:rPr>
                <w:rFonts w:ascii="Times New Roman"/>
                <w:b w:val="false"/>
                <w:i w:val="false"/>
                <w:color w:val="000000"/>
                <w:sz w:val="20"/>
              </w:rPr>
              <w:t>
(ipsdo:​Rightholder​Quantity)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өтініште көрсетілетін құқық иеленушілер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Санаудың ондық жүйесіндегі теріс емес тұтас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Құқық иеленуші</w:t>
            </w:r>
          </w:p>
          <w:p>
            <w:pPr>
              <w:spacing w:after="20"/>
              <w:ind w:left="20"/>
              <w:jc w:val="both"/>
            </w:pPr>
            <w:r>
              <w:rPr>
                <w:rFonts w:ascii="Times New Roman"/>
                <w:b w:val="false"/>
                <w:i w:val="false"/>
                <w:color w:val="000000"/>
                <w:sz w:val="20"/>
              </w:rPr>
              <w:t>
(ipcdo:​Rightholder​Details)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ipcdo:​I​P​Subject​Details​Type (M.IP.CDT.00114)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соған сәйкес код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w:t>
            </w:r>
          </w:p>
          <w:p>
            <w:pPr>
              <w:spacing w:after="20"/>
              <w:ind w:left="20"/>
              <w:jc w:val="both"/>
            </w:pPr>
            <w:r>
              <w:rPr>
                <w:rFonts w:ascii="Times New Roman"/>
                <w:b w:val="false"/>
                <w:i w:val="false"/>
                <w:color w:val="000000"/>
                <w:sz w:val="20"/>
              </w:rPr>
              <w:t>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кедендік бақылау мақсаттарына арналған бірегей сәйкестендіру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төлеушілерінің тізілімінде субъектіні сәйкестендіргіш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 тұлғаны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құжатты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Ұйым қызметкері</w:t>
            </w:r>
          </w:p>
          <w:p>
            <w:pPr>
              <w:spacing w:after="20"/>
              <w:ind w:left="20"/>
              <w:jc w:val="both"/>
            </w:pPr>
            <w:r>
              <w:rPr>
                <w:rFonts w:ascii="Times New Roman"/>
                <w:b w:val="false"/>
                <w:i w:val="false"/>
                <w:color w:val="000000"/>
                <w:sz w:val="20"/>
              </w:rPr>
              <w:t>
(ipcdo:​Officer​Details)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қызметкері туралы оның лауазымы көрсетілген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Зияткерлік меншік объектісіне айрықша құқықты растайтын құжат</w:t>
            </w:r>
          </w:p>
          <w:p>
            <w:pPr>
              <w:spacing w:after="20"/>
              <w:ind w:left="20"/>
              <w:jc w:val="both"/>
            </w:pPr>
            <w:r>
              <w:rPr>
                <w:rFonts w:ascii="Times New Roman"/>
                <w:b w:val="false"/>
                <w:i w:val="false"/>
                <w:color w:val="000000"/>
                <w:sz w:val="20"/>
              </w:rPr>
              <w:t>
(ipcdo:​Copyright​Document​Details)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объектісіне айрықша құқықты растайтын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ipcdo:​Copyright​Document​Details​Type (M.IP.CDT.00037)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саласында, соның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кодпен белгіленуі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соның ішінде Еуразиялық экономикалық одақтың зияткерлік меншік объектілерін тіркеуге байланысты рәсімдерді жүргізу кезінде пайдаланылатын құжаттар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соның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объектісіне айрықша құқықты растау ретінде ұсынылатын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объектісіне айрықша құқықты растау ретінде ұсынылатын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объектісіне айрықша құқықты растау ретінде ұсынылатын құжаттың бекітілген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объектісіне айрықша құқықты растау ретінде ұсынылатын құжатты берген уәкілетті органның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Зияткерлік меншік объектісін құқықтық қорғаудың қолданылу мерзімі туралы мәліметтер</w:t>
            </w:r>
          </w:p>
          <w:p>
            <w:pPr>
              <w:spacing w:after="20"/>
              <w:ind w:left="20"/>
              <w:jc w:val="both"/>
            </w:pPr>
            <w:r>
              <w:rPr>
                <w:rFonts w:ascii="Times New Roman"/>
                <w:b w:val="false"/>
                <w:i w:val="false"/>
                <w:color w:val="000000"/>
                <w:sz w:val="20"/>
              </w:rPr>
              <w:t>
(ipcdo:​Copyright​Term​Details)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құқықтық қорғаудың қолданылу мерзімі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ipcdo:​Copyright​Term​Details​Type (M.IP.CDT.00038)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Авторлық құқық объектісін қорғау мерзімінің белгісіз болуының белгісі</w:t>
            </w:r>
          </w:p>
          <w:p>
            <w:pPr>
              <w:spacing w:after="20"/>
              <w:ind w:left="20"/>
              <w:jc w:val="both"/>
            </w:pPr>
            <w:r>
              <w:rPr>
                <w:rFonts w:ascii="Times New Roman"/>
                <w:b w:val="false"/>
                <w:i w:val="false"/>
                <w:color w:val="000000"/>
                <w:sz w:val="20"/>
              </w:rPr>
              <w:t>
(ipsdo:​Copyright​Term​Defined​Indicator)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құқық объектісін қорғау мерзімінің белгісіз болуын айқындайтын белгі: </w:t>
            </w:r>
          </w:p>
          <w:p>
            <w:pPr>
              <w:spacing w:after="20"/>
              <w:ind w:left="20"/>
              <w:jc w:val="both"/>
            </w:pPr>
            <w:r>
              <w:rPr>
                <w:rFonts w:ascii="Times New Roman"/>
                <w:b w:val="false"/>
                <w:i w:val="false"/>
                <w:color w:val="000000"/>
                <w:sz w:val="20"/>
              </w:rPr>
              <w:t xml:space="preserve">1 – қорғау мерзімі айқындалған; </w:t>
            </w:r>
          </w:p>
          <w:p>
            <w:pPr>
              <w:spacing w:after="20"/>
              <w:ind w:left="20"/>
              <w:jc w:val="both"/>
            </w:pPr>
            <w:r>
              <w:rPr>
                <w:rFonts w:ascii="Times New Roman"/>
                <w:b w:val="false"/>
                <w:i w:val="false"/>
                <w:color w:val="000000"/>
                <w:sz w:val="20"/>
              </w:rPr>
              <w:t>0 – қорғау мерзімі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(өтірік)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құқықтық қорғаудың қолданылу мерзімі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құқықтық қорғаудың қолданылатын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ТҚХС сәйкес тауар</w:t>
            </w:r>
          </w:p>
          <w:p>
            <w:pPr>
              <w:spacing w:after="20"/>
              <w:ind w:left="20"/>
              <w:jc w:val="both"/>
            </w:pPr>
            <w:r>
              <w:rPr>
                <w:rFonts w:ascii="Times New Roman"/>
                <w:b w:val="false"/>
                <w:i w:val="false"/>
                <w:color w:val="000000"/>
                <w:sz w:val="20"/>
              </w:rPr>
              <w:t>
(ipcdo:​Goods​Base​Details)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белгісінің қолданысы таралатын тауар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ipcdo:​Goods​Base​Details​Type (M.IP.CDT.00089)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ТҚХС сыныбының нөмірі</w:t>
            </w:r>
          </w:p>
          <w:p>
            <w:pPr>
              <w:spacing w:after="20"/>
              <w:ind w:left="20"/>
              <w:jc w:val="both"/>
            </w:pPr>
            <w:r>
              <w:rPr>
                <w:rFonts w:ascii="Times New Roman"/>
                <w:b w:val="false"/>
                <w:i w:val="false"/>
                <w:color w:val="000000"/>
                <w:sz w:val="20"/>
              </w:rPr>
              <w:t>
(ipsdo:​Goods​Class​Code)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қызметтер көрсетудің халықаралық сыныптамасына сәйкес тауар сыныбының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ipsdo:​I​C​G​S​Code​Type (M.IP.SDT.00010)</w:t>
            </w:r>
          </w:p>
          <w:p>
            <w:pPr>
              <w:spacing w:after="20"/>
              <w:ind w:left="20"/>
              <w:jc w:val="both"/>
            </w:pPr>
            <w:r>
              <w:rPr>
                <w:rFonts w:ascii="Times New Roman"/>
                <w:b w:val="false"/>
                <w:i w:val="false"/>
                <w:color w:val="000000"/>
                <w:sz w:val="20"/>
              </w:rPr>
              <w:t>
Тауар белгілерін тіркеу үшін тауарлардың және қызметтер көрсетудің халықаралық сыныптамасына сәйкес кодтың мәні.</w:t>
            </w:r>
          </w:p>
          <w:p>
            <w:pPr>
              <w:spacing w:after="20"/>
              <w:ind w:left="20"/>
              <w:jc w:val="both"/>
            </w:pPr>
            <w:r>
              <w:rPr>
                <w:rFonts w:ascii="Times New Roman"/>
                <w:b w:val="false"/>
                <w:i w:val="false"/>
                <w:color w:val="000000"/>
                <w:sz w:val="20"/>
              </w:rPr>
              <w:t>
Шаблон: 0[1-9]|[1-3][0-9]|4[0-5]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ТҚХС сыныбының атауы</w:t>
            </w:r>
          </w:p>
          <w:p>
            <w:pPr>
              <w:spacing w:after="20"/>
              <w:ind w:left="20"/>
              <w:jc w:val="both"/>
            </w:pPr>
            <w:r>
              <w:rPr>
                <w:rFonts w:ascii="Times New Roman"/>
                <w:b w:val="false"/>
                <w:i w:val="false"/>
                <w:color w:val="000000"/>
                <w:sz w:val="20"/>
              </w:rPr>
              <w:t>
(ipsdo:​Goods​Class​Name)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және қызметтер көрсетудің халықаралық сыныптамасына сәйкес тауар сыныбының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Тауардың (қызметтер көрсетудің) атауы</w:t>
            </w:r>
          </w:p>
          <w:p>
            <w:pPr>
              <w:spacing w:after="20"/>
              <w:ind w:left="20"/>
              <w:jc w:val="both"/>
            </w:pPr>
            <w:r>
              <w:rPr>
                <w:rFonts w:ascii="Times New Roman"/>
                <w:b w:val="false"/>
                <w:i w:val="false"/>
                <w:color w:val="000000"/>
                <w:sz w:val="20"/>
              </w:rPr>
              <w:t>
(ipsdo:​Goods​Name)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және қызметтер көрсетудің халықаралық сыныптамасына сәйкес тауар белгісінің қолданысы таралатын тауардың (қызметтер көрсетудің)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Тауардың (қызметтер көрсетудің) қосымша атауы</w:t>
            </w:r>
          </w:p>
          <w:p>
            <w:pPr>
              <w:spacing w:after="20"/>
              <w:ind w:left="20"/>
              <w:jc w:val="both"/>
            </w:pPr>
            <w:r>
              <w:rPr>
                <w:rFonts w:ascii="Times New Roman"/>
                <w:b w:val="false"/>
                <w:i w:val="false"/>
                <w:color w:val="000000"/>
                <w:sz w:val="20"/>
              </w:rPr>
              <w:t>
(ipsdo:​Additional​Goods​Name)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және қызметтер көрсетудің халықаралық сыныптамасына сәйкес тиісті термині жоқ тауардың (қызметтер көрсетудің)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Тауардың (қызметтер көрсетудің) атауы</w:t>
            </w:r>
          </w:p>
          <w:p>
            <w:pPr>
              <w:spacing w:after="20"/>
              <w:ind w:left="20"/>
              <w:jc w:val="both"/>
            </w:pPr>
            <w:r>
              <w:rPr>
                <w:rFonts w:ascii="Times New Roman"/>
                <w:b w:val="false"/>
                <w:i w:val="false"/>
                <w:color w:val="000000"/>
                <w:sz w:val="20"/>
              </w:rPr>
              <w:t>
(ipsdo:​Goods​Name)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объектісіне арналған құқық қолданылатын тауардың (қызметтер көрсетудің)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Түйінді сөз</w:t>
            </w:r>
          </w:p>
          <w:p>
            <w:pPr>
              <w:spacing w:after="20"/>
              <w:ind w:left="20"/>
              <w:jc w:val="both"/>
            </w:pPr>
            <w:r>
              <w:rPr>
                <w:rFonts w:ascii="Times New Roman"/>
                <w:b w:val="false"/>
                <w:i w:val="false"/>
                <w:color w:val="000000"/>
                <w:sz w:val="20"/>
              </w:rPr>
              <w:t>
(csdo:​Keyword​Name)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берілетін зияткерлік меншік объектісіне қатысты әріп-сан тіркестері (транслитерацияны қоса алғанда), олар тауарлардың сипаттамасында, тауарларға арналған декларацияларда және (немесе) көліктік (тасымалдау), коммерциялық және (немесе) өзге құжаттарда пайдаланылуы мүмкін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6 белгі деңгейінде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органдарының зияткерлік меншік объектісіне құқықтарды қорғау бойынша шаралар қабылдауы талап етілетін мерзім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Өкіл</w:t>
            </w:r>
          </w:p>
          <w:p>
            <w:pPr>
              <w:spacing w:after="20"/>
              <w:ind w:left="20"/>
              <w:jc w:val="both"/>
            </w:pPr>
            <w:r>
              <w:rPr>
                <w:rFonts w:ascii="Times New Roman"/>
                <w:b w:val="false"/>
                <w:i w:val="false"/>
                <w:color w:val="000000"/>
                <w:sz w:val="20"/>
              </w:rPr>
              <w:t>
(ipcdo:​Representative​Details)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сенімхат бойынша әрекет ететін өкілі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ipcdo:​Representative​Details​Type (M.IP.CDT.00200)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w:t>
            </w:r>
          </w:p>
          <w:p>
            <w:pPr>
              <w:spacing w:after="20"/>
              <w:ind w:left="20"/>
              <w:jc w:val="both"/>
            </w:pPr>
            <w:r>
              <w:rPr>
                <w:rFonts w:ascii="Times New Roman"/>
                <w:b w:val="false"/>
                <w:i w:val="false"/>
                <w:color w:val="000000"/>
                <w:sz w:val="20"/>
              </w:rPr>
              <w:t>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w:t>
            </w:r>
          </w:p>
          <w:p>
            <w:pPr>
              <w:spacing w:after="20"/>
              <w:ind w:left="20"/>
              <w:jc w:val="both"/>
            </w:pPr>
            <w:r>
              <w:rPr>
                <w:rFonts w:ascii="Times New Roman"/>
                <w:b w:val="false"/>
                <w:i w:val="false"/>
                <w:color w:val="000000"/>
                <w:sz w:val="20"/>
              </w:rPr>
              <w:t>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 субъектіні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 тұлғаны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құжатты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Ұйым қызметкері</w:t>
            </w:r>
          </w:p>
          <w:p>
            <w:pPr>
              <w:spacing w:after="20"/>
              <w:ind w:left="20"/>
              <w:jc w:val="both"/>
            </w:pPr>
            <w:r>
              <w:rPr>
                <w:rFonts w:ascii="Times New Roman"/>
                <w:b w:val="false"/>
                <w:i w:val="false"/>
                <w:color w:val="000000"/>
                <w:sz w:val="20"/>
              </w:rPr>
              <w:t>
(ipcdo:​Officer​Details)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қызметкері туралы оның лауазымы көрсетілген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Сенімхат</w:t>
            </w:r>
          </w:p>
          <w:p>
            <w:pPr>
              <w:spacing w:after="20"/>
              <w:ind w:left="20"/>
              <w:jc w:val="both"/>
            </w:pPr>
            <w:r>
              <w:rPr>
                <w:rFonts w:ascii="Times New Roman"/>
                <w:b w:val="false"/>
                <w:i w:val="false"/>
                <w:color w:val="000000"/>
                <w:sz w:val="20"/>
              </w:rPr>
              <w:t>
(ipcdo:​Letter​Of​Attorney​Details)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сенімхаты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xml:space="preserve">
МемСТ ИСО 8601–2001-ге сәйкес уақыт ұзақтығының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құжатты берген немесе бекіткен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Санаудың ондық жүйесіндегі теріс емес тұтас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нысанына қол қойған тұлғаның тегі, аты,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нысанының толтырылған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Қоса берілетін құжат</w:t>
            </w:r>
          </w:p>
          <w:p>
            <w:pPr>
              <w:spacing w:after="20"/>
              <w:ind w:left="20"/>
              <w:jc w:val="both"/>
            </w:pPr>
            <w:r>
              <w:rPr>
                <w:rFonts w:ascii="Times New Roman"/>
                <w:b w:val="false"/>
                <w:i w:val="false"/>
                <w:color w:val="000000"/>
                <w:sz w:val="20"/>
              </w:rPr>
              <w:t>
(ipcdo:​Accompanying​Documents​Details)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ipcdo:​I​P​Doc​Details​Type (M.IP.CDT.00003)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соның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соның ішінде Еуразиялық экономикалық одақтың зияткерлік меншік объектілерін тіркеуге байланысты рәсімдерді жүргізу кезінде пайдаланылатын құжаттар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соның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құбылысты немесе процесті еркін нысанда мәтінмен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Санаудың ондық жүйесіндегі теріс емес тұтас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бинарлық мәтіндік форматтағы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xml:space="preserve">
Қосарлы октеттердің (байт) соңғы дәйектілігі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Құжатқа қол қойған тұлға</w:t>
            </w:r>
          </w:p>
          <w:p>
            <w:pPr>
              <w:spacing w:after="20"/>
              <w:ind w:left="20"/>
              <w:jc w:val="both"/>
            </w:pPr>
            <w:r>
              <w:rPr>
                <w:rFonts w:ascii="Times New Roman"/>
                <w:b w:val="false"/>
                <w:i w:val="false"/>
                <w:color w:val="000000"/>
                <w:sz w:val="20"/>
              </w:rPr>
              <w:t>
(ipcdo:​Signatory​Details)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0"/>
              <w:ind w:left="0"/>
              <w:jc w:val="both"/>
            </w:pPr>
            <w:r>
              <w:rPr>
                <w:rFonts w:ascii="Times New Roman"/>
                <w:b w:val="false"/>
                <w:i w:val="false"/>
                <w:color w:val="000000"/>
                <w:sz w:val="20"/>
              </w:rPr>
              <w:t>
Қалыпқа келтірілген символдар жолы.</w:t>
            </w:r>
          </w:p>
          <w:p>
            <w:pPr>
              <w:spacing w:after="20"/>
              <w:ind w:left="20"/>
              <w:jc w:val="both"/>
            </w:pP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39" w:id="507"/>
    <w:p>
      <w:pPr>
        <w:spacing w:after="0"/>
        <w:ind w:left="0"/>
        <w:jc w:val="both"/>
      </w:pPr>
      <w:r>
        <w:rPr>
          <w:rFonts w:ascii="Times New Roman"/>
          <w:b w:val="false"/>
          <w:i w:val="false"/>
          <w:color w:val="000000"/>
          <w:sz w:val="28"/>
        </w:rPr>
        <w:t>
      27. "Зияткерлік меншік объектілерінің бірыңғай кедендік тізілімінің мәліметтері" (R.IP.SP.01.002) электрондық құжат (мәліметтер) құрылымының сипаттамасы 14-кестеде келтірілген.</w:t>
      </w:r>
    </w:p>
    <w:bookmarkEnd w:id="507"/>
    <w:bookmarkStart w:name="z540" w:id="508"/>
    <w:p>
      <w:pPr>
        <w:spacing w:after="0"/>
        <w:ind w:left="0"/>
        <w:jc w:val="both"/>
      </w:pPr>
      <w:r>
        <w:rPr>
          <w:rFonts w:ascii="Times New Roman"/>
          <w:b w:val="false"/>
          <w:i w:val="false"/>
          <w:color w:val="000000"/>
          <w:sz w:val="28"/>
        </w:rPr>
        <w:t>
      14-кесте</w:t>
      </w:r>
    </w:p>
    <w:bookmarkEnd w:id="508"/>
    <w:bookmarkStart w:name="z541" w:id="509"/>
    <w:p>
      <w:pPr>
        <w:spacing w:after="0"/>
        <w:ind w:left="0"/>
        <w:jc w:val="left"/>
      </w:pPr>
      <w:r>
        <w:rPr>
          <w:rFonts w:ascii="Times New Roman"/>
          <w:b/>
          <w:i w:val="false"/>
          <w:color w:val="000000"/>
        </w:rPr>
        <w:t xml:space="preserve"> "Зияткерлік меншік объектілерінің бірыңғай кедендік тізілімінің мәліметтері" (R.IP.SP.01.002) электрондық құжат (мәліметтер) құрылымының сипаттамасы</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urn:EEC:R:IP:SP:01:IPObjectRegister:v1.0.0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IPObjectRegisterDetails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EEC_R_IP_SP_01_IPObjectRegister_v1.0.0.xsd</w:t>
            </w:r>
          </w:p>
        </w:tc>
      </w:tr>
    </w:tbl>
    <w:bookmarkStart w:name="z542" w:id="510"/>
    <w:p>
      <w:pPr>
        <w:spacing w:after="0"/>
        <w:ind w:left="0"/>
        <w:jc w:val="both"/>
      </w:pPr>
      <w:r>
        <w:rPr>
          <w:rFonts w:ascii="Times New Roman"/>
          <w:b w:val="false"/>
          <w:i w:val="false"/>
          <w:color w:val="000000"/>
          <w:sz w:val="28"/>
        </w:rPr>
        <w:t>
      28. Аттардың импортталатын кеңістіктері 15-кестеде келтірілген.</w:t>
      </w:r>
    </w:p>
    <w:bookmarkEnd w:id="510"/>
    <w:bookmarkStart w:name="z543" w:id="511"/>
    <w:p>
      <w:pPr>
        <w:spacing w:after="0"/>
        <w:ind w:left="0"/>
        <w:jc w:val="both"/>
      </w:pPr>
      <w:r>
        <w:rPr>
          <w:rFonts w:ascii="Times New Roman"/>
          <w:b w:val="false"/>
          <w:i w:val="false"/>
          <w:color w:val="000000"/>
          <w:sz w:val="28"/>
        </w:rPr>
        <w:t>
      15-кесте</w:t>
      </w:r>
    </w:p>
    <w:bookmarkEnd w:id="511"/>
    <w:bookmarkStart w:name="z544" w:id="512"/>
    <w:p>
      <w:pPr>
        <w:spacing w:after="0"/>
        <w:ind w:left="0"/>
        <w:jc w:val="left"/>
      </w:pPr>
      <w:r>
        <w:rPr>
          <w:rFonts w:ascii="Times New Roman"/>
          <w:b/>
          <w:i w:val="false"/>
          <w:color w:val="000000"/>
        </w:rPr>
        <w:t xml:space="preserve"> Аттардың импортталатын кеңістіктері</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bl>
    <w:bookmarkStart w:name="z545" w:id="513"/>
    <w:p>
      <w:pPr>
        <w:spacing w:after="0"/>
        <w:ind w:left="0"/>
        <w:jc w:val="both"/>
      </w:pPr>
      <w:r>
        <w:rPr>
          <w:rFonts w:ascii="Times New Roman"/>
          <w:b w:val="false"/>
          <w:i w:val="false"/>
          <w:color w:val="000000"/>
          <w:sz w:val="28"/>
        </w:rPr>
        <w:t>
      29. Аттардың импортталатын кеңістіктеріндегі "X.X.X" және "Z.Z.Z" символдары осы Сипаттамаға сәйкес құрылымдар тізіліміне қосылуға тиіс электрондық құжат (мәліметтер) құрылымының техникалық схемасын әзірлеу кезінде пайдаланылған базистік деректер моделі мен нысаналы сала  деректер моделі нұсқасының нөміріне сәйкес келеді.</w:t>
      </w:r>
    </w:p>
    <w:bookmarkEnd w:id="513"/>
    <w:bookmarkStart w:name="z546" w:id="514"/>
    <w:p>
      <w:pPr>
        <w:spacing w:after="0"/>
        <w:ind w:left="0"/>
        <w:jc w:val="both"/>
      </w:pPr>
      <w:r>
        <w:rPr>
          <w:rFonts w:ascii="Times New Roman"/>
          <w:b w:val="false"/>
          <w:i w:val="false"/>
          <w:color w:val="000000"/>
          <w:sz w:val="28"/>
        </w:rPr>
        <w:t>
      30. "Зияткерлік меншік объектілерінің бірыңғай кедендік тізілімінің мәліметтері" (R.IP.SP.01.002) электрондық құжат (мәліметтер) құрылымының деректемелік құрамы 16-кестеде келтірілген.</w:t>
      </w:r>
    </w:p>
    <w:bookmarkEnd w:id="514"/>
    <w:bookmarkStart w:name="z547" w:id="515"/>
    <w:p>
      <w:pPr>
        <w:spacing w:after="0"/>
        <w:ind w:left="0"/>
        <w:jc w:val="both"/>
      </w:pPr>
      <w:r>
        <w:rPr>
          <w:rFonts w:ascii="Times New Roman"/>
          <w:b w:val="false"/>
          <w:i w:val="false"/>
          <w:color w:val="000000"/>
          <w:sz w:val="28"/>
        </w:rPr>
        <w:t xml:space="preserve">
      16-кесте </w:t>
      </w:r>
    </w:p>
    <w:bookmarkEnd w:id="515"/>
    <w:bookmarkStart w:name="z548" w:id="516"/>
    <w:p>
      <w:pPr>
        <w:spacing w:after="0"/>
        <w:ind w:left="0"/>
        <w:jc w:val="left"/>
      </w:pPr>
      <w:r>
        <w:rPr>
          <w:rFonts w:ascii="Times New Roman"/>
          <w:b/>
          <w:i w:val="false"/>
          <w:color w:val="000000"/>
        </w:rPr>
        <w:t xml:space="preserve"> "Зияткерлік меншік объектілерінің бірыңғай кедендік тізілімінің мәліметтері" (R.IP.SP.01.002) электрондық құжат (мәліметтер) құрылымының деректемелік құрамы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Зияткерлік меншік объектілерінің бірыңғай кедендік тізілімінің мәліметтері</w:t>
            </w:r>
          </w:p>
          <w:p>
            <w:pPr>
              <w:spacing w:after="20"/>
              <w:ind w:left="20"/>
              <w:jc w:val="both"/>
            </w:pPr>
            <w:r>
              <w:rPr>
                <w:rFonts w:ascii="Times New Roman"/>
                <w:b w:val="false"/>
                <w:i w:val="false"/>
                <w:color w:val="000000"/>
                <w:sz w:val="20"/>
              </w:rPr>
              <w:t>
(ipcdo:​Customs​Register​I​P​Object​Details)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тізілімінің мәліметтері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ipcdo:​Customs​Register​I​P​Object​Details​Type (M.IP.CDT.00015)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Зияткерлік меншік объектісі түрінің коды</w:t>
            </w:r>
          </w:p>
          <w:p>
            <w:pPr>
              <w:spacing w:after="20"/>
              <w:ind w:left="20"/>
              <w:jc w:val="both"/>
            </w:pPr>
            <w:r>
              <w:rPr>
                <w:rFonts w:ascii="Times New Roman"/>
                <w:b w:val="false"/>
                <w:i w:val="false"/>
                <w:color w:val="000000"/>
                <w:sz w:val="20"/>
              </w:rPr>
              <w:t>
(ipsdo:​I​P​Object​Kind​Code)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ipsdo:​I​P​Object​Kind​Code​Type (M.IP.SDT.00002)</w:t>
            </w:r>
          </w:p>
          <w:p>
            <w:pPr>
              <w:spacing w:after="20"/>
              <w:ind w:left="20"/>
              <w:jc w:val="both"/>
            </w:pPr>
            <w:r>
              <w:rPr>
                <w:rFonts w:ascii="Times New Roman"/>
                <w:b w:val="false"/>
                <w:i w:val="false"/>
                <w:color w:val="000000"/>
                <w:sz w:val="20"/>
              </w:rPr>
              <w:t>
Зияткерлік меншік объектілері түрлерінің тізбесіне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Зияткерлік меншік объектісінің атауы</w:t>
            </w:r>
          </w:p>
          <w:p>
            <w:pPr>
              <w:spacing w:after="20"/>
              <w:ind w:left="20"/>
              <w:jc w:val="both"/>
            </w:pPr>
            <w:r>
              <w:rPr>
                <w:rFonts w:ascii="Times New Roman"/>
                <w:b w:val="false"/>
                <w:i w:val="false"/>
                <w:color w:val="000000"/>
                <w:sz w:val="20"/>
              </w:rPr>
              <w:t>
(ipsdo:​I​P​Object​Name)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сөзбен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Зияткерлік меншік объектісінің бейнеленуі</w:t>
            </w:r>
          </w:p>
          <w:p>
            <w:pPr>
              <w:spacing w:after="20"/>
              <w:ind w:left="20"/>
              <w:jc w:val="both"/>
            </w:pPr>
            <w:r>
              <w:rPr>
                <w:rFonts w:ascii="Times New Roman"/>
                <w:b w:val="false"/>
                <w:i w:val="false"/>
                <w:color w:val="000000"/>
                <w:sz w:val="20"/>
              </w:rPr>
              <w:t>
(ipsdo:​I​P​Object​Picture)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бейнеленуі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ipsdo:​I​P​Object​Picture​Type (M.IP.SDT.00200)</w:t>
            </w:r>
          </w:p>
          <w:p>
            <w:pPr>
              <w:spacing w:after="20"/>
              <w:ind w:left="20"/>
              <w:jc w:val="both"/>
            </w:pPr>
            <w:r>
              <w:rPr>
                <w:rFonts w:ascii="Times New Roman"/>
                <w:b w:val="false"/>
                <w:i w:val="false"/>
                <w:color w:val="000000"/>
                <w:sz w:val="20"/>
              </w:rPr>
              <w:t>
Ұзындығы 5 Мб аспайтын қосарлы цифрлардың (бит) дәйектілігі.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6990507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Құқық иеленушілер саны</w:t>
            </w:r>
          </w:p>
          <w:p>
            <w:pPr>
              <w:spacing w:after="20"/>
              <w:ind w:left="20"/>
              <w:jc w:val="both"/>
            </w:pPr>
            <w:r>
              <w:rPr>
                <w:rFonts w:ascii="Times New Roman"/>
                <w:b w:val="false"/>
                <w:i w:val="false"/>
                <w:color w:val="000000"/>
                <w:sz w:val="20"/>
              </w:rPr>
              <w:t>
(ipsdo:​Rightholder​Quantity)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өтініште көрсетілетін құқық иеленушілер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Санаудың ондық жүйесіндегі теріс емес тұтас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Құқық иеленуші</w:t>
            </w:r>
          </w:p>
          <w:p>
            <w:pPr>
              <w:spacing w:after="20"/>
              <w:ind w:left="20"/>
              <w:jc w:val="both"/>
            </w:pPr>
            <w:r>
              <w:rPr>
                <w:rFonts w:ascii="Times New Roman"/>
                <w:b w:val="false"/>
                <w:i w:val="false"/>
                <w:color w:val="000000"/>
                <w:sz w:val="20"/>
              </w:rPr>
              <w:t>
(ipcdo:​Rightholder​Details)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ipcdo:​I​P​Subject​Details​Type (M.IP.CDT.00114)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 субъектіні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 тұлғаны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құжатты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Ұйым қызметкері</w:t>
            </w:r>
          </w:p>
          <w:p>
            <w:pPr>
              <w:spacing w:after="20"/>
              <w:ind w:left="20"/>
              <w:jc w:val="both"/>
            </w:pPr>
            <w:r>
              <w:rPr>
                <w:rFonts w:ascii="Times New Roman"/>
                <w:b w:val="false"/>
                <w:i w:val="false"/>
                <w:color w:val="000000"/>
                <w:sz w:val="20"/>
              </w:rPr>
              <w:t>
(ipcdo:​Officer​Details)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қызметкері туралы оның лауазымы көрсетілген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Зияткерлік меншік объектісіне айрықша құқықты растайтын құжат</w:t>
            </w:r>
          </w:p>
          <w:p>
            <w:pPr>
              <w:spacing w:after="20"/>
              <w:ind w:left="20"/>
              <w:jc w:val="both"/>
            </w:pPr>
            <w:r>
              <w:rPr>
                <w:rFonts w:ascii="Times New Roman"/>
                <w:b w:val="false"/>
                <w:i w:val="false"/>
                <w:color w:val="000000"/>
                <w:sz w:val="20"/>
              </w:rPr>
              <w:t>
(ipcdo:​Copyright​Document​Details)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объектісіне айрықша құқықты растайтын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ipcdo:​Copyright​Document​Details​Type (M.IP.CDT.00037)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соның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соның ішінде Еуразиялық экономикалық одақтың зияткерлік меншік объектілерін тіркеуге байланысты рәсімдерді жүргізу кезінде пайдаланылатын құжаттар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соның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объектісіне айрықша құқықты растау ретінде ұсынылатын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объектісіне айрықша құқықты растау ретінде ұсынылатын құжаттың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объектісіне айрықша құқықты растау ретінде ұсынылатын құжаттың бекітілген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объектісіне айрықша құқықты растау ретінде ұсынылатын құжатты берген уәкілетті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Зияткерлік меншік объектісін құқықтық қорғаудың қолданылу мерзімі туралы мәліметтер</w:t>
            </w:r>
          </w:p>
          <w:p>
            <w:pPr>
              <w:spacing w:after="20"/>
              <w:ind w:left="20"/>
              <w:jc w:val="both"/>
            </w:pPr>
            <w:r>
              <w:rPr>
                <w:rFonts w:ascii="Times New Roman"/>
                <w:b w:val="false"/>
                <w:i w:val="false"/>
                <w:color w:val="000000"/>
                <w:sz w:val="20"/>
              </w:rPr>
              <w:t>
(ipcdo:​Copyright​Term​Details)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құқықтық қорғаудың қолданылу мерзімі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ipcdo:​Copyright​Term​Details​Type (M.IP.CDT.00038)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құқық объектісін қорғау мерзімінің белгісіз болуының белгісі</w:t>
            </w:r>
          </w:p>
          <w:p>
            <w:pPr>
              <w:spacing w:after="20"/>
              <w:ind w:left="20"/>
              <w:jc w:val="both"/>
            </w:pPr>
            <w:r>
              <w:rPr>
                <w:rFonts w:ascii="Times New Roman"/>
                <w:b w:val="false"/>
                <w:i w:val="false"/>
                <w:color w:val="000000"/>
                <w:sz w:val="20"/>
              </w:rPr>
              <w:t>
(ipsdo:​Copyright​Term​Defined​Indicator)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құқық объектісін қорғау мерзімінің белгісіз болуын айқындайтын белгі: </w:t>
            </w:r>
          </w:p>
          <w:p>
            <w:pPr>
              <w:spacing w:after="20"/>
              <w:ind w:left="20"/>
              <w:jc w:val="both"/>
            </w:pPr>
            <w:r>
              <w:rPr>
                <w:rFonts w:ascii="Times New Roman"/>
                <w:b w:val="false"/>
                <w:i w:val="false"/>
                <w:color w:val="000000"/>
                <w:sz w:val="20"/>
              </w:rPr>
              <w:t>1 – қорғау мерзімі айқындалған;</w:t>
            </w:r>
          </w:p>
          <w:p>
            <w:pPr>
              <w:spacing w:after="20"/>
              <w:ind w:left="20"/>
              <w:jc w:val="both"/>
            </w:pPr>
            <w:r>
              <w:rPr>
                <w:rFonts w:ascii="Times New Roman"/>
                <w:b w:val="false"/>
                <w:i w:val="false"/>
                <w:color w:val="000000"/>
                <w:sz w:val="20"/>
              </w:rPr>
              <w:t>0 – қорғау мерзімі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(өтірік)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құқықтық қорғаудың қолданылу мерзімі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құқықтық қорғаудың қолданылатын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ТҚХС сәйкес тауар</w:t>
            </w:r>
          </w:p>
          <w:p>
            <w:pPr>
              <w:spacing w:after="20"/>
              <w:ind w:left="20"/>
              <w:jc w:val="both"/>
            </w:pPr>
            <w:r>
              <w:rPr>
                <w:rFonts w:ascii="Times New Roman"/>
                <w:b w:val="false"/>
                <w:i w:val="false"/>
                <w:color w:val="000000"/>
                <w:sz w:val="20"/>
              </w:rPr>
              <w:t>
(ipcdo:​Goods​Base​Details)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қолданысы таралатын тауар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ipcdo:​Goods​Base​Details​Type (M.IP.CDT.00089)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ТҚХС сыныбының нөмірі</w:t>
            </w:r>
          </w:p>
          <w:p>
            <w:pPr>
              <w:spacing w:after="20"/>
              <w:ind w:left="20"/>
              <w:jc w:val="both"/>
            </w:pPr>
            <w:r>
              <w:rPr>
                <w:rFonts w:ascii="Times New Roman"/>
                <w:b w:val="false"/>
                <w:i w:val="false"/>
                <w:color w:val="000000"/>
                <w:sz w:val="20"/>
              </w:rPr>
              <w:t>
(ipsdo:​Goods​Class​Code)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қызметтер көрсетудің халықаралық сыныптамасына сәйкес тауар сыныбының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ipsdo:​I​C​G​S​Code​Type (M.IP.SDT.00010)</w:t>
            </w:r>
          </w:p>
          <w:p>
            <w:pPr>
              <w:spacing w:after="20"/>
              <w:ind w:left="20"/>
              <w:jc w:val="both"/>
            </w:pPr>
            <w:r>
              <w:rPr>
                <w:rFonts w:ascii="Times New Roman"/>
                <w:b w:val="false"/>
                <w:i w:val="false"/>
                <w:color w:val="000000"/>
                <w:sz w:val="20"/>
              </w:rPr>
              <w:t>
Тауар белгілерін тіркеу үшін тауарлардың және қызметтер көрсетудің халықаралық сыныптамасына сәйкес кодтың мәні.</w:t>
            </w:r>
          </w:p>
          <w:p>
            <w:pPr>
              <w:spacing w:after="20"/>
              <w:ind w:left="20"/>
              <w:jc w:val="both"/>
            </w:pPr>
            <w:r>
              <w:rPr>
                <w:rFonts w:ascii="Times New Roman"/>
                <w:b w:val="false"/>
                <w:i w:val="false"/>
                <w:color w:val="000000"/>
                <w:sz w:val="20"/>
              </w:rPr>
              <w:t>
Шаблон: 0[1-9]|[1-3][0-9]|4[0-5]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ТҚХС сыныбының атауы</w:t>
            </w:r>
          </w:p>
          <w:p>
            <w:pPr>
              <w:spacing w:after="20"/>
              <w:ind w:left="20"/>
              <w:jc w:val="both"/>
            </w:pPr>
            <w:r>
              <w:rPr>
                <w:rFonts w:ascii="Times New Roman"/>
                <w:b w:val="false"/>
                <w:i w:val="false"/>
                <w:color w:val="000000"/>
                <w:sz w:val="20"/>
              </w:rPr>
              <w:t>
(ipsdo:​Goods​Class​Name)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және қызметтер көрсетудің халықаралық сыныптамасына сәйкес тауар сыныбының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(қызметтер көрсетудің) атауы</w:t>
            </w:r>
          </w:p>
          <w:p>
            <w:pPr>
              <w:spacing w:after="20"/>
              <w:ind w:left="20"/>
              <w:jc w:val="both"/>
            </w:pPr>
            <w:r>
              <w:rPr>
                <w:rFonts w:ascii="Times New Roman"/>
                <w:b w:val="false"/>
                <w:i w:val="false"/>
                <w:color w:val="000000"/>
                <w:sz w:val="20"/>
              </w:rPr>
              <w:t>
(ipsdo:​Goods​Name)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және қызметтер көрсетудің халықаралық сыныптамасына сәйкес тауар белгісінің қолданысы таралатын тауардың (қызметтер көрсетудің)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(қызметтер көрсетудің) қосымша атауы</w:t>
            </w:r>
          </w:p>
          <w:p>
            <w:pPr>
              <w:spacing w:after="20"/>
              <w:ind w:left="20"/>
              <w:jc w:val="both"/>
            </w:pPr>
            <w:r>
              <w:rPr>
                <w:rFonts w:ascii="Times New Roman"/>
                <w:b w:val="false"/>
                <w:i w:val="false"/>
                <w:color w:val="000000"/>
                <w:sz w:val="20"/>
              </w:rPr>
              <w:t>
(ipsdo:​Additional​Goods​Name)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қызметтер көрсетудің халықаралық сыныптамасына сәйкес тиісті термині жоқ тауардың (қызметтер көрсетудің)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Тауардың (қызметтер көрсетудің) атауы</w:t>
            </w:r>
          </w:p>
          <w:p>
            <w:pPr>
              <w:spacing w:after="20"/>
              <w:ind w:left="20"/>
              <w:jc w:val="both"/>
            </w:pPr>
            <w:r>
              <w:rPr>
                <w:rFonts w:ascii="Times New Roman"/>
                <w:b w:val="false"/>
                <w:i w:val="false"/>
                <w:color w:val="000000"/>
                <w:sz w:val="20"/>
              </w:rPr>
              <w:t>
(ipsdo:​Goods​Name)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объектісіне арналған құқық қолданылатын тауардың (қызметтер көрсетудің)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Түйінді сөз</w:t>
            </w:r>
          </w:p>
          <w:p>
            <w:pPr>
              <w:spacing w:after="20"/>
              <w:ind w:left="20"/>
              <w:jc w:val="both"/>
            </w:pPr>
            <w:r>
              <w:rPr>
                <w:rFonts w:ascii="Times New Roman"/>
                <w:b w:val="false"/>
                <w:i w:val="false"/>
                <w:color w:val="000000"/>
                <w:sz w:val="20"/>
              </w:rPr>
              <w:t>
(csdo:​Keyword​Name)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берілетін зияткерлік меншік объектісіне қатысты әріп-сан тіркестері (транслитерацияны қоса алғанда), олар тауарлардың сипаттамасында, тауарларға арналған декларацияларда және (немесе) көліктік (тасымалдау), коммерциялық және (немесе) өзге құжаттарда пайдаланылуы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6 белгі деңгейінде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зияткерлік меншік объектісіне құқықтарды қорғау бойынша шаралар қабылдауы талап етілетін мерзім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Зияткерлік меншік объектісінің тіркеу нөмірі</w:t>
            </w:r>
          </w:p>
          <w:p>
            <w:pPr>
              <w:spacing w:after="20"/>
              <w:ind w:left="20"/>
              <w:jc w:val="both"/>
            </w:pPr>
            <w:r>
              <w:rPr>
                <w:rFonts w:ascii="Times New Roman"/>
                <w:b w:val="false"/>
                <w:i w:val="false"/>
                <w:color w:val="000000"/>
                <w:sz w:val="20"/>
              </w:rPr>
              <w:t>
(ipsdo:​I​P​Object​Id)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бірыңғай кедендік тізіліміндегі зияткерлік меншік объектісінің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ipsdo:​I​P​Object​Id​Type (M.IP.SDT.00011)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\d{5}/(АП|СП|ТЗ)-\d{4}-(0[1-9]|[1|2]\d|3[0|1])(0[1-9]|1[0-2])\d{2}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Өтініштің кіріс нөмірі</w:t>
            </w:r>
          </w:p>
          <w:p>
            <w:pPr>
              <w:spacing w:after="20"/>
              <w:ind w:left="20"/>
              <w:jc w:val="both"/>
            </w:pPr>
            <w:r>
              <w:rPr>
                <w:rFonts w:ascii="Times New Roman"/>
                <w:b w:val="false"/>
                <w:i w:val="false"/>
                <w:color w:val="000000"/>
                <w:sz w:val="20"/>
              </w:rPr>
              <w:t>
(ipsdo:​Application​Id)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зияткерлік меншік объектілерінің бірыңғай кедендік тізіліміне қосу туралы өтініштің кіріс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Зияткерлік меншік объектісінің тіркеу нысанының нөмірі</w:t>
            </w:r>
          </w:p>
          <w:p>
            <w:pPr>
              <w:spacing w:after="20"/>
              <w:ind w:left="20"/>
              <w:jc w:val="both"/>
            </w:pPr>
            <w:r>
              <w:rPr>
                <w:rFonts w:ascii="Times New Roman"/>
                <w:b w:val="false"/>
                <w:i w:val="false"/>
                <w:color w:val="000000"/>
                <w:sz w:val="20"/>
              </w:rPr>
              <w:t>
(ipsdo:​Registration​Form​Id)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өтінішке қоса берілетін зияткерлік меншік объектісінің тіркеу нысанының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Мәртебесі</w:t>
            </w:r>
          </w:p>
          <w:p>
            <w:pPr>
              <w:spacing w:after="20"/>
              <w:ind w:left="20"/>
              <w:jc w:val="both"/>
            </w:pPr>
            <w:r>
              <w:rPr>
                <w:rFonts w:ascii="Times New Roman"/>
                <w:b w:val="false"/>
                <w:i w:val="false"/>
                <w:color w:val="000000"/>
                <w:sz w:val="20"/>
              </w:rPr>
              <w:t>
(ccdo:​Status​V2​Details)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бірыңғай кедендік тізіліміндегі зияткерлік меншік объектісінің мәртебесі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ccdo:​Status​Details​V2​Type (M.CDT.00074)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белгіленген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Мәртебе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жай-күйге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 белгілейтін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күшінде болатын мерзім басталатын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Ортақ ресурс жазбаларының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 жазбасы туралы технологиялық мәліметтер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 жазбасының (тізілімнің, тізбенің, деректер базасының)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және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 жазбасының (тізілімнің, тізбенің, деректер базасының) жаңартылған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49" w:id="517"/>
    <w:p>
      <w:pPr>
        <w:spacing w:after="0"/>
        <w:ind w:left="0"/>
        <w:jc w:val="both"/>
      </w:pPr>
      <w:r>
        <w:rPr>
          <w:rFonts w:ascii="Times New Roman"/>
          <w:b w:val="false"/>
          <w:i w:val="false"/>
          <w:color w:val="000000"/>
          <w:sz w:val="28"/>
        </w:rPr>
        <w:t>
      31. "Тауарлардың айналымына жататын мәліметтер" (R.IP.SP.01.003) электрондық құжат (мәліметтер) құрылымының сипаттамасы 17-кестеде келтірілген.</w:t>
      </w:r>
    </w:p>
    <w:bookmarkEnd w:id="517"/>
    <w:bookmarkStart w:name="z550" w:id="518"/>
    <w:p>
      <w:pPr>
        <w:spacing w:after="0"/>
        <w:ind w:left="0"/>
        <w:jc w:val="both"/>
      </w:pPr>
      <w:r>
        <w:rPr>
          <w:rFonts w:ascii="Times New Roman"/>
          <w:b w:val="false"/>
          <w:i w:val="false"/>
          <w:color w:val="000000"/>
          <w:sz w:val="28"/>
        </w:rPr>
        <w:t>
      17-кесте </w:t>
      </w:r>
    </w:p>
    <w:bookmarkEnd w:id="518"/>
    <w:bookmarkStart w:name="z551" w:id="519"/>
    <w:p>
      <w:pPr>
        <w:spacing w:after="0"/>
        <w:ind w:left="0"/>
        <w:jc w:val="left"/>
      </w:pPr>
      <w:r>
        <w:rPr>
          <w:rFonts w:ascii="Times New Roman"/>
          <w:b/>
          <w:i w:val="false"/>
          <w:color w:val="000000"/>
        </w:rPr>
        <w:t xml:space="preserve"> "Тауарлардың айналымына жататын мәліметтер" (R.IP.SP.01.003) электрондық құжат (мәліметтер) құрылымының сипаттамасы</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жататын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urn:EEC:R:IP:SP:01:IPObjectVolatileDetails:v1.0.0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IPObjectVolatileDetails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EEC_R_IP_SP_01_IPObjectVolatileDetails_v1.0.0.xsd</w:t>
            </w:r>
          </w:p>
        </w:tc>
      </w:tr>
    </w:tbl>
    <w:bookmarkStart w:name="z552" w:id="520"/>
    <w:p>
      <w:pPr>
        <w:spacing w:after="0"/>
        <w:ind w:left="0"/>
        <w:jc w:val="both"/>
      </w:pPr>
      <w:r>
        <w:rPr>
          <w:rFonts w:ascii="Times New Roman"/>
          <w:b w:val="false"/>
          <w:i w:val="false"/>
          <w:color w:val="000000"/>
          <w:sz w:val="28"/>
        </w:rPr>
        <w:t>
      32. Аттардың импортталатын кеңістіктері 18-кестеде келтірілген.</w:t>
      </w:r>
    </w:p>
    <w:bookmarkEnd w:id="520"/>
    <w:bookmarkStart w:name="z553" w:id="521"/>
    <w:p>
      <w:pPr>
        <w:spacing w:after="0"/>
        <w:ind w:left="0"/>
        <w:jc w:val="both"/>
      </w:pPr>
      <w:r>
        <w:rPr>
          <w:rFonts w:ascii="Times New Roman"/>
          <w:b w:val="false"/>
          <w:i w:val="false"/>
          <w:color w:val="000000"/>
          <w:sz w:val="28"/>
        </w:rPr>
        <w:t>
      18-кесте </w:t>
      </w:r>
    </w:p>
    <w:bookmarkEnd w:id="521"/>
    <w:bookmarkStart w:name="z554" w:id="522"/>
    <w:p>
      <w:pPr>
        <w:spacing w:after="0"/>
        <w:ind w:left="0"/>
        <w:jc w:val="left"/>
      </w:pPr>
      <w:r>
        <w:rPr>
          <w:rFonts w:ascii="Times New Roman"/>
          <w:b/>
          <w:i w:val="false"/>
          <w:color w:val="000000"/>
        </w:rPr>
        <w:t xml:space="preserve"> Аттардың импортталатын кеңістіктері</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bl>
    <w:bookmarkStart w:name="z555" w:id="523"/>
    <w:p>
      <w:pPr>
        <w:spacing w:after="0"/>
        <w:ind w:left="0"/>
        <w:jc w:val="both"/>
      </w:pPr>
      <w:r>
        <w:rPr>
          <w:rFonts w:ascii="Times New Roman"/>
          <w:b w:val="false"/>
          <w:i w:val="false"/>
          <w:color w:val="000000"/>
          <w:sz w:val="28"/>
        </w:rPr>
        <w:t>
      33. Аттардың импортталатын кеңістіктеріндегі "X.X.X" және "Z.Z.Z" символдары осы Сипаттамаға сәйкес құрылымдар тізіліміне қосылуға тиіс электрондық құжат (мәліметтер) құрылымының техникалық схемасын әзірлеу кезінде пайдаланылған базистік деректер моделі мен нысаналы сала  деректер моделі нұсқасының нөміріне сәйкес келеді.</w:t>
      </w:r>
    </w:p>
    <w:bookmarkEnd w:id="523"/>
    <w:bookmarkStart w:name="z556" w:id="524"/>
    <w:p>
      <w:pPr>
        <w:spacing w:after="0"/>
        <w:ind w:left="0"/>
        <w:jc w:val="both"/>
      </w:pPr>
      <w:r>
        <w:rPr>
          <w:rFonts w:ascii="Times New Roman"/>
          <w:b w:val="false"/>
          <w:i w:val="false"/>
          <w:color w:val="000000"/>
          <w:sz w:val="28"/>
        </w:rPr>
        <w:t>
      34. "Тауарлардың айналымына жататын мәліметтер" (R.IP.SP.01.003)электрондық құжат (мәліметтер) құрылымының деректемелік құрамы 19-кестеде келтірілген.</w:t>
      </w:r>
    </w:p>
    <w:bookmarkEnd w:id="524"/>
    <w:bookmarkStart w:name="z557" w:id="525"/>
    <w:p>
      <w:pPr>
        <w:spacing w:after="0"/>
        <w:ind w:left="0"/>
        <w:jc w:val="left"/>
      </w:pPr>
      <w:r>
        <w:rPr>
          <w:rFonts w:ascii="Times New Roman"/>
          <w:b/>
          <w:i w:val="false"/>
          <w:color w:val="000000"/>
        </w:rPr>
        <w:t xml:space="preserve"> "Тауарлардың айналымына жататын мәліметтер" (R.IP.SP.01.003) электрондық құжат (мәліметтер) құрылымының деректемелік құрамы</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Зияткерлік меншік объектілерінің бірыңғай кедендік тізіліміне қосылған зияткерлік меншік объектісіне қатысты мәліметтер </w:t>
            </w:r>
          </w:p>
          <w:p>
            <w:pPr>
              <w:spacing w:after="20"/>
              <w:ind w:left="20"/>
              <w:jc w:val="both"/>
            </w:pPr>
            <w:r>
              <w:rPr>
                <w:rFonts w:ascii="Times New Roman"/>
                <w:b w:val="false"/>
                <w:i w:val="false"/>
                <w:color w:val="000000"/>
                <w:sz w:val="20"/>
              </w:rPr>
              <w:t>
(ipcdo:​Registry​I​P​Object​Volatile​Details)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бірыңғай кедендік тізіліміне қосылған зияткерлік меншік объектісіне қатысты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ipcdo:​Registry​I​P​Object​Volatile​Details​Type (M.IP.CDT.00413)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Тауарлардың айналымы туралы мәліметтер</w:t>
            </w:r>
          </w:p>
          <w:p>
            <w:pPr>
              <w:spacing w:after="20"/>
              <w:ind w:left="20"/>
              <w:jc w:val="both"/>
            </w:pPr>
            <w:r>
              <w:rPr>
                <w:rFonts w:ascii="Times New Roman"/>
                <w:b w:val="false"/>
                <w:i w:val="false"/>
                <w:color w:val="000000"/>
                <w:sz w:val="20"/>
              </w:rPr>
              <w:t>
(ipcdo:​Goods​Circulation​Details)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айналымына қатысты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ipcdo:​Goods​Circulation​Details​Type (M.IP.CDT.00035)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Тауарлар айналымы түрінің коды</w:t>
            </w:r>
          </w:p>
          <w:p>
            <w:pPr>
              <w:spacing w:after="20"/>
              <w:ind w:left="20"/>
              <w:jc w:val="both"/>
            </w:pPr>
            <w:r>
              <w:rPr>
                <w:rFonts w:ascii="Times New Roman"/>
                <w:b w:val="false"/>
                <w:i w:val="false"/>
                <w:color w:val="000000"/>
                <w:sz w:val="20"/>
              </w:rPr>
              <w:t>
(kind​Code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айналымы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Тауарлардың айналымына тартылған тұлға</w:t>
            </w:r>
          </w:p>
          <w:p>
            <w:pPr>
              <w:spacing w:after="20"/>
              <w:ind w:left="20"/>
              <w:jc w:val="both"/>
            </w:pPr>
            <w:r>
              <w:rPr>
                <w:rFonts w:ascii="Times New Roman"/>
                <w:b w:val="false"/>
                <w:i w:val="false"/>
                <w:color w:val="000000"/>
                <w:sz w:val="20"/>
              </w:rPr>
              <w:t>
(ipcdo:​Goods​Circulation​Party​Details)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айналымына тартылған тұлға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ipcdo:​Goods​Circulation​Party​Details​Type (M.IP.CDT.00036)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 субъектіні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 тұлғаны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құжатты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Ұйым қызметкері</w:t>
            </w:r>
          </w:p>
          <w:p>
            <w:pPr>
              <w:spacing w:after="20"/>
              <w:ind w:left="20"/>
              <w:jc w:val="both"/>
            </w:pPr>
            <w:r>
              <w:rPr>
                <w:rFonts w:ascii="Times New Roman"/>
                <w:b w:val="false"/>
                <w:i w:val="false"/>
                <w:color w:val="000000"/>
                <w:sz w:val="20"/>
              </w:rPr>
              <w:t>
(ipcdo:​Officer​Details)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қызметкері туралы оның лауазымы көрсетілген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Тауарлар айналымындағы субъект рөлінің коды</w:t>
            </w:r>
          </w:p>
          <w:p>
            <w:pPr>
              <w:spacing w:after="20"/>
              <w:ind w:left="20"/>
              <w:jc w:val="both"/>
            </w:pPr>
            <w:r>
              <w:rPr>
                <w:rFonts w:ascii="Times New Roman"/>
                <w:b w:val="false"/>
                <w:i w:val="false"/>
                <w:color w:val="000000"/>
                <w:sz w:val="20"/>
              </w:rPr>
              <w:t>
(ipsdo:​Goods​Circulation​Party​Role​Code)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айналымына тартылған субъект (заңды немесе жеке тұлға) рөлінің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ipsdo:​Goods​Circulation​Party​Role​Code​Type (M.IP.SDT.00004)</w:t>
            </w:r>
          </w:p>
          <w:p>
            <w:pPr>
              <w:spacing w:after="20"/>
              <w:ind w:left="20"/>
              <w:jc w:val="both"/>
            </w:pPr>
            <w:r>
              <w:rPr>
                <w:rFonts w:ascii="Times New Roman"/>
                <w:b w:val="false"/>
                <w:i w:val="false"/>
                <w:color w:val="000000"/>
                <w:sz w:val="20"/>
              </w:rPr>
              <w:t xml:space="preserve">
Тауарлар айналымындағы субъект рөлдерінің тізбесіне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Логистикалық операция</w:t>
            </w:r>
          </w:p>
          <w:p>
            <w:pPr>
              <w:spacing w:after="20"/>
              <w:ind w:left="20"/>
              <w:jc w:val="both"/>
            </w:pPr>
            <w:r>
              <w:rPr>
                <w:rFonts w:ascii="Times New Roman"/>
                <w:b w:val="false"/>
                <w:i w:val="false"/>
                <w:color w:val="000000"/>
                <w:sz w:val="20"/>
              </w:rPr>
              <w:t>
(ipcdo:​Logistic​Operation​Details)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операция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ipcdo:​Logistic​Operation​Details​Type (M.IP.CDT.00017)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Логистикалық операция түрінің коды</w:t>
            </w:r>
          </w:p>
          <w:p>
            <w:pPr>
              <w:spacing w:after="20"/>
              <w:ind w:left="20"/>
              <w:jc w:val="both"/>
            </w:pPr>
            <w:r>
              <w:rPr>
                <w:rFonts w:ascii="Times New Roman"/>
                <w:b w:val="false"/>
                <w:i w:val="false"/>
                <w:color w:val="000000"/>
                <w:sz w:val="20"/>
              </w:rPr>
              <w:t>
(ipsdo:​Logistic​Operation​Kind​Code)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логистикалық операция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ipsdo:​Logistic​Operation​Kind​Code​Type (M.IP.SDT.00078)</w:t>
            </w:r>
          </w:p>
          <w:p>
            <w:pPr>
              <w:spacing w:after="20"/>
              <w:ind w:left="20"/>
              <w:jc w:val="both"/>
            </w:pPr>
            <w:r>
              <w:rPr>
                <w:rFonts w:ascii="Times New Roman"/>
                <w:b w:val="false"/>
                <w:i w:val="false"/>
                <w:color w:val="000000"/>
                <w:sz w:val="20"/>
              </w:rPr>
              <w:t>
Логистикалық операциялар түрлерінің тізбесіне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Өткізу пункті</w:t>
            </w:r>
          </w:p>
          <w:p>
            <w:pPr>
              <w:spacing w:after="20"/>
              <w:ind w:left="20"/>
              <w:jc w:val="both"/>
            </w:pPr>
            <w:r>
              <w:rPr>
                <w:rFonts w:ascii="Times New Roman"/>
                <w:b w:val="false"/>
                <w:i w:val="false"/>
                <w:color w:val="000000"/>
                <w:sz w:val="20"/>
              </w:rPr>
              <w:t>
(ipcdo:​Border​Checkpoint​Details)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кедендік шекарасын кесіп өтетін жер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ipcdo:​Border​Checkpoint​Details​Type (M.IP.CDT.00411)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Өткізу пунктінің коды</w:t>
            </w:r>
          </w:p>
          <w:p>
            <w:pPr>
              <w:spacing w:after="20"/>
              <w:ind w:left="20"/>
              <w:jc w:val="both"/>
            </w:pPr>
            <w:r>
              <w:rPr>
                <w:rFonts w:ascii="Times New Roman"/>
                <w:b w:val="false"/>
                <w:i w:val="false"/>
                <w:color w:val="000000"/>
                <w:sz w:val="20"/>
              </w:rPr>
              <w:t>
(csdo:​Border​Checkpoint​Code)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өткізу пунктінің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csdo:​Border​Checkpoint​Code​Type (M.SDT.00100)</w:t>
            </w:r>
          </w:p>
          <w:p>
            <w:pPr>
              <w:spacing w:after="20"/>
              <w:ind w:left="20"/>
              <w:jc w:val="both"/>
            </w:pPr>
            <w:r>
              <w:rPr>
                <w:rFonts w:ascii="Times New Roman"/>
                <w:b w:val="false"/>
                <w:i w:val="false"/>
                <w:color w:val="000000"/>
                <w:sz w:val="20"/>
              </w:rPr>
              <w:t>
Еуразиялық экономикалық одаққа мүше мемлекеттердің кедендік шекарасы арқылы өткізу пункттерінің тізбесінен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Өткізу пунктінің атауы </w:t>
            </w:r>
          </w:p>
          <w:p>
            <w:pPr>
              <w:spacing w:after="20"/>
              <w:ind w:left="20"/>
              <w:jc w:val="both"/>
            </w:pPr>
            <w:r>
              <w:rPr>
                <w:rFonts w:ascii="Times New Roman"/>
                <w:b w:val="false"/>
                <w:i w:val="false"/>
                <w:color w:val="000000"/>
                <w:sz w:val="20"/>
              </w:rPr>
              <w:t>
(csdo:​Border​Checkpoint​Name)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кедендік шекарасы арқылы өткізу пунктінің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w:t>
            </w:r>
          </w:p>
          <w:p>
            <w:pPr>
              <w:spacing w:after="20"/>
              <w:ind w:left="20"/>
              <w:jc w:val="both"/>
            </w:pPr>
            <w:r>
              <w:rPr>
                <w:rFonts w:ascii="Times New Roman"/>
                <w:b w:val="false"/>
                <w:i w:val="false"/>
                <w:color w:val="000000"/>
                <w:sz w:val="20"/>
              </w:rPr>
              <w:t>
(ccdo:​Customs​Office​Details)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операциялар жасалатын және кедендік бақылау жүргізілетін орын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Кеден органының атауы</w:t>
            </w:r>
          </w:p>
          <w:p>
            <w:pPr>
              <w:spacing w:after="20"/>
              <w:ind w:left="20"/>
              <w:jc w:val="both"/>
            </w:pPr>
            <w:r>
              <w:rPr>
                <w:rFonts w:ascii="Times New Roman"/>
                <w:b w:val="false"/>
                <w:i w:val="false"/>
                <w:color w:val="000000"/>
                <w:sz w:val="20"/>
              </w:rPr>
              <w:t>
(csdo:​Customs​Office​Name)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Мекенжай</w:t>
            </w:r>
          </w:p>
          <w:p>
            <w:pPr>
              <w:spacing w:after="20"/>
              <w:ind w:left="20"/>
              <w:jc w:val="both"/>
            </w:pPr>
            <w:r>
              <w:rPr>
                <w:rFonts w:ascii="Times New Roman"/>
                <w:b w:val="false"/>
                <w:i w:val="false"/>
                <w:color w:val="000000"/>
                <w:sz w:val="20"/>
              </w:rPr>
              <w:t>
(ccdo:​Object​Address​Details)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түрінің коды</w:t>
            </w:r>
          </w:p>
          <w:p>
            <w:pPr>
              <w:spacing w:after="20"/>
              <w:ind w:left="20"/>
              <w:jc w:val="both"/>
            </w:pPr>
            <w:r>
              <w:rPr>
                <w:rFonts w:ascii="Times New Roman"/>
                <w:b w:val="false"/>
                <w:i w:val="false"/>
                <w:color w:val="000000"/>
                <w:sz w:val="20"/>
              </w:rPr>
              <w:t>
(csdo:​Transport​Mode​Code)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тауарларды тасымалдау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csdo:​Transport​Mode​Code​Type (M.SDT.00102)</w:t>
            </w:r>
          </w:p>
          <w:p>
            <w:pPr>
              <w:spacing w:after="20"/>
              <w:ind w:left="20"/>
              <w:jc w:val="both"/>
            </w:pPr>
            <w:r>
              <w:rPr>
                <w:rFonts w:ascii="Times New Roman"/>
                <w:b w:val="false"/>
                <w:i w:val="false"/>
                <w:color w:val="000000"/>
                <w:sz w:val="20"/>
              </w:rPr>
              <w:t>
Көлік және тауарларды тасымалдау түрлерінің сыныптауышынан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Маршрут пункті</w:t>
            </w:r>
          </w:p>
          <w:p>
            <w:pPr>
              <w:spacing w:after="20"/>
              <w:ind w:left="20"/>
              <w:jc w:val="both"/>
            </w:pPr>
            <w:r>
              <w:rPr>
                <w:rFonts w:ascii="Times New Roman"/>
                <w:b w:val="false"/>
                <w:i w:val="false"/>
                <w:color w:val="000000"/>
                <w:sz w:val="20"/>
              </w:rPr>
              <w:t>
(ccdo:​Route​Point​V2​Details)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маршруты өтетін жер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ccdo:​Route​Point​Details​V2​Type (M.CDT.00073)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маршруты пунктінің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Санаудың ондық жүйесіндегі теріс емес тұтас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Маршрут пункті түрінің коды</w:t>
            </w:r>
          </w:p>
          <w:p>
            <w:pPr>
              <w:spacing w:after="20"/>
              <w:ind w:left="20"/>
              <w:jc w:val="both"/>
            </w:pPr>
            <w:r>
              <w:rPr>
                <w:rFonts w:ascii="Times New Roman"/>
                <w:b w:val="false"/>
                <w:i w:val="false"/>
                <w:color w:val="000000"/>
                <w:sz w:val="20"/>
              </w:rPr>
              <w:t>
(csdo:​Route​Point​Kind​Code)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маршруты пункті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csdo:​Route​Point​Kind​Code​Type (M.SDT.00103)</w:t>
            </w:r>
          </w:p>
          <w:p>
            <w:pPr>
              <w:spacing w:after="20"/>
              <w:ind w:left="20"/>
              <w:jc w:val="both"/>
            </w:pPr>
            <w:r>
              <w:rPr>
                <w:rFonts w:ascii="Times New Roman"/>
                <w:b w:val="false"/>
                <w:i w:val="false"/>
                <w:color w:val="000000"/>
                <w:sz w:val="20"/>
              </w:rPr>
              <w:t xml:space="preserve">
Маршрут пункттері түрлерінің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Мекенжай</w:t>
            </w:r>
          </w:p>
          <w:p>
            <w:pPr>
              <w:spacing w:after="20"/>
              <w:ind w:left="20"/>
              <w:jc w:val="both"/>
            </w:pPr>
            <w:r>
              <w:rPr>
                <w:rFonts w:ascii="Times New Roman"/>
                <w:b w:val="false"/>
                <w:i w:val="false"/>
                <w:color w:val="000000"/>
                <w:sz w:val="20"/>
              </w:rPr>
              <w:t>
(ccdo:​Object​Address​Details)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маршруты пунктінің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Жердің атауы (аты)</w:t>
            </w:r>
          </w:p>
          <w:p>
            <w:pPr>
              <w:spacing w:after="20"/>
              <w:ind w:left="20"/>
              <w:jc w:val="both"/>
            </w:pPr>
            <w:r>
              <w:rPr>
                <w:rFonts w:ascii="Times New Roman"/>
                <w:b w:val="false"/>
                <w:i w:val="false"/>
                <w:color w:val="000000"/>
                <w:sz w:val="20"/>
              </w:rPr>
              <w:t>
(csdo:​Location​Name)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пунктінің (порттың, әуежайдың, теміржол станциясының, өткізу пунктінің, географиялық пункттің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Жүк операциялары жасалатын жердің коды</w:t>
            </w:r>
          </w:p>
          <w:p>
            <w:pPr>
              <w:spacing w:after="20"/>
              <w:ind w:left="20"/>
              <w:jc w:val="both"/>
            </w:pPr>
            <w:r>
              <w:rPr>
                <w:rFonts w:ascii="Times New Roman"/>
                <w:b w:val="false"/>
                <w:i w:val="false"/>
                <w:color w:val="000000"/>
                <w:sz w:val="20"/>
              </w:rPr>
              <w:t>
(csdo:​Cargo​Handling​Location​Code)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операциялары жасалатын жердің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логистикалық операцияның еркін нысандағы мәтіндік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Тауардың сипаттамасы</w:t>
            </w:r>
          </w:p>
          <w:p>
            <w:pPr>
              <w:spacing w:after="20"/>
              <w:ind w:left="20"/>
              <w:jc w:val="both"/>
            </w:pPr>
            <w:r>
              <w:rPr>
                <w:rFonts w:ascii="Times New Roman"/>
                <w:b w:val="false"/>
                <w:i w:val="false"/>
                <w:color w:val="000000"/>
                <w:sz w:val="20"/>
              </w:rPr>
              <w:t>
(ipcdo:​Goods​Description​Details)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қамтитын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ipcdo:​Goods​Description​Details​Type (M.IP.CDT.00009)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Өнімнің сәйкестендіргіші </w:t>
            </w:r>
          </w:p>
          <w:p>
            <w:pPr>
              <w:spacing w:after="20"/>
              <w:ind w:left="20"/>
              <w:jc w:val="both"/>
            </w:pPr>
            <w:r>
              <w:rPr>
                <w:rFonts w:ascii="Times New Roman"/>
                <w:b w:val="false"/>
                <w:i w:val="false"/>
                <w:color w:val="000000"/>
                <w:sz w:val="20"/>
              </w:rPr>
              <w:t>
(csdo:​Product​Id)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өндіруші немесе өнім беруші берген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Өнімнің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өндіруші берген және осы өнімді басқа өндірушілердің ұқсас өнімдерінен ерекшелейтін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Марканың атауы </w:t>
            </w:r>
          </w:p>
          <w:p>
            <w:pPr>
              <w:spacing w:after="20"/>
              <w:ind w:left="20"/>
              <w:jc w:val="both"/>
            </w:pPr>
            <w:r>
              <w:rPr>
                <w:rFonts w:ascii="Times New Roman"/>
                <w:b w:val="false"/>
                <w:i w:val="false"/>
                <w:color w:val="000000"/>
                <w:sz w:val="20"/>
              </w:rPr>
              <w:t>
(csdo:​Product​Mark​Name)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типі (маркасы)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 (қаптаманы) сәйкестендіру құралы түрінің коды</w:t>
            </w:r>
          </w:p>
          <w:p>
            <w:pPr>
              <w:spacing w:after="20"/>
              <w:ind w:left="20"/>
              <w:jc w:val="both"/>
            </w:pPr>
            <w:r>
              <w:rPr>
                <w:rFonts w:ascii="Times New Roman"/>
                <w:b w:val="false"/>
                <w:i w:val="false"/>
                <w:color w:val="000000"/>
                <w:sz w:val="20"/>
              </w:rPr>
              <w:t>
(ipsdo:​Identification​Kind​Code)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немесе қаптаманы сәйкестендіру құралы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ipsdo:​Identification​Kind​Code​Type (M.IP.SDT.00001)</w:t>
            </w:r>
          </w:p>
          <w:p>
            <w:pPr>
              <w:spacing w:after="20"/>
              <w:ind w:left="20"/>
              <w:jc w:val="both"/>
            </w:pPr>
            <w:r>
              <w:rPr>
                <w:rFonts w:ascii="Times New Roman"/>
                <w:b w:val="false"/>
                <w:i w:val="false"/>
                <w:color w:val="000000"/>
                <w:sz w:val="20"/>
              </w:rPr>
              <w:t>
Тауарды (қаптаманы) сәйкестендіру құралы түрлерінің тізбесіне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Тауардың жекелеген құрамдас элементтерінің сипаттамасы </w:t>
            </w:r>
          </w:p>
          <w:p>
            <w:pPr>
              <w:spacing w:after="20"/>
              <w:ind w:left="20"/>
              <w:jc w:val="both"/>
            </w:pPr>
            <w:r>
              <w:rPr>
                <w:rFonts w:ascii="Times New Roman"/>
                <w:b w:val="false"/>
                <w:i w:val="false"/>
                <w:color w:val="000000"/>
                <w:sz w:val="20"/>
              </w:rPr>
              <w:t>
(ipsdo:​Product​Property​Description​Text)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жекелеген құрамдас элементтерінің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ipsdo:​Property​Description​Text​Type (M.IP.SDT.00400)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Сипатталатын қасиеттің атауы </w:t>
            </w:r>
          </w:p>
          <w:p>
            <w:pPr>
              <w:spacing w:after="20"/>
              <w:ind w:left="20"/>
              <w:jc w:val="both"/>
            </w:pPr>
            <w:r>
              <w:rPr>
                <w:rFonts w:ascii="Times New Roman"/>
                <w:b w:val="false"/>
                <w:i w:val="false"/>
                <w:color w:val="000000"/>
                <w:sz w:val="20"/>
              </w:rPr>
              <w:t>
(property​Name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сипатталатын қасиеттің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Бейнесі</w:t>
            </w:r>
          </w:p>
          <w:p>
            <w:pPr>
              <w:spacing w:after="20"/>
              <w:ind w:left="20"/>
              <w:jc w:val="both"/>
            </w:pPr>
            <w:r>
              <w:rPr>
                <w:rFonts w:ascii="Times New Roman"/>
                <w:b w:val="false"/>
                <w:i w:val="false"/>
                <w:color w:val="000000"/>
                <w:sz w:val="20"/>
              </w:rPr>
              <w:t>
(ipsdo:​Object​Image​Picture)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немесе оның қаптамасының сыртқы түрінің бейнесі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csdo:Picture1536KbType (M.SDT.00201)</w:t>
            </w:r>
          </w:p>
          <w:p>
            <w:pPr>
              <w:spacing w:after="20"/>
              <w:ind w:left="20"/>
              <w:jc w:val="both"/>
            </w:pPr>
            <w:r>
              <w:rPr>
                <w:rFonts w:ascii="Times New Roman"/>
                <w:b w:val="false"/>
                <w:i w:val="false"/>
                <w:color w:val="000000"/>
                <w:sz w:val="20"/>
              </w:rPr>
              <w:t>
Ұзындығы 1,5 Мб аспайтын қосарлы цифрлардың (бит) дәйектілігі.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1572864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Дыбыстық файл</w:t>
            </w:r>
          </w:p>
          <w:p>
            <w:pPr>
              <w:spacing w:after="20"/>
              <w:ind w:left="20"/>
              <w:jc w:val="both"/>
            </w:pPr>
            <w:r>
              <w:rPr>
                <w:rFonts w:ascii="Times New Roman"/>
                <w:b w:val="false"/>
                <w:i w:val="false"/>
                <w:color w:val="000000"/>
                <w:sz w:val="20"/>
              </w:rPr>
              <w:t>
(ipsdo:​I​P​Object​Sound)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дыбыстық файл түріндегі авторлық құқық немесе аралас құқықтар объектісін қамтитын тауар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csdo:SoundType (M.SDT.00149)</w:t>
            </w:r>
          </w:p>
          <w:p>
            <w:pPr>
              <w:spacing w:after="20"/>
              <w:ind w:left="20"/>
              <w:jc w:val="both"/>
            </w:pPr>
            <w:r>
              <w:rPr>
                <w:rFonts w:ascii="Times New Roman"/>
                <w:b w:val="false"/>
                <w:i w:val="false"/>
                <w:color w:val="000000"/>
                <w:sz w:val="20"/>
              </w:rPr>
              <w:t>
Қосарлы цифрлардың (бит) соңғы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Бейнефайл</w:t>
            </w:r>
          </w:p>
          <w:p>
            <w:pPr>
              <w:spacing w:after="20"/>
              <w:ind w:left="20"/>
              <w:jc w:val="both"/>
            </w:pPr>
            <w:r>
              <w:rPr>
                <w:rFonts w:ascii="Times New Roman"/>
                <w:b w:val="false"/>
                <w:i w:val="false"/>
                <w:color w:val="000000"/>
                <w:sz w:val="20"/>
              </w:rPr>
              <w:t>
(ipsdo:​I​P​Object​Video)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бейнефайл түріндегі авторлық құқық немесе аралас құқықтар объектісін қамтитын тауар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csdo:VideoType (M.SDT.00151)</w:t>
            </w:r>
          </w:p>
          <w:p>
            <w:pPr>
              <w:spacing w:after="20"/>
              <w:ind w:left="20"/>
              <w:jc w:val="both"/>
            </w:pPr>
            <w:r>
              <w:rPr>
                <w:rFonts w:ascii="Times New Roman"/>
                <w:b w:val="false"/>
                <w:i w:val="false"/>
                <w:color w:val="000000"/>
                <w:sz w:val="20"/>
              </w:rPr>
              <w:t>
Қосарлы цифрлардың (бит) соңғы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Тауар қаптамасының айрықша ерекшелігі </w:t>
            </w:r>
          </w:p>
          <w:p>
            <w:pPr>
              <w:spacing w:after="20"/>
              <w:ind w:left="20"/>
              <w:jc w:val="both"/>
            </w:pPr>
            <w:r>
              <w:rPr>
                <w:rFonts w:ascii="Times New Roman"/>
                <w:b w:val="false"/>
                <w:i w:val="false"/>
                <w:color w:val="000000"/>
                <w:sz w:val="20"/>
              </w:rPr>
              <w:t>
(ipcdo:​Package​Description​Details)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қамтитын тауар қаптамасының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ipcdo:​Package​Description​Details​Type (M.IP.CDT.00045)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түрінің коды</w:t>
            </w:r>
          </w:p>
          <w:p>
            <w:pPr>
              <w:spacing w:after="20"/>
              <w:ind w:left="20"/>
              <w:jc w:val="both"/>
            </w:pPr>
            <w:r>
              <w:rPr>
                <w:rFonts w:ascii="Times New Roman"/>
                <w:b w:val="false"/>
                <w:i w:val="false"/>
                <w:color w:val="000000"/>
                <w:sz w:val="20"/>
              </w:rPr>
              <w:t>
(csdo:​Unified​Package​Kind​Code)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қаптама немесе қаптау материалы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Қаптамалар саны</w:t>
            </w:r>
          </w:p>
          <w:p>
            <w:pPr>
              <w:spacing w:after="20"/>
              <w:ind w:left="20"/>
              <w:jc w:val="both"/>
            </w:pPr>
            <w:r>
              <w:rPr>
                <w:rFonts w:ascii="Times New Roman"/>
                <w:b w:val="false"/>
                <w:i w:val="false"/>
                <w:color w:val="000000"/>
                <w:sz w:val="20"/>
              </w:rPr>
              <w:t>
(csdo:​Package​Quantity)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Санаудың ондық жүйесіндегі теріс емес тұтас сан.</w:t>
            </w:r>
          </w:p>
          <w:p>
            <w:pPr>
              <w:spacing w:after="20"/>
              <w:ind w:left="20"/>
              <w:jc w:val="both"/>
            </w:pPr>
            <w:r>
              <w:rPr>
                <w:rFonts w:ascii="Times New Roman"/>
                <w:b w:val="false"/>
                <w:i w:val="false"/>
                <w:color w:val="000000"/>
                <w:sz w:val="20"/>
              </w:rPr>
              <w:t>
Цифрлардың ең көп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 (қаптаманы) сәйкестендіру құралы түрінің коды</w:t>
            </w:r>
          </w:p>
          <w:p>
            <w:pPr>
              <w:spacing w:after="20"/>
              <w:ind w:left="20"/>
              <w:jc w:val="both"/>
            </w:pPr>
            <w:r>
              <w:rPr>
                <w:rFonts w:ascii="Times New Roman"/>
                <w:b w:val="false"/>
                <w:i w:val="false"/>
                <w:color w:val="000000"/>
                <w:sz w:val="20"/>
              </w:rPr>
              <w:t>
(ipsdo:​Identification​Kind​Code)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немесе қаптаманы сәйкестендіру құралы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ipsdo:​Identification​Kind​Code​Type (M.IP.SDT.00001)</w:t>
            </w:r>
          </w:p>
          <w:p>
            <w:pPr>
              <w:spacing w:after="20"/>
              <w:ind w:left="20"/>
              <w:jc w:val="both"/>
            </w:pPr>
            <w:r>
              <w:rPr>
                <w:rFonts w:ascii="Times New Roman"/>
                <w:b w:val="false"/>
                <w:i w:val="false"/>
                <w:color w:val="000000"/>
                <w:sz w:val="20"/>
              </w:rPr>
              <w:t>
Тауарды (қаптаманы) сәйкестендіру құралы түрлерінің тізбесіне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Өнім бірлігінің сәйкестендіргіші </w:t>
            </w:r>
          </w:p>
          <w:p>
            <w:pPr>
              <w:spacing w:after="20"/>
              <w:ind w:left="20"/>
              <w:jc w:val="both"/>
            </w:pPr>
            <w:r>
              <w:rPr>
                <w:rFonts w:ascii="Times New Roman"/>
                <w:b w:val="false"/>
                <w:i w:val="false"/>
                <w:color w:val="000000"/>
                <w:sz w:val="20"/>
              </w:rPr>
              <w:t>
(csdo:​Product​Instance​Id)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сәйкестендіру құралының түріне байланысты көрсетілетін тауар қаптамасының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 қаптамасының жекелеген құрамдас элементтерінің сипаттамасы (ipsdo:​Package​Property​Description​Text)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қаптамасының жекелеген құрамдас элементтерінің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ipsdo:​Property​Description​Text​Type (M.IP.SDT.00400)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Сипатталатын қасиеттің атауы </w:t>
            </w:r>
          </w:p>
          <w:p>
            <w:pPr>
              <w:spacing w:after="20"/>
              <w:ind w:left="20"/>
              <w:jc w:val="both"/>
            </w:pPr>
            <w:r>
              <w:rPr>
                <w:rFonts w:ascii="Times New Roman"/>
                <w:b w:val="false"/>
                <w:i w:val="false"/>
                <w:color w:val="000000"/>
                <w:sz w:val="20"/>
              </w:rPr>
              <w:t>
(property​Name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сипатталатын қасиеттің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Бейнесі</w:t>
            </w:r>
          </w:p>
          <w:p>
            <w:pPr>
              <w:spacing w:after="20"/>
              <w:ind w:left="20"/>
              <w:jc w:val="both"/>
            </w:pPr>
            <w:r>
              <w:rPr>
                <w:rFonts w:ascii="Times New Roman"/>
                <w:b w:val="false"/>
                <w:i w:val="false"/>
                <w:color w:val="000000"/>
                <w:sz w:val="20"/>
              </w:rPr>
              <w:t>
(ipsdo:​Object​Image​Picture)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қаптамасының сыртқы түрінің бейнесі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csdo:Picture1536KbType (M.SDT.00201)</w:t>
            </w:r>
          </w:p>
          <w:p>
            <w:pPr>
              <w:spacing w:after="20"/>
              <w:ind w:left="20"/>
              <w:jc w:val="both"/>
            </w:pPr>
            <w:r>
              <w:rPr>
                <w:rFonts w:ascii="Times New Roman"/>
                <w:b w:val="false"/>
                <w:i w:val="false"/>
                <w:color w:val="000000"/>
                <w:sz w:val="20"/>
              </w:rPr>
              <w:t>
Ұзындығы 1,5 Мб аспайтын қосарлы цифрлардың (бит) дәйектілігі.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1572864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Тауарға ілеспе құжат туралы мәліметтер (ipcdo:​Goods​Accompanying​Document​Details)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тауарға ілеспе құжат және оның айрықша ерекшеліктері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ipcdo:​Goods​Accompanying​Document​Details​Type (M.IP.CDT.00401)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(электрондық жеткізгіштер, нұсқаулықтар, кепілдік талондары, спецификациялар,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күшінде болатын мерзім басталатын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күшінде болатын мерзімнің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xml:space="preserve">
МемСТ ИСО 8601-2001-ге сәйкес уақыт ұзақтығының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Тауарға ілеспе құжаттың айрықша қасиетінің сипаттамасы </w:t>
            </w:r>
          </w:p>
          <w:p>
            <w:pPr>
              <w:spacing w:after="20"/>
              <w:ind w:left="20"/>
              <w:jc w:val="both"/>
            </w:pPr>
            <w:r>
              <w:rPr>
                <w:rFonts w:ascii="Times New Roman"/>
                <w:b w:val="false"/>
                <w:i w:val="false"/>
                <w:color w:val="000000"/>
                <w:sz w:val="20"/>
              </w:rPr>
              <w:t>
(ipsdo:​Goods​Accompanying​Document​Property​Description​Text)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тауарға ілеспе құжаттың айрықша қасиетінің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ipsdo:​Property​Description​Text​Type (M.IP.SDT.00400)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Сипатталатын қасиеттің атауы </w:t>
            </w:r>
          </w:p>
          <w:p>
            <w:pPr>
              <w:spacing w:after="20"/>
              <w:ind w:left="20"/>
              <w:jc w:val="both"/>
            </w:pPr>
            <w:r>
              <w:rPr>
                <w:rFonts w:ascii="Times New Roman"/>
                <w:b w:val="false"/>
                <w:i w:val="false"/>
                <w:color w:val="000000"/>
                <w:sz w:val="20"/>
              </w:rPr>
              <w:t>
(property​Name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сипатталатын қасиеттің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Бейнесі</w:t>
            </w:r>
          </w:p>
          <w:p>
            <w:pPr>
              <w:spacing w:after="20"/>
              <w:ind w:left="20"/>
              <w:jc w:val="both"/>
            </w:pPr>
            <w:r>
              <w:rPr>
                <w:rFonts w:ascii="Times New Roman"/>
                <w:b w:val="false"/>
                <w:i w:val="false"/>
                <w:color w:val="000000"/>
                <w:sz w:val="20"/>
              </w:rPr>
              <w:t>
(ipsdo:​Object​Image​Picture)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фотокөшірмесі немесе фотосуреті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csdo:Picture1536KbType (M.SDT.00201)</w:t>
            </w:r>
          </w:p>
          <w:p>
            <w:pPr>
              <w:spacing w:after="20"/>
              <w:ind w:left="20"/>
              <w:jc w:val="both"/>
            </w:pPr>
            <w:r>
              <w:rPr>
                <w:rFonts w:ascii="Times New Roman"/>
                <w:b w:val="false"/>
                <w:i w:val="false"/>
                <w:color w:val="000000"/>
                <w:sz w:val="20"/>
              </w:rPr>
              <w:t>
Ұзындығы 1,5 Мб аспайтын қосарлы цифрлардың (бит) дәйектілігі.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1572864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Алып қою мән-жайының сипаттамасы</w:t>
            </w:r>
          </w:p>
          <w:p>
            <w:pPr>
              <w:spacing w:after="20"/>
              <w:ind w:left="20"/>
              <w:jc w:val="both"/>
            </w:pPr>
            <w:r>
              <w:rPr>
                <w:rFonts w:ascii="Times New Roman"/>
                <w:b w:val="false"/>
                <w:i w:val="false"/>
                <w:color w:val="000000"/>
                <w:sz w:val="20"/>
              </w:rPr>
              <w:t>
(ipsdo:​Protection​Exemption​Text)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зияткерлік меншік объектісін қамтитын тауарлардың трансшекаралық өткізілуін құқық иеленуші өзінің айрықша құқықтарының бұзылуы ретінде қарамайтын және кеден органдарының зияткерлік меншік объектілеріне құқықтарды қорғау бойынша шаралар қабылдауы талап етілмейтін мән-жайлардың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Қатынас жасауға уәкілеттік берілген тұлға</w:t>
            </w:r>
          </w:p>
          <w:p>
            <w:pPr>
              <w:spacing w:after="20"/>
              <w:ind w:left="20"/>
              <w:jc w:val="both"/>
            </w:pPr>
            <w:r>
              <w:rPr>
                <w:rFonts w:ascii="Times New Roman"/>
                <w:b w:val="false"/>
                <w:i w:val="false"/>
                <w:color w:val="000000"/>
                <w:sz w:val="20"/>
              </w:rPr>
              <w:t>
(ipcdo:​Authorized​Contact​Entity​Details)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заңнамасына сәйкес құқық иеленушінің құқықтарын қорғау үшін уәкілетті органдарға жүгінуге, сондай-ақ тауарлардың шығарылу мерзімін тоқтата тұру туралы шешімнің күшін жою туралы өтініш беруге өкілеттіктері бар қатынас жасайтын тұлға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ipcdo:​I​P​Subject​Details​Type (M.IP.CDT.00114)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 субъектіні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 тұлғаны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құжатты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Ұйым қызметкері</w:t>
            </w:r>
          </w:p>
          <w:p>
            <w:pPr>
              <w:spacing w:after="20"/>
              <w:ind w:left="20"/>
              <w:jc w:val="both"/>
            </w:pPr>
            <w:r>
              <w:rPr>
                <w:rFonts w:ascii="Times New Roman"/>
                <w:b w:val="false"/>
                <w:i w:val="false"/>
                <w:color w:val="000000"/>
                <w:sz w:val="20"/>
              </w:rPr>
              <w:t>
(ipcdo:​Officer​Details)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қызметкері туралы оның лауазымы көрсетілген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Өтініштің кіріс нөмірі</w:t>
            </w:r>
          </w:p>
          <w:p>
            <w:pPr>
              <w:spacing w:after="20"/>
              <w:ind w:left="20"/>
              <w:jc w:val="both"/>
            </w:pPr>
            <w:r>
              <w:rPr>
                <w:rFonts w:ascii="Times New Roman"/>
                <w:b w:val="false"/>
                <w:i w:val="false"/>
                <w:color w:val="000000"/>
                <w:sz w:val="20"/>
              </w:rPr>
              <w:t>
(ipsdo:​Application​Id)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зияткерлік меншік объектілерінің бірыңғай кедендік тізіліміне қосу туралы өтініштің кіріс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Зияткерлік меншік объектісінің тіркеу нысанының нөмірі</w:t>
            </w:r>
          </w:p>
          <w:p>
            <w:pPr>
              <w:spacing w:after="20"/>
              <w:ind w:left="20"/>
              <w:jc w:val="both"/>
            </w:pPr>
            <w:r>
              <w:rPr>
                <w:rFonts w:ascii="Times New Roman"/>
                <w:b w:val="false"/>
                <w:i w:val="false"/>
                <w:color w:val="000000"/>
                <w:sz w:val="20"/>
              </w:rPr>
              <w:t>
(ipsdo:​Registration​Form​Id)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зияткерлік меншік объектілерінің бірыңғай кедендік тізіліміне қосу туралы өтінішке қоса берілетін зияткерлік меншік объектісінің тіркеу нысанының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Зияткерлік меншік объектісінің тіркеу нөмірі</w:t>
            </w:r>
          </w:p>
          <w:p>
            <w:pPr>
              <w:spacing w:after="20"/>
              <w:ind w:left="20"/>
              <w:jc w:val="both"/>
            </w:pPr>
            <w:r>
              <w:rPr>
                <w:rFonts w:ascii="Times New Roman"/>
                <w:b w:val="false"/>
                <w:i w:val="false"/>
                <w:color w:val="000000"/>
                <w:sz w:val="20"/>
              </w:rPr>
              <w:t>
(ipsdo:​I​P​Object​Id)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бірыңғай кедендік тізіліміндегі зияткерлік меншік объектісінің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ipsdo:​I​P​Object​Id​Type (M.IP.SDT.00011)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\d{5}/(АП|СП|ТЗ)-\d{4}-(0[1-9]|[1|2]\d|3[0|1])(0[1-9]|1[0-2])\d{2}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Құжатқа қол қойған тұлға</w:t>
            </w:r>
          </w:p>
          <w:p>
            <w:pPr>
              <w:spacing w:after="20"/>
              <w:ind w:left="20"/>
              <w:jc w:val="both"/>
            </w:pPr>
            <w:r>
              <w:rPr>
                <w:rFonts w:ascii="Times New Roman"/>
                <w:b w:val="false"/>
                <w:i w:val="false"/>
                <w:color w:val="000000"/>
                <w:sz w:val="20"/>
              </w:rPr>
              <w:t>
(ipcdo:​Signatory​Details)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Ортақ ресурс жазбаларының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 жазбасының (тізілімнің, тізбенің, деректер базасының)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және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 жазбасының (тізілімнің, тізбенің, деректер базасының) жаңартылған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58" w:id="526"/>
    <w:p>
      <w:pPr>
        <w:spacing w:after="0"/>
        <w:ind w:left="0"/>
        <w:jc w:val="both"/>
      </w:pPr>
      <w:r>
        <w:rPr>
          <w:rFonts w:ascii="Times New Roman"/>
          <w:b w:val="false"/>
          <w:i w:val="false"/>
          <w:color w:val="000000"/>
          <w:sz w:val="28"/>
        </w:rPr>
        <w:t>
      35. "Уәкілетті органның шешімі туралы мәліметтер" (R.IP.SP.01.004) электрондық құжат (мәліметтер) құрылымының сипаттамасы 20-кестеде келтірілген.</w:t>
      </w:r>
    </w:p>
    <w:bookmarkEnd w:id="526"/>
    <w:bookmarkStart w:name="z559" w:id="527"/>
    <w:p>
      <w:pPr>
        <w:spacing w:after="0"/>
        <w:ind w:left="0"/>
        <w:jc w:val="both"/>
      </w:pPr>
      <w:r>
        <w:rPr>
          <w:rFonts w:ascii="Times New Roman"/>
          <w:b w:val="false"/>
          <w:i w:val="false"/>
          <w:color w:val="000000"/>
          <w:sz w:val="28"/>
        </w:rPr>
        <w:t>
      20-кесте</w:t>
      </w:r>
    </w:p>
    <w:bookmarkEnd w:id="527"/>
    <w:bookmarkStart w:name="z560" w:id="528"/>
    <w:p>
      <w:pPr>
        <w:spacing w:after="0"/>
        <w:ind w:left="0"/>
        <w:jc w:val="left"/>
      </w:pPr>
      <w:r>
        <w:rPr>
          <w:rFonts w:ascii="Times New Roman"/>
          <w:b/>
          <w:i w:val="false"/>
          <w:color w:val="000000"/>
        </w:rPr>
        <w:t xml:space="preserve"> "Уәкілетті органның шешімі туралы мәліметтер" (R.IP.SP.01.004) электрондық құжат (мәліметтер) құрылымының сипаттамасы</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шешімі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urn:EEC:R:IP:SP:01:IPObjectCustomsDecision:v1.0.0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IPObjectCustomsDecisionDetails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EEC_R_IP_SP_01_IPObjectCustomsDecision_v1.0.0.xsd</w:t>
            </w:r>
          </w:p>
        </w:tc>
      </w:tr>
    </w:tbl>
    <w:bookmarkStart w:name="z561" w:id="529"/>
    <w:p>
      <w:pPr>
        <w:spacing w:after="0"/>
        <w:ind w:left="0"/>
        <w:jc w:val="both"/>
      </w:pPr>
      <w:r>
        <w:rPr>
          <w:rFonts w:ascii="Times New Roman"/>
          <w:b w:val="false"/>
          <w:i w:val="false"/>
          <w:color w:val="000000"/>
          <w:sz w:val="28"/>
        </w:rPr>
        <w:t>
      36. Аттардың импортталатын кеңістіктері 21-кестеде келтірілген.</w:t>
      </w:r>
    </w:p>
    <w:bookmarkEnd w:id="529"/>
    <w:bookmarkStart w:name="z562" w:id="530"/>
    <w:p>
      <w:pPr>
        <w:spacing w:after="0"/>
        <w:ind w:left="0"/>
        <w:jc w:val="both"/>
      </w:pPr>
      <w:r>
        <w:rPr>
          <w:rFonts w:ascii="Times New Roman"/>
          <w:b w:val="false"/>
          <w:i w:val="false"/>
          <w:color w:val="000000"/>
          <w:sz w:val="28"/>
        </w:rPr>
        <w:t>
      21-кесте</w:t>
      </w:r>
    </w:p>
    <w:bookmarkEnd w:id="530"/>
    <w:bookmarkStart w:name="z563" w:id="531"/>
    <w:p>
      <w:pPr>
        <w:spacing w:after="0"/>
        <w:ind w:left="0"/>
        <w:jc w:val="left"/>
      </w:pPr>
      <w:r>
        <w:rPr>
          <w:rFonts w:ascii="Times New Roman"/>
          <w:b/>
          <w:i w:val="false"/>
          <w:color w:val="000000"/>
        </w:rPr>
        <w:t xml:space="preserve"> Аттардың импортталатын кеңістіктері</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w:t>
            </w:r>
          </w:p>
        </w:tc>
      </w:tr>
    </w:tbl>
    <w:bookmarkStart w:name="z564" w:id="532"/>
    <w:p>
      <w:pPr>
        <w:spacing w:after="0"/>
        <w:ind w:left="0"/>
        <w:jc w:val="both"/>
      </w:pPr>
      <w:r>
        <w:rPr>
          <w:rFonts w:ascii="Times New Roman"/>
          <w:b w:val="false"/>
          <w:i w:val="false"/>
          <w:color w:val="000000"/>
          <w:sz w:val="28"/>
        </w:rPr>
        <w:t>
      37. Аттардың импортталатын кеңістіктеріндегі "X.X.X" және "Z.Z.Z" символдары осы Сипаттамаға сәйкес құрылымдар тізіліміне қосылуға тиіс электрондық құжат (мәліметтер) құрылымының техникалық схемасын әзірлеу кезінде пайдаланылған базистік деректер моделі мен нысаналы сала  деректер моделі нұсқасының нөміріне сәйкес келеді.</w:t>
      </w:r>
    </w:p>
    <w:bookmarkEnd w:id="532"/>
    <w:bookmarkStart w:name="z565" w:id="533"/>
    <w:p>
      <w:pPr>
        <w:spacing w:after="0"/>
        <w:ind w:left="0"/>
        <w:jc w:val="both"/>
      </w:pPr>
      <w:r>
        <w:rPr>
          <w:rFonts w:ascii="Times New Roman"/>
          <w:b w:val="false"/>
          <w:i w:val="false"/>
          <w:color w:val="000000"/>
          <w:sz w:val="28"/>
        </w:rPr>
        <w:t>
      38. "Уәкілетті органның шешімі туралы мәліметтер" (R.IP.SP.01.004) электрондық құжат (мәліметтер) құрылымының деректемелік құрамы 22-кестеде келтірілген.</w:t>
      </w:r>
    </w:p>
    <w:bookmarkEnd w:id="533"/>
    <w:bookmarkStart w:name="z566" w:id="534"/>
    <w:p>
      <w:pPr>
        <w:spacing w:after="0"/>
        <w:ind w:left="0"/>
        <w:jc w:val="both"/>
      </w:pPr>
      <w:r>
        <w:rPr>
          <w:rFonts w:ascii="Times New Roman"/>
          <w:b w:val="false"/>
          <w:i w:val="false"/>
          <w:color w:val="000000"/>
          <w:sz w:val="28"/>
        </w:rPr>
        <w:t>
      22-кесте</w:t>
      </w:r>
    </w:p>
    <w:bookmarkEnd w:id="534"/>
    <w:bookmarkStart w:name="z567" w:id="535"/>
    <w:p>
      <w:pPr>
        <w:spacing w:after="0"/>
        <w:ind w:left="0"/>
        <w:jc w:val="left"/>
      </w:pPr>
      <w:r>
        <w:rPr>
          <w:rFonts w:ascii="Times New Roman"/>
          <w:b/>
          <w:i w:val="false"/>
          <w:color w:val="000000"/>
        </w:rPr>
        <w:t xml:space="preserve"> "Уәкілетті органның шешімі туралы мәліметтер" (R.IP.SP.01.004) электрондық құжат (мәліметтер) құрылымының деректемелік құрамы</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мемлекеттің уәкілетті органы</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кеден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Өтініштің кіріс нөмірі</w:t>
            </w:r>
          </w:p>
          <w:p>
            <w:pPr>
              <w:spacing w:after="20"/>
              <w:ind w:left="20"/>
              <w:jc w:val="both"/>
            </w:pPr>
            <w:r>
              <w:rPr>
                <w:rFonts w:ascii="Times New Roman"/>
                <w:b w:val="false"/>
                <w:i w:val="false"/>
                <w:color w:val="000000"/>
                <w:sz w:val="20"/>
              </w:rPr>
              <w:t>
(ipsdo:​Application​Id)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 зияткерлік меншік объектілерінің бірыңғай кедендік тізіліміне қосу туралы өтініштің кіріс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Зияткерлік меншік объектісінің тіркеу нысанының нөмірі</w:t>
            </w:r>
          </w:p>
          <w:p>
            <w:pPr>
              <w:spacing w:after="20"/>
              <w:ind w:left="20"/>
              <w:jc w:val="both"/>
            </w:pPr>
            <w:r>
              <w:rPr>
                <w:rFonts w:ascii="Times New Roman"/>
                <w:b w:val="false"/>
                <w:i w:val="false"/>
                <w:color w:val="000000"/>
                <w:sz w:val="20"/>
              </w:rPr>
              <w:t>
(ipsdo:​Registration​Form​Id)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нысанының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Уәкілетті орган шешімінің коды</w:t>
            </w:r>
          </w:p>
          <w:p>
            <w:pPr>
              <w:spacing w:after="20"/>
              <w:ind w:left="20"/>
              <w:jc w:val="both"/>
            </w:pPr>
            <w:r>
              <w:rPr>
                <w:rFonts w:ascii="Times New Roman"/>
                <w:b w:val="false"/>
                <w:i w:val="false"/>
                <w:color w:val="000000"/>
                <w:sz w:val="20"/>
              </w:rPr>
              <w:t>
(csdo:​Authority​Decision​Code)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шешімінің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үшін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қызметкер</w:t>
            </w:r>
          </w:p>
          <w:p>
            <w:pPr>
              <w:spacing w:after="20"/>
              <w:ind w:left="20"/>
              <w:jc w:val="both"/>
            </w:pPr>
            <w:r>
              <w:rPr>
                <w:rFonts w:ascii="Times New Roman"/>
                <w:b w:val="false"/>
                <w:i w:val="false"/>
                <w:color w:val="000000"/>
                <w:sz w:val="20"/>
              </w:rPr>
              <w:t>
(ipcdo:​Authority​Officer​Details)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кеден органының уәкілетті тұлғасы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Ұйым қызметкері</w:t>
            </w:r>
          </w:p>
          <w:p>
            <w:pPr>
              <w:spacing w:after="20"/>
              <w:ind w:left="20"/>
              <w:jc w:val="both"/>
            </w:pPr>
            <w:r>
              <w:rPr>
                <w:rFonts w:ascii="Times New Roman"/>
                <w:b w:val="false"/>
                <w:i w:val="false"/>
                <w:color w:val="000000"/>
                <w:sz w:val="20"/>
              </w:rPr>
              <w:t>
(ipcdo:​Officer​Details)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кеден органының қатынас жасайтын тұлғасы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қыркүйектегі</w:t>
            </w:r>
            <w:r>
              <w:br/>
            </w:r>
            <w:r>
              <w:rPr>
                <w:rFonts w:ascii="Times New Roman"/>
                <w:b w:val="false"/>
                <w:i w:val="false"/>
                <w:color w:val="000000"/>
                <w:sz w:val="20"/>
              </w:rPr>
              <w:t>№ 148 шешімімен</w:t>
            </w:r>
            <w:r>
              <w:br/>
            </w:r>
            <w:r>
              <w:rPr>
                <w:rFonts w:ascii="Times New Roman"/>
                <w:b w:val="false"/>
                <w:i w:val="false"/>
                <w:color w:val="000000"/>
                <w:sz w:val="20"/>
              </w:rPr>
              <w:t>БЕКІТІЛГЕН</w:t>
            </w:r>
          </w:p>
        </w:tc>
      </w:tr>
    </w:tbl>
    <w:bookmarkStart w:name="z569" w:id="536"/>
    <w:p>
      <w:pPr>
        <w:spacing w:after="0"/>
        <w:ind w:left="0"/>
        <w:jc w:val="left"/>
      </w:pPr>
      <w:r>
        <w:rPr>
          <w:rFonts w:ascii="Times New Roman"/>
          <w:b/>
          <w:i w:val="false"/>
          <w:color w:val="000000"/>
        </w:rPr>
        <w:t xml:space="preserve">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процесіне қосылу ТӘРТІБІ I. Жалпы ережелер </w:t>
      </w:r>
    </w:p>
    <w:bookmarkEnd w:id="536"/>
    <w:p>
      <w:pPr>
        <w:spacing w:after="0"/>
        <w:ind w:left="0"/>
        <w:jc w:val="left"/>
      </w:pPr>
    </w:p>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 актілерге сәйкес әзірленген:</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w:t>
      </w:r>
      <w:r>
        <w:rPr>
          <w:rFonts w:ascii="Times New Roman"/>
          <w:b w:val="false"/>
          <w:i w:val="false"/>
          <w:color w:val="000000"/>
          <w:sz w:val="28"/>
        </w:rPr>
        <w:t>Кеден кодексі</w:t>
      </w:r>
      <w:r>
        <w:rPr>
          <w:rFonts w:ascii="Times New Roman"/>
          <w:b w:val="false"/>
          <w:i w:val="false"/>
          <w:color w:val="000000"/>
          <w:sz w:val="28"/>
        </w:rPr>
        <w:t xml:space="preserve"> туралы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зияткерлік меншік объектілерінің бірыңғай кедендік тізілімін жүргізу туралы" 2018 жылғы 6 наурыздағы № 35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жалпы процесін іске асыру қағидаларын бекіту туралы" 2018 жылғы 30 қазандағы № 174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Қолданылу саласы</w:t>
      </w:r>
    </w:p>
    <w:bookmarkStart w:name="z572" w:id="537"/>
    <w:p>
      <w:pPr>
        <w:spacing w:after="0"/>
        <w:ind w:left="0"/>
        <w:jc w:val="both"/>
      </w:pPr>
      <w:r>
        <w:rPr>
          <w:rFonts w:ascii="Times New Roman"/>
          <w:b w:val="false"/>
          <w:i w:val="false"/>
          <w:color w:val="000000"/>
          <w:sz w:val="28"/>
        </w:rPr>
        <w:t>
      2. Осы Тәртіп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(P.SP.01) (бұдан әрі – ортақ процесс) қолданысқа енгізу рәсімдерінің құрамы мен мазмұнына қойылатын талаптарды айқындайды.</w:t>
      </w:r>
    </w:p>
    <w:bookmarkEnd w:id="537"/>
    <w:bookmarkStart w:name="z573" w:id="538"/>
    <w:p>
      <w:pPr>
        <w:spacing w:after="0"/>
        <w:ind w:left="0"/>
        <w:jc w:val="both"/>
      </w:pPr>
      <w:r>
        <w:rPr>
          <w:rFonts w:ascii="Times New Roman"/>
          <w:b w:val="false"/>
          <w:i w:val="false"/>
          <w:color w:val="000000"/>
          <w:sz w:val="28"/>
        </w:rPr>
        <w:t>
      3. Осы Тәртіпте айқындалған рәсімдер ортақ процеске жаңа қатысушы қосылған кезде бір сәтте не белгілі бір уақыт аралығында орындалады.</w:t>
      </w:r>
    </w:p>
    <w:bookmarkEnd w:id="538"/>
    <w:p>
      <w:pPr>
        <w:spacing w:after="0"/>
        <w:ind w:left="0"/>
        <w:jc w:val="left"/>
      </w:pPr>
      <w:r>
        <w:rPr>
          <w:rFonts w:ascii="Times New Roman"/>
          <w:b/>
          <w:i w:val="false"/>
          <w:color w:val="000000"/>
        </w:rPr>
        <w:t xml:space="preserve"> III. Негізгі ұғымдар</w:t>
      </w:r>
    </w:p>
    <w:bookmarkStart w:name="z574" w:id="539"/>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539"/>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ортақ процесті іске асыру кезіндегі ақпараттық өзара іс-қимылды регламенттейтін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2019 жылғы 2 қыркүйектегі № 148 шешімімен бекітілген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575" w:id="540"/>
    <w:p>
      <w:pPr>
        <w:spacing w:after="0"/>
        <w:ind w:left="0"/>
        <w:jc w:val="left"/>
      </w:pPr>
      <w:r>
        <w:rPr>
          <w:rFonts w:ascii="Times New Roman"/>
          <w:b/>
          <w:i w:val="false"/>
          <w:color w:val="000000"/>
        </w:rPr>
        <w:t xml:space="preserve"> IV. Өзара іс-қимылға қатысушылар </w:t>
      </w:r>
    </w:p>
    <w:bookmarkEnd w:id="540"/>
    <w:bookmarkStart w:name="z576" w:id="541"/>
    <w:p>
      <w:pPr>
        <w:spacing w:after="0"/>
        <w:ind w:left="0"/>
        <w:jc w:val="both"/>
      </w:pPr>
      <w:r>
        <w:rPr>
          <w:rFonts w:ascii="Times New Roman"/>
          <w:b w:val="false"/>
          <w:i w:val="false"/>
          <w:color w:val="000000"/>
          <w:sz w:val="28"/>
        </w:rPr>
        <w:t>
      5. Өзара іс-қимылға қатысушылардың осы Тәртіпте көзделген рәсімдерді орындауы кезіндегі рөлі 1-кестеде келтірілген.</w:t>
      </w:r>
    </w:p>
    <w:bookmarkEnd w:id="541"/>
    <w:bookmarkStart w:name="z577" w:id="542"/>
    <w:p>
      <w:pPr>
        <w:spacing w:after="0"/>
        <w:ind w:left="0"/>
        <w:jc w:val="both"/>
      </w:pPr>
      <w:r>
        <w:rPr>
          <w:rFonts w:ascii="Times New Roman"/>
          <w:b w:val="false"/>
          <w:i w:val="false"/>
          <w:color w:val="000000"/>
          <w:sz w:val="28"/>
        </w:rPr>
        <w:t>
      1-кесте</w:t>
      </w:r>
    </w:p>
    <w:bookmarkEnd w:id="542"/>
    <w:bookmarkStart w:name="z578" w:id="543"/>
    <w:p>
      <w:pPr>
        <w:spacing w:after="0"/>
        <w:ind w:left="0"/>
        <w:jc w:val="left"/>
      </w:pPr>
      <w:r>
        <w:rPr>
          <w:rFonts w:ascii="Times New Roman"/>
          <w:b/>
          <w:i w:val="false"/>
          <w:color w:val="000000"/>
        </w:rPr>
        <w:t xml:space="preserve"> Өзара іс-қимылға қатысушылардың рөлі</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қосылатын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процеске қосылады және осы Тәртіпте көзделген рәсімдерді орындайды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мүше мемлекеттің уәкілетті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және ортақ процеске қосылатын қатысушымен ақпараттық өзара іс-қимылды тестілеуге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bl>
    <w:p>
      <w:pPr>
        <w:spacing w:after="0"/>
        <w:ind w:left="0"/>
        <w:jc w:val="left"/>
      </w:pPr>
    </w:p>
    <w:p>
      <w:pPr>
        <w:spacing w:after="0"/>
        <w:ind w:left="0"/>
        <w:jc w:val="left"/>
      </w:pPr>
      <w:r>
        <w:rPr>
          <w:rFonts w:ascii="Times New Roman"/>
          <w:b/>
          <w:i w:val="false"/>
          <w:color w:val="000000"/>
        </w:rPr>
        <w:t xml:space="preserve"> V. Ортақ процесті қолданысқа енгізу</w:t>
      </w:r>
    </w:p>
    <w:p>
      <w:pPr>
        <w:spacing w:after="0"/>
        <w:ind w:left="0"/>
        <w:jc w:val="left"/>
      </w:pPr>
    </w:p>
    <w:p>
      <w:pPr>
        <w:spacing w:after="0"/>
        <w:ind w:left="0"/>
        <w:jc w:val="both"/>
      </w:pPr>
      <w:r>
        <w:rPr>
          <w:rFonts w:ascii="Times New Roman"/>
          <w:b w:val="false"/>
          <w:i w:val="false"/>
          <w:color w:val="000000"/>
          <w:sz w:val="28"/>
        </w:rPr>
        <w:t>
      6. Еуразиялық экономикалық комиссия Алқасының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2019 жылғы 2 қыркүйектегі № 148 шешімі күшіне енген күннен бастап Одаққа мүше мемлекеттер (бұдан әрі – мүше мемлекеттер) Еуразиялық экономикалық комиссияның (бұдан әрі – Комиссия) үйлестіруімен ортақ процесті қолданысқа енгізу рәсімдерін орындауға кіріседі.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Ортақ процесті қолданысқа енгізу үшін мүше мемлекеттер осы Тәртіптің VI бөліміне сәйкес ортақ процеске қосылу рәсімінде айқындалған қажетті іс-шараларды орындауға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Сыртқы және өзара сауданың интеграцияланған ақпараттық жүйесін мемлекетаралық сынауды жүргізу жөніндегі комиссия ұсынымдарының негізінде Комиссия Алқасы ортақ процесті қолданысқа енгізу туралы өкім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Мүше мемлекеттердің бірінің және Комиссияның ақпараттық жүйелері арасындағы ақпараттық өзара іс-қимылды тестілеу нәтижелері Еуразиялық экономикалық одақтың интеграцияланған ақпараттық жүйесін мемлекетаралық сынауды жүргізу жөніндегі комиссия ұсынымдарын қабылдауға негіз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Ортақ процесс қолданысқа енгізілгеннен кейін оған жаңа қатысушылар ортақ процеске қосылу рәсімдерін орындау арқылы қосыла алады.</w:t>
      </w:r>
    </w:p>
    <w:bookmarkStart w:name="z585" w:id="544"/>
    <w:p>
      <w:pPr>
        <w:spacing w:after="0"/>
        <w:ind w:left="0"/>
        <w:jc w:val="left"/>
      </w:pPr>
      <w:r>
        <w:rPr>
          <w:rFonts w:ascii="Times New Roman"/>
          <w:b/>
          <w:i w:val="false"/>
          <w:color w:val="000000"/>
        </w:rPr>
        <w:t xml:space="preserve"> VI. Қосылу рәсімінің сипаттамасы</w:t>
      </w:r>
    </w:p>
    <w:bookmarkEnd w:id="544"/>
    <w:p>
      <w:pPr>
        <w:spacing w:after="0"/>
        <w:ind w:left="0"/>
        <w:jc w:val="left"/>
      </w:pPr>
    </w:p>
    <w:p>
      <w:pPr>
        <w:spacing w:after="0"/>
        <w:ind w:left="0"/>
        <w:jc w:val="both"/>
      </w:pPr>
      <w:r>
        <w:rPr>
          <w:rFonts w:ascii="Times New Roman"/>
          <w:b w:val="false"/>
          <w:i w:val="false"/>
          <w:color w:val="000000"/>
          <w:sz w:val="28"/>
        </w:rPr>
        <w:t>
      11. Ортақ процеске қосылу үшін ортақ процеске қосылатын қатысушы Еуразиялық экономикалық одақтың интеграцияланған ақпараттық жүйесінің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Ортақ процеске жаңа қатысушының қосылу рәсімдерін орындау мынаны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мүше мемлекеттің Комиссияны ортақ процеске қатысушының қосылуы туралы хабардар етуі (ортақ процесс шеңберіндегі ақпараттық өзара іс-қимылды қамтамасыз ету үшін жауапты уәкілетті орган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қажет болған кезде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қажет болған кезде ортақ процеске қосылатын қатысушының ақпараттық жүйесін әзірлеу (пысықтау)  (қосылу рәсімін орындау басталған күннен бастап 3 ай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егер мұндай қосу бұрын жүзеге асырылмаса, ортақ процеске қосылатын қатысушының ақпараттық жүйесін мүше мемлекеттің ұлттық сегментіне қосу (қосылу рәсімін орындау басталған күннен бастап 3 ай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ортақ процеске қосылатын қатысушының әкімші тарататын, Ақпараттық өзара іс-қимыл қағидаларында көрсетілген анықтамалықтар мен сыныптауыштарды алуы;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ортақ процеске қосылатын қатысушы мен әкімшінің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6 ай ішінде).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