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d9b1" w14:textId="9e3d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кеден органдарының </w:t>
      </w:r>
      <w:r>
        <w:rPr>
          <w:rFonts w:ascii="Times New Roman"/>
          <w:b w:val="false"/>
          <w:i w:val="false"/>
          <w:color w:val="000000"/>
          <w:sz w:val="28"/>
        </w:rPr>
        <w:t>сыныптауышы</w:t>
      </w:r>
      <w:r>
        <w:rPr>
          <w:rFonts w:ascii="Times New Roman"/>
          <w:b w:val="false"/>
          <w:i w:val="false"/>
          <w:color w:val="000000"/>
          <w:sz w:val="28"/>
        </w:rPr>
        <w:t xml:space="preserve"> (бұдан әрі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Сыныптауыштың кодтық белгілерін пайдалану кедендік реттеу саласындағы Еуразиялық экономикалық одақ шеңберінде жалпы процестерді іске асыру кезінде және егер мұндай құжаттарды толтыру тәртіптерімен сыныптауышқа сәйкес кеден органының кодын көрсету туралы нормалар көзделген жағдайда, электрондық кедендік құжаттарды толтыру кезінде міндетті болып табылады деп белгіленсін.</w:t>
      </w:r>
    </w:p>
    <w:bookmarkEnd w:id="1"/>
    <w:bookmarkStart w:name="z5" w:id="2"/>
    <w:p>
      <w:pPr>
        <w:spacing w:after="0"/>
        <w:ind w:left="0"/>
        <w:jc w:val="both"/>
      </w:pPr>
      <w:r>
        <w:rPr>
          <w:rFonts w:ascii="Times New Roman"/>
          <w:b w:val="false"/>
          <w:i w:val="false"/>
          <w:color w:val="000000"/>
          <w:sz w:val="28"/>
        </w:rPr>
        <w:t>
      4. Осы Шешім 2020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СЫНЫПТАУЫШЫ</w:t>
      </w:r>
    </w:p>
    <w:bookmarkEnd w:id="3"/>
    <w:bookmarkStart w:name="z8" w:id="4"/>
    <w:p>
      <w:pPr>
        <w:spacing w:after="0"/>
        <w:ind w:left="0"/>
        <w:jc w:val="left"/>
      </w:pPr>
      <w:r>
        <w:rPr>
          <w:rFonts w:ascii="Times New Roman"/>
          <w:b/>
          <w:i w:val="false"/>
          <w:color w:val="000000"/>
        </w:rPr>
        <w:t xml:space="preserve"> I. Сыныптауыштың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054-2019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 қыркүйектегі № 145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 қыркүйектегі № 145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Армения Республикасының Мемлекеттік кірістер комитеті;</w:t>
            </w:r>
          </w:p>
          <w:p>
            <w:pPr>
              <w:spacing w:after="20"/>
              <w:ind w:left="20"/>
              <w:jc w:val="both"/>
            </w:pPr>
            <w:r>
              <w:rPr>
                <w:rFonts w:ascii="Times New Roman"/>
                <w:b w:val="false"/>
                <w:i w:val="false"/>
                <w:color w:val="000000"/>
                <w:sz w:val="20"/>
              </w:rPr>
              <w:t>
BY, Беларусь Республикасының Мемлекеттік Кеден комитеті;</w:t>
            </w:r>
          </w:p>
          <w:p>
            <w:pPr>
              <w:spacing w:after="20"/>
              <w:ind w:left="20"/>
              <w:jc w:val="both"/>
            </w:pPr>
            <w:r>
              <w:rPr>
                <w:rFonts w:ascii="Times New Roman"/>
                <w:b w:val="false"/>
                <w:i w:val="false"/>
                <w:color w:val="000000"/>
                <w:sz w:val="20"/>
              </w:rPr>
              <w:t>
KZ, Қазақстан Республикасы Қаржы министрлігінің Мемлекеттік кірістер комитеті;</w:t>
            </w:r>
          </w:p>
          <w:p>
            <w:pPr>
              <w:spacing w:after="20"/>
              <w:ind w:left="20"/>
              <w:jc w:val="both"/>
            </w:pPr>
            <w:r>
              <w:rPr>
                <w:rFonts w:ascii="Times New Roman"/>
                <w:b w:val="false"/>
                <w:i w:val="false"/>
                <w:color w:val="000000"/>
                <w:sz w:val="20"/>
              </w:rPr>
              <w:t>
KG, Қырғыз Республикасы Үкіметінің жанындағы Мемлекеттік кеден қызметі;</w:t>
            </w:r>
          </w:p>
          <w:p>
            <w:pPr>
              <w:spacing w:after="20"/>
              <w:ind w:left="20"/>
              <w:jc w:val="both"/>
            </w:pPr>
            <w:r>
              <w:rPr>
                <w:rFonts w:ascii="Times New Roman"/>
                <w:b w:val="false"/>
                <w:i w:val="false"/>
                <w:color w:val="000000"/>
                <w:sz w:val="20"/>
              </w:rPr>
              <w:t>
RU, Федералдық кеден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Еуразиялық экономикалық одаққа мүше мемлекеттердің кеден органдары және олардың құрылымдық бөлімшелері туралы мәліметтерді кодтауды жүйелендіруге және біріздендіруге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құқығында көзделген жағдайларда электрондық құжаттарды, электрондық түрдегі құжаттарды қалыптастыру кезінде Еуразиялық экономикалық одақ шеңберінде жалпы процестерді іске асыру барысында ақпараттық өзара іс-әрекетті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кеден органының құрылымдық бөлімшесі, кеден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аймақтық)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сыныптауышты әзірлеу кезінде халықаралық (мемлекетаралық,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 Армения Республикасы кеден органдарының сыныптауышы (Армения Республикасы Мемлекеттік кірістер комитетінің нормативтік құқықтық актілерімен бекітілген); Беларусь Республикасы кеден органдарының және кедендік ресімдеу пункттерінің сыныптауышы (Беларусь Республикасы Мемлекеттік Кеден комитетінің 2014 жылғы 30 мамырдағы № 30 қаулысымен бекітілген); кедендік мақсаттар үшін пайдаланылатын Қазақстан Республикасы Мемлекеттік кірістер органдары кодтарының сыныптауышы (Қазақстан Республикасы Қаржы министрлігінің Мемлекеттік кірістер комитеті төрағасының 2015 жылғы 6 ақпандағы № 66 бұйрығымен бекітілген)); Қырғыз Республикасы кеден органдарының сыныптауышы (Қырғыз Республикасы Үкіметінің жанындағы Мемлекеттік кеден қызметінің 2018 жылғы 2 сәуірдегі № 35-04/137 бұйрығымен бекітілген); Ресей Федерациясының кеден органдары және олардың құрылымдық бөлімшелерінің сыныптауышы (Федералдық кеден қызметінің 2011 жылғы 26 қыркүйектегі № 1939 бұйрығымен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2-сыныптаудың иерархиялық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жүргізу қосымшаға сәйкес тәртіп бойынша электрондық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(сыныптауыштың өрістерінің құрамы, олардың мәндерінің облысы және қалыптастыру қағидалары) осы сыныптауыштың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жеткізілетін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егжей-тегжейлі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https://portal.eaeunion.org/sites/odata/_layouts/15/Portal.EEC.Registry.Ui/DirectoryForm.aspx?ViewId=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сұрау салу бойынша Еуразиялық экономикалық одақтың интеграцияланған ақпараттық жүйесінің құралдарын пайдалана отырып, Еуразиялық экономикалық одақтың бірыңғай нормативтік-анықтамалық ақпарат жүйесін пайдаланушылар болып табылатын Еуразиялық экономикалық одаққа мүше мемлекеттердің уәкілетті органдарына және (немесе) мемлекеттік билік органдарына ұсынылады.</w:t>
            </w:r>
          </w:p>
        </w:tc>
      </w:tr>
    </w:tbl>
    <w:bookmarkStart w:name="z9" w:id="5"/>
    <w:p>
      <w:pPr>
        <w:spacing w:after="0"/>
        <w:ind w:left="0"/>
        <w:jc w:val="left"/>
      </w:pPr>
      <w:r>
        <w:rPr>
          <w:rFonts w:ascii="Times New Roman"/>
          <w:b/>
          <w:i w:val="false"/>
          <w:color w:val="000000"/>
        </w:rPr>
        <w:t xml:space="preserve"> II. Сыныптауыш құрылымының сипаттамасы</w:t>
      </w:r>
    </w:p>
    <w:bookmarkEnd w:id="5"/>
    <w:bookmarkStart w:name="z10" w:id="6"/>
    <w:p>
      <w:pPr>
        <w:spacing w:after="0"/>
        <w:ind w:left="0"/>
        <w:jc w:val="both"/>
      </w:pPr>
      <w:r>
        <w:rPr>
          <w:rFonts w:ascii="Times New Roman"/>
          <w:b w:val="false"/>
          <w:i w:val="false"/>
          <w:color w:val="000000"/>
          <w:sz w:val="28"/>
        </w:rPr>
        <w:t>
      1. Осы бөлім сыныптауыштың құрылымы және деректемелік құрамын, оның ішінде деректемелер мәндерінің саласын және оларды қалыптастыру қағидаларын айқындайды.</w:t>
      </w:r>
    </w:p>
    <w:bookmarkEnd w:id="6"/>
    <w:bookmarkStart w:name="z11" w:id="7"/>
    <w:p>
      <w:pPr>
        <w:spacing w:after="0"/>
        <w:ind w:left="0"/>
        <w:jc w:val="both"/>
      </w:pPr>
      <w:r>
        <w:rPr>
          <w:rFonts w:ascii="Times New Roman"/>
          <w:b w:val="false"/>
          <w:i w:val="false"/>
          <w:color w:val="000000"/>
          <w:sz w:val="28"/>
        </w:rPr>
        <w:t>
      2. Сыныптауыштың құрылымы және деректемелік құрамы мынадай жолдар (бағандар) қалыптастырылатын кестеде келтірілген:</w:t>
      </w:r>
    </w:p>
    <w:bookmarkEnd w:id="7"/>
    <w:p>
      <w:pPr>
        <w:spacing w:after="0"/>
        <w:ind w:left="0"/>
        <w:jc w:val="both"/>
      </w:pPr>
      <w:r>
        <w:rPr>
          <w:rFonts w:ascii="Times New Roman"/>
          <w:b w:val="false"/>
          <w:i w:val="false"/>
          <w:color w:val="000000"/>
          <w:sz w:val="28"/>
        </w:rPr>
        <w:t>
      "деректеме мәнінің аясы"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 ауызша сипаттау;</w:t>
      </w:r>
    </w:p>
    <w:p>
      <w:pPr>
        <w:spacing w:after="0"/>
        <w:ind w:left="0"/>
        <w:jc w:val="both"/>
      </w:pPr>
      <w:r>
        <w:rPr>
          <w:rFonts w:ascii="Times New Roman"/>
          <w:b w:val="false"/>
          <w:i w:val="false"/>
          <w:color w:val="000000"/>
          <w:sz w:val="28"/>
        </w:rPr>
        <w:t>
      "көпт." – деректеменің көптігі (міндеттілік (опциондық) және деректеменің ықтимал қайталануының саны).</w:t>
      </w:r>
    </w:p>
    <w:p>
      <w:pPr>
        <w:spacing w:after="0"/>
        <w:ind w:left="0"/>
        <w:jc w:val="both"/>
      </w:pPr>
      <w:r>
        <w:rPr>
          <w:rFonts w:ascii="Times New Roman"/>
          <w:b w:val="false"/>
          <w:i w:val="false"/>
          <w:color w:val="000000"/>
          <w:sz w:val="28"/>
        </w:rPr>
        <w:t>
      3. Берілетін деректер реквизиттерінің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 n &gt; 1, m &gt; 1);</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12" w:id="8"/>
    <w:p>
      <w:pPr>
        <w:spacing w:after="0"/>
        <w:ind w:left="0"/>
        <w:jc w:val="both"/>
      </w:pPr>
      <w:r>
        <w:rPr>
          <w:rFonts w:ascii="Times New Roman"/>
          <w:b w:val="false"/>
          <w:i w:val="false"/>
          <w:color w:val="000000"/>
          <w:sz w:val="28"/>
        </w:rPr>
        <w:t>
      Кесте</w:t>
      </w:r>
    </w:p>
    <w:bookmarkEnd w:id="8"/>
    <w:bookmarkStart w:name="z13" w:id="9"/>
    <w:p>
      <w:pPr>
        <w:spacing w:after="0"/>
        <w:ind w:left="0"/>
        <w:jc w:val="left"/>
      </w:pPr>
      <w:r>
        <w:rPr>
          <w:rFonts w:ascii="Times New Roman"/>
          <w:b/>
          <w:i w:val="false"/>
          <w:color w:val="000000"/>
        </w:rPr>
        <w:t xml:space="preserve"> Сыныптауыштың құрылымы және деректемелік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Мемлекеттің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 ISO 3166-1 стандартына сәйкес ақпаратты қалыптастыратын және ұсынатын Еуразиялық экономикалық одаққа мүше мемлекеттердің Alpha-2 әріптік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Кеден органының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8 таңбалы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 органының ұлттық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Үлгі:[0-9]{5}/[0-9]{8}/[0-9]{2}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қабылданған код құрылымына сәйкес кеден органының ұлттық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органының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органының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 аясында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Аумақтың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Өңірдің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үзілісінің (#xA) және табуляция(#x9) символдары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үзілісі (#xA) және табуляция(#x9) символдары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үзілісі (#xA) және табуляция(#x9) символдары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Наименование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үзілісі (#xA) және табуляция(#x9) символдары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Наименование улицы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үзілісі (#xA) және табуляция(#x9) символдары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Пошталық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Мекен-жайы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 еркін нысандағы мәтін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 аясында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СЕФАКТ БҰҰ-ның байланыс түрлерінің сыныптауышына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Байланыс каналының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әліпбиінің цифрлары, арнайы символдары және әріптері бар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Кеден органының жаңа 8-таңбалы коды (қайта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шеңберінде берілген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 органының ескі коды (қайта ұйымдастырылғанға дейін қолданыста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 жолы. </w:t>
            </w:r>
          </w:p>
          <w:p>
            <w:pPr>
              <w:spacing w:after="20"/>
              <w:ind w:left="20"/>
              <w:jc w:val="both"/>
            </w:pPr>
            <w:r>
              <w:rPr>
                <w:rFonts w:ascii="Times New Roman"/>
                <w:b w:val="false"/>
                <w:i w:val="false"/>
                <w:color w:val="000000"/>
                <w:sz w:val="20"/>
              </w:rPr>
              <w:t>
Үлгі: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ұйымдастырылғанға дейін қолданылған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Кеден органы белгісінің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 жолы. </w:t>
            </w:r>
          </w:p>
          <w:p>
            <w:pPr>
              <w:spacing w:after="20"/>
              <w:ind w:left="20"/>
              <w:jc w:val="both"/>
            </w:pPr>
            <w:r>
              <w:rPr>
                <w:rFonts w:ascii="Times New Roman"/>
                <w:b w:val="false"/>
                <w:i w:val="false"/>
                <w:color w:val="000000"/>
                <w:sz w:val="20"/>
              </w:rPr>
              <w:t>
Үлгі: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сыныптауыштың III бөлімінде келтірілген қағидаларға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Іс-әрекеттің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МЕМСТ ИСО 8601-2001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кодының қолданылуының басталу күні (кеден органы мәртебесінің өзгеру күні) сыныптауыштың жазбасының қолданылуының басталу күніне (жазбаны енгізу күні (егер жазба сыныптауышқа енгізілген жағдайда) немесе жазбаның өзгертілген күніне сәйкес келеді (егер бұрын сыныптауышқа енгізілген жазба өзгерген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Сыныптауыш жазбасының әрекет етуін реттейтін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 аясында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 және кеден органын құру туралы актінің деректемелерін немесе кеден органы туралы мәліметтердің өзгеруін бекітетін актінің деректемелерін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өзіндік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сандық немесе әріптік-сандық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МЕМСТ ИСО 8601-2001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 жолы. </w:t>
            </w:r>
          </w:p>
          <w:p>
            <w:pPr>
              <w:spacing w:after="20"/>
              <w:ind w:left="20"/>
              <w:jc w:val="both"/>
            </w:pPr>
            <w:r>
              <w:rPr>
                <w:rFonts w:ascii="Times New Roman"/>
                <w:b w:val="false"/>
                <w:i w:val="false"/>
                <w:color w:val="000000"/>
                <w:sz w:val="20"/>
              </w:rPr>
              <w:t>
Үлгі: [A-Z]{2}\.[0-9]{11}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Еуразиялық экономикалық одақ органының немесе Еуразиялық экономикалық одаққа мүше мемлекеттің мемлекеттік билік және басқару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Сыныптауыш жазбасы іс-әрекетінің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МЕМСТ ИСО 8601-2001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жазбасының соңғы әрекет ету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Сыныптауыш жазбасының іс-әрекетінің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облыстарында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 және кеден органының таратылуын (қызметінің тоқтатылуын) белгілейтін актінің деректемелерін қамтиды (егер кеден органы таратылған немесе қайта ұйымдастырылған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сандық немесе әріптік-сандық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МЕМСТ ИСО 8601-2001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[A-Z]{2}\.[0-9]{11}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немесе Еуразиялық экономикалық одаққа мүше мемлекеттің мемлекеттік билік және басқару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 w:id="10"/>
    <w:p>
      <w:pPr>
        <w:spacing w:after="0"/>
        <w:ind w:left="0"/>
        <w:jc w:val="left"/>
      </w:pPr>
      <w:r>
        <w:rPr>
          <w:rFonts w:ascii="Times New Roman"/>
          <w:b/>
          <w:i w:val="false"/>
          <w:color w:val="000000"/>
        </w:rPr>
        <w:t xml:space="preserve"> III. Сыныптауыштың жекелеген деректемелерінің мәнін қалыптастыру қағидалары</w:t>
      </w:r>
    </w:p>
    <w:bookmarkEnd w:id="10"/>
    <w:bookmarkStart w:name="z15" w:id="11"/>
    <w:p>
      <w:pPr>
        <w:spacing w:after="0"/>
        <w:ind w:left="0"/>
        <w:jc w:val="both"/>
      </w:pPr>
      <w:r>
        <w:rPr>
          <w:rFonts w:ascii="Times New Roman"/>
          <w:b w:val="false"/>
          <w:i w:val="false"/>
          <w:color w:val="000000"/>
          <w:sz w:val="28"/>
        </w:rPr>
        <w:t>
      4. "Кеден органы белгісінің коды" деректемесі 5 элементтен тұрады және XXXXX түрге ие, ондағы әрбір элемент араб цифры болып табылады. Деректеме осы бөлімнің 5-9 тармақтарына сәйкес толтырылады.</w:t>
      </w:r>
    </w:p>
    <w:bookmarkEnd w:id="11"/>
    <w:bookmarkStart w:name="z16" w:id="12"/>
    <w:p>
      <w:pPr>
        <w:spacing w:after="0"/>
        <w:ind w:left="0"/>
        <w:jc w:val="both"/>
      </w:pPr>
      <w:r>
        <w:rPr>
          <w:rFonts w:ascii="Times New Roman"/>
          <w:b w:val="false"/>
          <w:i w:val="false"/>
          <w:color w:val="000000"/>
          <w:sz w:val="28"/>
        </w:rPr>
        <w:t>
      5. Бірінші элемент (Еуразиялық экономикалық одаққа мүше мемлекеттің (бұдан әрі – мүше мемлекет) кеден органының кедендік декларацияларды тіркеуге құқығы) мынадай мәндерді қабылдай алады:</w:t>
      </w:r>
    </w:p>
    <w:bookmarkEnd w:id="12"/>
    <w:p>
      <w:pPr>
        <w:spacing w:after="0"/>
        <w:ind w:left="0"/>
        <w:jc w:val="both"/>
      </w:pPr>
      <w:r>
        <w:rPr>
          <w:rFonts w:ascii="Times New Roman"/>
          <w:b w:val="false"/>
          <w:i w:val="false"/>
          <w:color w:val="000000"/>
          <w:sz w:val="28"/>
        </w:rPr>
        <w:t>
      "0" – мүше мемлекеттің кеден органының кедендік декларацияларды тіркеу құқығы жоқ;</w:t>
      </w:r>
    </w:p>
    <w:p>
      <w:pPr>
        <w:spacing w:after="0"/>
        <w:ind w:left="0"/>
        <w:jc w:val="both"/>
      </w:pPr>
      <w:r>
        <w:rPr>
          <w:rFonts w:ascii="Times New Roman"/>
          <w:b w:val="false"/>
          <w:i w:val="false"/>
          <w:color w:val="000000"/>
          <w:sz w:val="28"/>
        </w:rPr>
        <w:t>
      "1" – мүше мемлекеттің кеден органы кедендік декларацияларды тіркеуге құқығы бар;</w:t>
      </w:r>
    </w:p>
    <w:p>
      <w:pPr>
        <w:spacing w:after="0"/>
        <w:ind w:left="0"/>
        <w:jc w:val="both"/>
      </w:pPr>
      <w:r>
        <w:rPr>
          <w:rFonts w:ascii="Times New Roman"/>
          <w:b w:val="false"/>
          <w:i w:val="false"/>
          <w:color w:val="000000"/>
          <w:sz w:val="28"/>
        </w:rPr>
        <w:t>
      "2" – құзыреті тауарларды кедендік ресімдеу мақсаттары үшін электрондық нысанда, оның ішінде "Интернет" ақпараттық-телекоммуникациялық желісін пайдаланып, кеден органдарына мәліметтерді ұсынудың ақпараттық технологияларын пайдалана отырып декларацияланатын тауарларға қатысты кедендік операцияларды жасаумен ғана шектелетін мүше мемлекеттің кеден органы.</w:t>
      </w:r>
    </w:p>
    <w:p>
      <w:pPr>
        <w:spacing w:after="0"/>
        <w:ind w:left="0"/>
        <w:jc w:val="both"/>
      </w:pPr>
      <w:r>
        <w:rPr>
          <w:rFonts w:ascii="Times New Roman"/>
          <w:b w:val="false"/>
          <w:i w:val="false"/>
          <w:color w:val="000000"/>
          <w:sz w:val="28"/>
        </w:rPr>
        <w:t>
      Әдепкі қалпы бойынша мүше мемлекеттің кеден бекеттерінде және кеден органының құрылымдық бөлімшелерінде осы элементке "1" мәні, қалғандарының барлығында "0" мәні беріледі.</w:t>
      </w:r>
    </w:p>
    <w:bookmarkStart w:name="z17" w:id="13"/>
    <w:p>
      <w:pPr>
        <w:spacing w:after="0"/>
        <w:ind w:left="0"/>
        <w:jc w:val="both"/>
      </w:pPr>
      <w:r>
        <w:rPr>
          <w:rFonts w:ascii="Times New Roman"/>
          <w:b w:val="false"/>
          <w:i w:val="false"/>
          <w:color w:val="000000"/>
          <w:sz w:val="28"/>
        </w:rPr>
        <w:t>
      6. Кодтың екінші элементі резервтелген.</w:t>
      </w:r>
    </w:p>
    <w:bookmarkEnd w:id="13"/>
    <w:bookmarkStart w:name="z18" w:id="14"/>
    <w:p>
      <w:pPr>
        <w:spacing w:after="0"/>
        <w:ind w:left="0"/>
        <w:jc w:val="both"/>
      </w:pPr>
      <w:r>
        <w:rPr>
          <w:rFonts w:ascii="Times New Roman"/>
          <w:b w:val="false"/>
          <w:i w:val="false"/>
          <w:color w:val="000000"/>
          <w:sz w:val="28"/>
        </w:rPr>
        <w:t xml:space="preserve">
      7. Үшінші элемент (мүше мемлекеттің кеден органының АТА карнетін қолдана отырып тасымалданатын тауарлармен кедендік операциялар жасау құзыреті) мынадай мәндерді қабылдай алады: </w:t>
      </w:r>
    </w:p>
    <w:bookmarkEnd w:id="14"/>
    <w:p>
      <w:pPr>
        <w:spacing w:after="0"/>
        <w:ind w:left="0"/>
        <w:jc w:val="both"/>
      </w:pPr>
      <w:r>
        <w:rPr>
          <w:rFonts w:ascii="Times New Roman"/>
          <w:b w:val="false"/>
          <w:i w:val="false"/>
          <w:color w:val="000000"/>
          <w:sz w:val="28"/>
        </w:rPr>
        <w:t>
      "0" – мүше мемлекеттің кеден органының АТА карнетін қолдана отырып тасымалданатын тауарлармен кедендік операцияларды жасауға құқығы жоқ.;</w:t>
      </w:r>
    </w:p>
    <w:p>
      <w:pPr>
        <w:spacing w:after="0"/>
        <w:ind w:left="0"/>
        <w:jc w:val="both"/>
      </w:pPr>
      <w:r>
        <w:rPr>
          <w:rFonts w:ascii="Times New Roman"/>
          <w:b w:val="false"/>
          <w:i w:val="false"/>
          <w:color w:val="000000"/>
          <w:sz w:val="28"/>
        </w:rPr>
        <w:t>
      "1" – мүше мемлекеттің кеден органының АТА карнетін қолдана отырып тасымалданатын тауарлармен кедендік операциялар жасауға құқығы бар.</w:t>
      </w:r>
    </w:p>
    <w:bookmarkStart w:name="z19" w:id="15"/>
    <w:p>
      <w:pPr>
        <w:spacing w:after="0"/>
        <w:ind w:left="0"/>
        <w:jc w:val="both"/>
      </w:pPr>
      <w:r>
        <w:rPr>
          <w:rFonts w:ascii="Times New Roman"/>
          <w:b w:val="false"/>
          <w:i w:val="false"/>
          <w:color w:val="000000"/>
          <w:sz w:val="28"/>
        </w:rPr>
        <w:t xml:space="preserve">
      8. Төртінші элемент (мүше мемлекеттің кеден органын декларациялаудың электрондық нысанын қолдану үшін жеткілікті техникалық жарақтандырылуы бар мүше мемлекеттердің кеден органдарының және олардың құрылымдық бөлімшелерінің тізбесіне енгізу туралы ақпарат) мынадай мәндерді қабылдай алады: </w:t>
      </w:r>
    </w:p>
    <w:bookmarkEnd w:id="15"/>
    <w:p>
      <w:pPr>
        <w:spacing w:after="0"/>
        <w:ind w:left="0"/>
        <w:jc w:val="both"/>
      </w:pPr>
      <w:r>
        <w:rPr>
          <w:rFonts w:ascii="Times New Roman"/>
          <w:b w:val="false"/>
          <w:i w:val="false"/>
          <w:color w:val="000000"/>
          <w:sz w:val="28"/>
        </w:rPr>
        <w:t>
      "0" – мүше мемлекеттің кеден органы осы тізбеге енгізілмеген;</w:t>
      </w:r>
    </w:p>
    <w:p>
      <w:pPr>
        <w:spacing w:after="0"/>
        <w:ind w:left="0"/>
        <w:jc w:val="both"/>
      </w:pPr>
      <w:r>
        <w:rPr>
          <w:rFonts w:ascii="Times New Roman"/>
          <w:b w:val="false"/>
          <w:i w:val="false"/>
          <w:color w:val="000000"/>
          <w:sz w:val="28"/>
        </w:rPr>
        <w:t>
      "1" – мүше мемлекеттің кеден органы осы тізбеге енгізілген.</w:t>
      </w:r>
    </w:p>
    <w:bookmarkStart w:name="z20" w:id="16"/>
    <w:p>
      <w:pPr>
        <w:spacing w:after="0"/>
        <w:ind w:left="0"/>
        <w:jc w:val="both"/>
      </w:pPr>
      <w:r>
        <w:rPr>
          <w:rFonts w:ascii="Times New Roman"/>
          <w:b w:val="false"/>
          <w:i w:val="false"/>
          <w:color w:val="000000"/>
          <w:sz w:val="28"/>
        </w:rPr>
        <w:t xml:space="preserve">
      9. Бесінші элемент (мүше мемлекеттің кеден органын тауарларды іс жүзінде әкетуді (әкелуді) растауды жүзеге асыратын мүше мемлекеттердің кеден бекеттерінің және кеден органдары құрылымдық бөлімшелерінің тізбесіне енгізу туралы ақпарат) мынадай мәндерді қабылдай алады: </w:t>
      </w:r>
    </w:p>
    <w:bookmarkEnd w:id="16"/>
    <w:p>
      <w:pPr>
        <w:spacing w:after="0"/>
        <w:ind w:left="0"/>
        <w:jc w:val="both"/>
      </w:pPr>
      <w:r>
        <w:rPr>
          <w:rFonts w:ascii="Times New Roman"/>
          <w:b w:val="false"/>
          <w:i w:val="false"/>
          <w:color w:val="000000"/>
          <w:sz w:val="28"/>
        </w:rPr>
        <w:t>
      "0" – мүше мемлекеттің кеден органы осы тізбеге енгізілмеген;</w:t>
      </w:r>
    </w:p>
    <w:p>
      <w:pPr>
        <w:spacing w:after="0"/>
        <w:ind w:left="0"/>
        <w:jc w:val="both"/>
      </w:pPr>
      <w:r>
        <w:rPr>
          <w:rFonts w:ascii="Times New Roman"/>
          <w:b w:val="false"/>
          <w:i w:val="false"/>
          <w:color w:val="000000"/>
          <w:sz w:val="28"/>
        </w:rPr>
        <w:t>
      "1" – мүше мемлекеттің кеден органы осы тізбеге ескертулерсіз енгізілген;</w:t>
      </w:r>
    </w:p>
    <w:p>
      <w:pPr>
        <w:spacing w:after="0"/>
        <w:ind w:left="0"/>
        <w:jc w:val="both"/>
      </w:pPr>
      <w:r>
        <w:rPr>
          <w:rFonts w:ascii="Times New Roman"/>
          <w:b w:val="false"/>
          <w:i w:val="false"/>
          <w:color w:val="000000"/>
          <w:sz w:val="28"/>
        </w:rPr>
        <w:t>
      "2" – мүше мемлекеттің кеден органы осы тізбеге ескертулермен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кеден органдарының</w:t>
            </w:r>
            <w:r>
              <w:br/>
            </w:r>
            <w:r>
              <w:rPr>
                <w:rFonts w:ascii="Times New Roman"/>
                <w:b w:val="false"/>
                <w:i w:val="false"/>
                <w:color w:val="000000"/>
                <w:sz w:val="20"/>
              </w:rPr>
              <w:t>сыныптауышына</w:t>
            </w:r>
            <w:r>
              <w:br/>
            </w:r>
            <w:r>
              <w:rPr>
                <w:rFonts w:ascii="Times New Roman"/>
                <w:b w:val="false"/>
                <w:i w:val="false"/>
                <w:color w:val="000000"/>
                <w:sz w:val="20"/>
              </w:rPr>
              <w:t>ҚОСЫМША</w:t>
            </w:r>
          </w:p>
        </w:tc>
      </w:tr>
    </w:tbl>
    <w:bookmarkStart w:name="z22" w:id="17"/>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сыныптауышын жүргізу ТӘРТІБІ</w:t>
      </w:r>
    </w:p>
    <w:bookmarkEnd w:id="17"/>
    <w:bookmarkStart w:name="z23" w:id="18"/>
    <w:p>
      <w:pPr>
        <w:spacing w:after="0"/>
        <w:ind w:left="0"/>
        <w:jc w:val="left"/>
      </w:pPr>
      <w:r>
        <w:rPr>
          <w:rFonts w:ascii="Times New Roman"/>
          <w:b/>
          <w:i w:val="false"/>
          <w:color w:val="000000"/>
        </w:rPr>
        <w:t xml:space="preserve"> І. Жалпы ережелер</w:t>
      </w:r>
    </w:p>
    <w:bookmarkEnd w:id="18"/>
    <w:bookmarkStart w:name="z24" w:id="19"/>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одақтың бірыңғай нормативтік-анықтамалық ақпаратының жүйесі туралы" Еуразиялық экономикалық комиссия Алқасының 2015 жылғы 17 қарашадағы № 155 шешімі; </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бірыңғай нормативтік-анықтамалық ақпаратының жүйесінің ресурстары құрамына кіретін анықтамалықтар және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26" w:id="20"/>
    <w:p>
      <w:pPr>
        <w:spacing w:after="0"/>
        <w:ind w:left="0"/>
        <w:jc w:val="left"/>
      </w:pPr>
      <w:r>
        <w:rPr>
          <w:rFonts w:ascii="Times New Roman"/>
          <w:b/>
          <w:i w:val="false"/>
          <w:color w:val="000000"/>
        </w:rPr>
        <w:t xml:space="preserve"> II. Қолдану аясы</w:t>
      </w:r>
    </w:p>
    <w:bookmarkEnd w:id="20"/>
    <w:bookmarkStart w:name="z27" w:id="21"/>
    <w:p>
      <w:pPr>
        <w:spacing w:after="0"/>
        <w:ind w:left="0"/>
        <w:jc w:val="both"/>
      </w:pPr>
      <w:r>
        <w:rPr>
          <w:rFonts w:ascii="Times New Roman"/>
          <w:b w:val="false"/>
          <w:i w:val="false"/>
          <w:color w:val="000000"/>
          <w:sz w:val="28"/>
        </w:rPr>
        <w:t>
      2. Осы Тәртіп Еуразиялық экономикалық одаққа мүше мемлекеттердің кеден органдарының сыныптауышын (бұдан әрі тиісінше – сыныптауыш, кеден органдары, мүше мемлекеттер) жүргізу қағидаларын айқындайды.</w:t>
      </w:r>
    </w:p>
    <w:bookmarkEnd w:id="21"/>
    <w:bookmarkStart w:name="z28" w:id="22"/>
    <w:p>
      <w:pPr>
        <w:spacing w:after="0"/>
        <w:ind w:left="0"/>
        <w:jc w:val="both"/>
      </w:pPr>
      <w:r>
        <w:rPr>
          <w:rFonts w:ascii="Times New Roman"/>
          <w:b w:val="false"/>
          <w:i w:val="false"/>
          <w:color w:val="000000"/>
          <w:sz w:val="28"/>
        </w:rPr>
        <w:t>
      3. Осы Тәртіпті сыныптауыштың операторлары және Одақтың нормативтік-анықтамалық ақпаратының бірыңғай жүйесінің (бұдан әрі – бірыңғай жүйе) әкімшісі сыныптауышты қалыптастыру және жүргізу кезінде қолданады.</w:t>
      </w:r>
    </w:p>
    <w:bookmarkEnd w:id="22"/>
    <w:bookmarkStart w:name="z29" w:id="23"/>
    <w:p>
      <w:pPr>
        <w:spacing w:after="0"/>
        <w:ind w:left="0"/>
        <w:jc w:val="left"/>
      </w:pPr>
      <w:r>
        <w:rPr>
          <w:rFonts w:ascii="Times New Roman"/>
          <w:b/>
          <w:i w:val="false"/>
          <w:color w:val="000000"/>
        </w:rPr>
        <w:t xml:space="preserve"> III. Негізгі ұғымдар</w:t>
      </w:r>
    </w:p>
    <w:bookmarkEnd w:id="23"/>
    <w:bookmarkStart w:name="z30" w:id="24"/>
    <w:p>
      <w:pPr>
        <w:spacing w:after="0"/>
        <w:ind w:left="0"/>
        <w:jc w:val="both"/>
      </w:pPr>
      <w:r>
        <w:rPr>
          <w:rFonts w:ascii="Times New Roman"/>
          <w:b w:val="false"/>
          <w:i w:val="false"/>
          <w:color w:val="000000"/>
          <w:sz w:val="28"/>
        </w:rPr>
        <w:t>
      4. Осы құжаттың мақсаттары үшін мүдделі тұлға деп өз қызметінде сыныптауыштан мәліметтерді пайдаланатын сыртқы экономикалық қызметке қатысушы, заңды немесе жеке тұлға түсініледі.</w:t>
      </w:r>
    </w:p>
    <w:bookmarkEnd w:id="24"/>
    <w:p>
      <w:pPr>
        <w:spacing w:after="0"/>
        <w:ind w:left="0"/>
        <w:jc w:val="both"/>
      </w:pPr>
      <w:r>
        <w:rPr>
          <w:rFonts w:ascii="Times New Roman"/>
          <w:b w:val="false"/>
          <w:i w:val="false"/>
          <w:color w:val="000000"/>
          <w:sz w:val="28"/>
        </w:rPr>
        <w:t>
      Осы Тәртіпте пайдаланылатын өзге де ұғымдар 2014 жылғы 29 мамырдағы Еуразиялық экономикалық одақ туралы шартта, Еуразиялық экономикалық одақтың Кеден кодексінде және Одақ органдарының бірыңғай жүйені қалыптастыру және дамыту мәселелері бойынша актілерінде айқындалған мәндерде қолданылады.</w:t>
      </w:r>
    </w:p>
    <w:bookmarkStart w:name="z31" w:id="25"/>
    <w:p>
      <w:pPr>
        <w:spacing w:after="0"/>
        <w:ind w:left="0"/>
        <w:jc w:val="left"/>
      </w:pPr>
      <w:r>
        <w:rPr>
          <w:rFonts w:ascii="Times New Roman"/>
          <w:b/>
          <w:i w:val="false"/>
          <w:color w:val="000000"/>
        </w:rPr>
        <w:t xml:space="preserve"> IV. Сыныптауышты жүргізу қағидаттары</w:t>
      </w:r>
    </w:p>
    <w:bookmarkEnd w:id="25"/>
    <w:bookmarkStart w:name="z32" w:id="26"/>
    <w:p>
      <w:pPr>
        <w:spacing w:after="0"/>
        <w:ind w:left="0"/>
        <w:jc w:val="both"/>
      </w:pPr>
      <w:r>
        <w:rPr>
          <w:rFonts w:ascii="Times New Roman"/>
          <w:b w:val="false"/>
          <w:i w:val="false"/>
          <w:color w:val="000000"/>
          <w:sz w:val="28"/>
        </w:rPr>
        <w:t>
      5. Сыныптауышты жүргізу кеден органдары туралы мәліметтерді жүйелеу және кодтау мақсатында жүзеге асырылады.</w:t>
      </w:r>
    </w:p>
    <w:bookmarkEnd w:id="26"/>
    <w:bookmarkStart w:name="z33" w:id="27"/>
    <w:p>
      <w:pPr>
        <w:spacing w:after="0"/>
        <w:ind w:left="0"/>
        <w:jc w:val="both"/>
      </w:pPr>
      <w:r>
        <w:rPr>
          <w:rFonts w:ascii="Times New Roman"/>
          <w:b w:val="false"/>
          <w:i w:val="false"/>
          <w:color w:val="000000"/>
          <w:sz w:val="28"/>
        </w:rPr>
        <w:t>
      6. Сыныптауышты жүргізудің міндеттері болып:</w:t>
      </w:r>
    </w:p>
    <w:bookmarkEnd w:id="27"/>
    <w:bookmarkStart w:name="z34" w:id="28"/>
    <w:p>
      <w:pPr>
        <w:spacing w:after="0"/>
        <w:ind w:left="0"/>
        <w:jc w:val="both"/>
      </w:pPr>
      <w:r>
        <w:rPr>
          <w:rFonts w:ascii="Times New Roman"/>
          <w:b w:val="false"/>
          <w:i w:val="false"/>
          <w:color w:val="000000"/>
          <w:sz w:val="28"/>
        </w:rPr>
        <w:t>
      а) Еуразиялық экономикалық комиссияның (бұдан әрі – Комиссия) және мүше мемлекеттердің уәкілетті органдарының ақпараттық жүйелеріндегі, оның ішінде жалпы процестер шеңберінде ақпараттық өзара іс-қимылды іске асыру кезінде пайдаланылатын деректердің автоматтандырылған өңделуін және үйлесімділігін қамтамасыз ету мақсатында кеден органдары туралы ақпаратты кодтау;</w:t>
      </w:r>
    </w:p>
    <w:bookmarkEnd w:id="28"/>
    <w:bookmarkStart w:name="z35" w:id="29"/>
    <w:p>
      <w:pPr>
        <w:spacing w:after="0"/>
        <w:ind w:left="0"/>
        <w:jc w:val="both"/>
      </w:pPr>
      <w:r>
        <w:rPr>
          <w:rFonts w:ascii="Times New Roman"/>
          <w:b w:val="false"/>
          <w:i w:val="false"/>
          <w:color w:val="000000"/>
          <w:sz w:val="28"/>
        </w:rPr>
        <w:t>
      б) мүше мемлекеттердің уәкілетті органдарына және мүдделі тұлғаларға кеден органдары туралы мәліметтерді ұсыну табылады.</w:t>
      </w:r>
    </w:p>
    <w:bookmarkEnd w:id="29"/>
    <w:bookmarkStart w:name="z36" w:id="30"/>
    <w:p>
      <w:pPr>
        <w:spacing w:after="0"/>
        <w:ind w:left="0"/>
        <w:jc w:val="both"/>
      </w:pPr>
      <w:r>
        <w:rPr>
          <w:rFonts w:ascii="Times New Roman"/>
          <w:b w:val="false"/>
          <w:i w:val="false"/>
          <w:color w:val="000000"/>
          <w:sz w:val="28"/>
        </w:rPr>
        <w:t>
      7. Кеден органдары жүйелеу объектілері болып табылады.</w:t>
      </w:r>
    </w:p>
    <w:bookmarkEnd w:id="30"/>
    <w:bookmarkStart w:name="z37" w:id="31"/>
    <w:p>
      <w:pPr>
        <w:spacing w:after="0"/>
        <w:ind w:left="0"/>
        <w:jc w:val="both"/>
      </w:pPr>
      <w:r>
        <w:rPr>
          <w:rFonts w:ascii="Times New Roman"/>
          <w:b w:val="false"/>
          <w:i w:val="false"/>
          <w:color w:val="000000"/>
          <w:sz w:val="28"/>
        </w:rPr>
        <w:t>
      8. Мүше мемлекеттердің кеден органдарының сыныптауыштарын жүргізуге уәкілетті органдары сыныптауыштың операторлары болып табылады.</w:t>
      </w:r>
    </w:p>
    <w:bookmarkEnd w:id="31"/>
    <w:bookmarkStart w:name="z38" w:id="32"/>
    <w:p>
      <w:pPr>
        <w:spacing w:after="0"/>
        <w:ind w:left="0"/>
        <w:jc w:val="both"/>
      </w:pPr>
      <w:r>
        <w:rPr>
          <w:rFonts w:ascii="Times New Roman"/>
          <w:b w:val="false"/>
          <w:i w:val="false"/>
          <w:color w:val="000000"/>
          <w:sz w:val="28"/>
        </w:rPr>
        <w:t>
      9. Сыныптауыштың операторы осы Тәртіпке сәйкес өз мемлекетінің кеден органдары туралы мәліметтерді қалыптастырады және Комиссияға ұсынады.</w:t>
      </w:r>
    </w:p>
    <w:bookmarkEnd w:id="32"/>
    <w:bookmarkStart w:name="z39" w:id="33"/>
    <w:p>
      <w:pPr>
        <w:spacing w:after="0"/>
        <w:ind w:left="0"/>
        <w:jc w:val="both"/>
      </w:pPr>
      <w:r>
        <w:rPr>
          <w:rFonts w:ascii="Times New Roman"/>
          <w:b w:val="false"/>
          <w:i w:val="false"/>
          <w:color w:val="000000"/>
          <w:sz w:val="28"/>
        </w:rPr>
        <w:t>
      10. Жүйелеу объектілерін кодтау мақсаттары үшін Одақ шеңберінде жалпы біріздендірілген сыныптауыштың объектілері кодының ұзақтығы – 8 белгі белгіленеді.</w:t>
      </w:r>
    </w:p>
    <w:bookmarkEnd w:id="33"/>
    <w:p>
      <w:pPr>
        <w:spacing w:after="0"/>
        <w:ind w:left="0"/>
        <w:jc w:val="both"/>
      </w:pPr>
      <w:r>
        <w:rPr>
          <w:rFonts w:ascii="Times New Roman"/>
          <w:b w:val="false"/>
          <w:i w:val="false"/>
          <w:color w:val="000000"/>
          <w:sz w:val="28"/>
        </w:rPr>
        <w:t>
      Ресей Федерациясын қоспағанда, мүше мемлекеттер үшін кодтың мынадай құрылымы белгіленеді:</w:t>
      </w:r>
    </w:p>
    <w:p>
      <w:pPr>
        <w:spacing w:after="0"/>
        <w:ind w:left="0"/>
        <w:jc w:val="both"/>
      </w:pPr>
      <w:r>
        <w:rPr>
          <w:rFonts w:ascii="Times New Roman"/>
          <w:b w:val="false"/>
          <w:i w:val="false"/>
          <w:color w:val="000000"/>
          <w:sz w:val="28"/>
        </w:rPr>
        <w:t>
      XXXYYYYY, мұнда:</w:t>
      </w:r>
    </w:p>
    <w:p>
      <w:pPr>
        <w:spacing w:after="0"/>
        <w:ind w:left="0"/>
        <w:jc w:val="both"/>
      </w:pPr>
      <w:r>
        <w:rPr>
          <w:rFonts w:ascii="Times New Roman"/>
          <w:b w:val="false"/>
          <w:i w:val="false"/>
          <w:color w:val="000000"/>
          <w:sz w:val="28"/>
        </w:rPr>
        <w:t>
      XXX – ИСО 3166-1 стандартына сәйкес елдің сандық коды;</w:t>
      </w:r>
    </w:p>
    <w:p>
      <w:pPr>
        <w:spacing w:after="0"/>
        <w:ind w:left="0"/>
        <w:jc w:val="both"/>
      </w:pPr>
      <w:r>
        <w:rPr>
          <w:rFonts w:ascii="Times New Roman"/>
          <w:b w:val="false"/>
          <w:i w:val="false"/>
          <w:color w:val="000000"/>
          <w:sz w:val="28"/>
        </w:rPr>
        <w:t>
      YYYYY – мынадай ерекшеліктерді ескере отырып қалыптастырылатын кеден органының коды:</w:t>
      </w:r>
    </w:p>
    <w:p>
      <w:pPr>
        <w:spacing w:after="0"/>
        <w:ind w:left="0"/>
        <w:jc w:val="both"/>
      </w:pPr>
      <w:r>
        <w:rPr>
          <w:rFonts w:ascii="Times New Roman"/>
          <w:b w:val="false"/>
          <w:i w:val="false"/>
          <w:color w:val="000000"/>
          <w:sz w:val="28"/>
        </w:rPr>
        <w:t>
      Армения Республикасының кеден органдары үшін кодтың 000YY түрі бар;</w:t>
      </w:r>
    </w:p>
    <w:p>
      <w:pPr>
        <w:spacing w:after="0"/>
        <w:ind w:left="0"/>
        <w:jc w:val="both"/>
      </w:pPr>
      <w:r>
        <w:rPr>
          <w:rFonts w:ascii="Times New Roman"/>
          <w:b w:val="false"/>
          <w:i w:val="false"/>
          <w:color w:val="000000"/>
          <w:sz w:val="28"/>
        </w:rPr>
        <w:t>
      Беларусь Республикасының Мемлекеттік Кеден комитеті және Беларусь Республикасының кедендері үшін кодтың YY000 түрі бар, Беларусь Республикасының кедендік ресімдеу пункттері үшін – YYYYY, мұнда алғашқы 2 белгі жоғары тұрған бөлімшенің коды болып табылады;</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оның құрылымдық бөлімшелері, аумақтық органдары және мамандандырылған мекемелері үшін кодтың YY00 түрі бар, ал бағынысты құрылымдық бөлімшелері үшін – YYYYYY, онда алғашқы 3 белгі жоғары тұрған бөлімшенің коды болып табылады;</w:t>
      </w:r>
    </w:p>
    <w:p>
      <w:pPr>
        <w:spacing w:after="0"/>
        <w:ind w:left="0"/>
        <w:jc w:val="both"/>
      </w:pPr>
      <w:r>
        <w:rPr>
          <w:rFonts w:ascii="Times New Roman"/>
          <w:b w:val="false"/>
          <w:i w:val="false"/>
          <w:color w:val="000000"/>
          <w:sz w:val="28"/>
        </w:rPr>
        <w:t>
      Қырғыз Республикасы Үкіметінің жанындағы Мемлекеттік кеден қызметі және Қырғыз Республикасы кедендері үшін кодтың YY000 түрі, Қырғыз Республикасының Кедендік басқару орталықтары үшін – YYY00 түрі, кедендік операцияларды жасау орындары және тауарлар кедендік рәсімдерге орналастырылатын орындар үшін – YYYYY түрі болады, онда алғашқы 3 белгі жоғарыда тұрған Кедендік басқару орталығының коды болып табылады.</w:t>
      </w:r>
    </w:p>
    <w:p>
      <w:pPr>
        <w:spacing w:after="0"/>
        <w:ind w:left="0"/>
        <w:jc w:val="both"/>
      </w:pPr>
      <w:r>
        <w:rPr>
          <w:rFonts w:ascii="Times New Roman"/>
          <w:b w:val="false"/>
          <w:i w:val="false"/>
          <w:color w:val="000000"/>
          <w:sz w:val="28"/>
        </w:rPr>
        <w:t>
      Ресей Федерациясының кеден органдары үшін елдің сандық коды пайдаланылмайды, ал кеден органының 8 таңбалы коды Федералдық кеден қызметі қабылдаған кодтау әдісіне сәйкес YYYYYYYY түрде болады.</w:t>
      </w:r>
    </w:p>
    <w:bookmarkStart w:name="z40" w:id="34"/>
    <w:p>
      <w:pPr>
        <w:spacing w:after="0"/>
        <w:ind w:left="0"/>
        <w:jc w:val="both"/>
      </w:pPr>
      <w:r>
        <w:rPr>
          <w:rFonts w:ascii="Times New Roman"/>
          <w:b w:val="false"/>
          <w:i w:val="false"/>
          <w:color w:val="000000"/>
          <w:sz w:val="28"/>
        </w:rPr>
        <w:t>
      11. Сыныптауышқа енгізу үшін комиссияға ұсыну мақсатында мәліметтерді жүйелеу және кодтау әдістерін сыныптау операторы кодтың біріздендірілген құрылымын ескере отырып айқындайды.</w:t>
      </w:r>
    </w:p>
    <w:bookmarkEnd w:id="34"/>
    <w:bookmarkStart w:name="z41" w:id="35"/>
    <w:p>
      <w:pPr>
        <w:spacing w:after="0"/>
        <w:ind w:left="0"/>
        <w:jc w:val="both"/>
      </w:pPr>
      <w:r>
        <w:rPr>
          <w:rFonts w:ascii="Times New Roman"/>
          <w:b w:val="false"/>
          <w:i w:val="false"/>
          <w:color w:val="000000"/>
          <w:sz w:val="28"/>
        </w:rPr>
        <w:t>
      12. Кеден органы таратылған немесе қайта ұйымдастырылған жағдайда тиісті позиция сыныптауыштан шығарылмайды, бірақ өзгерістер тарихын сақтау үшін бейнеленуді жалғастырады.</w:t>
      </w:r>
    </w:p>
    <w:bookmarkEnd w:id="35"/>
    <w:bookmarkStart w:name="z42" w:id="36"/>
    <w:p>
      <w:pPr>
        <w:spacing w:after="0"/>
        <w:ind w:left="0"/>
        <w:jc w:val="both"/>
      </w:pPr>
      <w:r>
        <w:rPr>
          <w:rFonts w:ascii="Times New Roman"/>
          <w:b w:val="false"/>
          <w:i w:val="false"/>
          <w:color w:val="000000"/>
          <w:sz w:val="28"/>
        </w:rPr>
        <w:t>
      13. Әртүрлі кеден органдарына бірдей кодтарды қайта беруді болдырмау мақсатында мүмкіндігінше сыныптауыштың жаңа позицияларын қалыптастыру кезінде пайдаланылмайтын таратылған немесе қайта ұйымдастырылған кеден органдарының кодтарын резервтеу (сақтау) жүзеге асырылады.</w:t>
      </w:r>
    </w:p>
    <w:bookmarkEnd w:id="36"/>
    <w:bookmarkStart w:name="z43" w:id="37"/>
    <w:p>
      <w:pPr>
        <w:spacing w:after="0"/>
        <w:ind w:left="0"/>
        <w:jc w:val="both"/>
      </w:pPr>
      <w:r>
        <w:rPr>
          <w:rFonts w:ascii="Times New Roman"/>
          <w:b w:val="false"/>
          <w:i w:val="false"/>
          <w:color w:val="000000"/>
          <w:sz w:val="28"/>
        </w:rPr>
        <w:t>
      14. Сыныптау операторының бірыңғай жүйе әкімшісімен сыныптауышты қалыптастыру және жүргізу мақсатында өзара іс-қимылы "Кедендік декларацияларды толтыру үшін пайдаланылатын сыныптауыштарды қалыптастыру, жүргізу және пайдалану" жалпы процестің сыртқы және өзара саудасының интеграцияланған ақпараттық жүйесінің құралдарымен іске асыру кезінде ақпараттық өзара іс-қимылы регламенттейтін технологиялық құжаттардың (бұдан әрі – технологиялық құжаттар) талаптарына сәйкес электрондық түрде жүзеге асырылады.</w:t>
      </w:r>
    </w:p>
    <w:bookmarkEnd w:id="37"/>
    <w:bookmarkStart w:name="z44" w:id="38"/>
    <w:p>
      <w:pPr>
        <w:spacing w:after="0"/>
        <w:ind w:left="0"/>
        <w:jc w:val="both"/>
      </w:pPr>
      <w:r>
        <w:rPr>
          <w:rFonts w:ascii="Times New Roman"/>
          <w:b w:val="false"/>
          <w:i w:val="false"/>
          <w:color w:val="000000"/>
          <w:sz w:val="28"/>
        </w:rPr>
        <w:t>
      15. Одаққа жаңа мемлекет қосылған жағдайда, бұл мемлекет осы Тәртіпке сәйкес сыныптауыштың Ұлттық бөлігін қалыптастыруға уәкілетті органды айқындайды, ол бірыңғай жүйенің әкімшісімен бірлесіп, осы Тәртіптің V бөлімінің 1-кіші бөліміне сәйкес қосылатын мемлекеттің кеден органдары туралы мәліметтермен сыныптауышты бастапқы толтыруды жүзеге асырады.</w:t>
      </w:r>
    </w:p>
    <w:bookmarkEnd w:id="38"/>
    <w:bookmarkStart w:name="z45" w:id="39"/>
    <w:p>
      <w:pPr>
        <w:spacing w:after="0"/>
        <w:ind w:left="0"/>
        <w:jc w:val="both"/>
      </w:pPr>
      <w:r>
        <w:rPr>
          <w:rFonts w:ascii="Times New Roman"/>
          <w:b w:val="false"/>
          <w:i w:val="false"/>
          <w:color w:val="000000"/>
          <w:sz w:val="28"/>
        </w:rPr>
        <w:t>
      16. Мүдделі тұлғалардың сыныптауыштан алынған мәліметтерге қол жеткізуі Одақтың ақпараттық порталының құралдарын пайдалана отырып, осы Тәртіпке сәйкес жүзеге асырылады.</w:t>
      </w:r>
    </w:p>
    <w:bookmarkEnd w:id="39"/>
    <w:bookmarkStart w:name="z46" w:id="40"/>
    <w:p>
      <w:pPr>
        <w:spacing w:after="0"/>
        <w:ind w:left="0"/>
        <w:jc w:val="both"/>
      </w:pPr>
      <w:r>
        <w:rPr>
          <w:rFonts w:ascii="Times New Roman"/>
          <w:b w:val="false"/>
          <w:i w:val="false"/>
          <w:color w:val="000000"/>
          <w:sz w:val="28"/>
        </w:rPr>
        <w:t>
      17. Мүше мемлекеттердің уәкілетті органдарының сыныптауыштан алынған мәліметтерге қол жеткізуі технологиялық құжаттардың талаптарына сәйкес Одақтың интеграцияланған ақпараттық жүйесін пайдалана отырып жүзеге асырылады.</w:t>
      </w:r>
    </w:p>
    <w:bookmarkEnd w:id="40"/>
    <w:bookmarkStart w:name="z47" w:id="41"/>
    <w:p>
      <w:pPr>
        <w:spacing w:after="0"/>
        <w:ind w:left="0"/>
        <w:jc w:val="left"/>
      </w:pPr>
      <w:r>
        <w:rPr>
          <w:rFonts w:ascii="Times New Roman"/>
          <w:b/>
          <w:i w:val="false"/>
          <w:color w:val="000000"/>
        </w:rPr>
        <w:t xml:space="preserve"> V. Сыныптауышты жүргізу</w:t>
      </w:r>
    </w:p>
    <w:bookmarkEnd w:id="41"/>
    <w:bookmarkStart w:name="z48" w:id="42"/>
    <w:p>
      <w:pPr>
        <w:spacing w:after="0"/>
        <w:ind w:left="0"/>
        <w:jc w:val="left"/>
      </w:pPr>
      <w:r>
        <w:rPr>
          <w:rFonts w:ascii="Times New Roman"/>
          <w:b/>
          <w:i w:val="false"/>
          <w:color w:val="000000"/>
        </w:rPr>
        <w:t xml:space="preserve"> 1. Сыныптауышты бастапқы толтыру</w:t>
      </w:r>
    </w:p>
    <w:bookmarkEnd w:id="42"/>
    <w:bookmarkStart w:name="z49" w:id="43"/>
    <w:p>
      <w:pPr>
        <w:spacing w:after="0"/>
        <w:ind w:left="0"/>
        <w:jc w:val="both"/>
      </w:pPr>
      <w:r>
        <w:rPr>
          <w:rFonts w:ascii="Times New Roman"/>
          <w:b w:val="false"/>
          <w:i w:val="false"/>
          <w:color w:val="000000"/>
          <w:sz w:val="28"/>
        </w:rPr>
        <w:t>
      18. Сыныптауышты бастапқы толтыру Комиссия сыныптауышты бекітетін шешім қабылдағаннан кейін технологиялық құжаттарда белгіленген мерзімде бір рет орындалады. Жаңа мемлекет одаққа қосылған жағдайда сыныптауышты бастапқы толтыру Комиссия айқындайтын мерзімде жүзеге асырылады.</w:t>
      </w:r>
    </w:p>
    <w:bookmarkEnd w:id="43"/>
    <w:bookmarkStart w:name="z50" w:id="44"/>
    <w:p>
      <w:pPr>
        <w:spacing w:after="0"/>
        <w:ind w:left="0"/>
        <w:jc w:val="both"/>
      </w:pPr>
      <w:r>
        <w:rPr>
          <w:rFonts w:ascii="Times New Roman"/>
          <w:b w:val="false"/>
          <w:i w:val="false"/>
          <w:color w:val="000000"/>
          <w:sz w:val="28"/>
        </w:rPr>
        <w:t>
      19. Сыныптауышты бастапқы толтыру үшін бірыңғай жүйенің әкімшісіне мәліметтерді ұсынуды сыныптауыштың операторлары жүзеге асырады.</w:t>
      </w:r>
    </w:p>
    <w:bookmarkEnd w:id="44"/>
    <w:bookmarkStart w:name="z51" w:id="45"/>
    <w:p>
      <w:pPr>
        <w:spacing w:after="0"/>
        <w:ind w:left="0"/>
        <w:jc w:val="both"/>
      </w:pPr>
      <w:r>
        <w:rPr>
          <w:rFonts w:ascii="Times New Roman"/>
          <w:b w:val="false"/>
          <w:i w:val="false"/>
          <w:color w:val="000000"/>
          <w:sz w:val="28"/>
        </w:rPr>
        <w:t>
      20. Сыныптауышты бастапқы толтыру үшін ұсынылатын мәліметтер сыныптауышты қалыптастыру сәтінде кеден органдары туралы өзекті ақпаратты қамтуы тиіс.</w:t>
      </w:r>
    </w:p>
    <w:bookmarkEnd w:id="45"/>
    <w:p>
      <w:pPr>
        <w:spacing w:after="0"/>
        <w:ind w:left="0"/>
        <w:jc w:val="both"/>
      </w:pPr>
      <w:r>
        <w:rPr>
          <w:rFonts w:ascii="Times New Roman"/>
          <w:b w:val="false"/>
          <w:i w:val="false"/>
          <w:color w:val="000000"/>
          <w:sz w:val="28"/>
        </w:rPr>
        <w:t>
      Сыныптауыштың операторы сыныптауышты бастапқы толтыру кезінде мұндай органдар туралы мәліметтерді сыныптауышқа енгізу үшін таратылған (қызметін тоқтатқан) немесе қайта ұйымдастырылған кеден органдарының тізбесін анықтай алады.</w:t>
      </w:r>
    </w:p>
    <w:bookmarkStart w:name="z52" w:id="46"/>
    <w:p>
      <w:pPr>
        <w:spacing w:after="0"/>
        <w:ind w:left="0"/>
        <w:jc w:val="both"/>
      </w:pPr>
      <w:r>
        <w:rPr>
          <w:rFonts w:ascii="Times New Roman"/>
          <w:b w:val="false"/>
          <w:i w:val="false"/>
          <w:color w:val="000000"/>
          <w:sz w:val="28"/>
        </w:rPr>
        <w:t>
      21. Сыныптауышты алғашқы толтыруға арналған мәліметтер сыныптауыштың II бөлімінде көзделген сыныптауыштың құрылымы сипаттамасына және технологиялық құжаттарға сәйкес мынадай ерекшеліктерді ескере отырып қалыптастырылады:</w:t>
      </w:r>
    </w:p>
    <w:bookmarkEnd w:id="46"/>
    <w:bookmarkStart w:name="z53" w:id="47"/>
    <w:p>
      <w:pPr>
        <w:spacing w:after="0"/>
        <w:ind w:left="0"/>
        <w:jc w:val="both"/>
      </w:pPr>
      <w:r>
        <w:rPr>
          <w:rFonts w:ascii="Times New Roman"/>
          <w:b w:val="false"/>
          <w:i w:val="false"/>
          <w:color w:val="000000"/>
          <w:sz w:val="28"/>
        </w:rPr>
        <w:t>
      а) "Сыныптауыштың жазбасы қолданылуының басталуын регламенттейтін акт туралы мәліметтер" деректемесінде кеден органын құруды немесе қайта ұйымдастыруды регламенттейтін акт туралы мәліметтер, ал мұндай акт болмаған жағдайда – сыныптауыштың операторы бастапқы толтыруды орындайтын құжаттың деректемелері көрсетіледі;</w:t>
      </w:r>
    </w:p>
    <w:bookmarkEnd w:id="47"/>
    <w:bookmarkStart w:name="z54" w:id="48"/>
    <w:p>
      <w:pPr>
        <w:spacing w:after="0"/>
        <w:ind w:left="0"/>
        <w:jc w:val="both"/>
      </w:pPr>
      <w:r>
        <w:rPr>
          <w:rFonts w:ascii="Times New Roman"/>
          <w:b w:val="false"/>
          <w:i w:val="false"/>
          <w:color w:val="000000"/>
          <w:sz w:val="28"/>
        </w:rPr>
        <w:t>
      б) "Іс-әрекеттің аяқталу күні" және "Сыныптауыш жазбасының қолданылуының аяқталуын регламенттейтін акт туралы мәліметтер" деректемелері осы Тәртіптің 20-тармағының екінші абзацына сәйкес таратылған (қызметін тоқтатқан) немесе қайта ұйымдастырылған кеден органы туралы мәліметтер ұсынылған кезде ғана толтырылады.</w:t>
      </w:r>
    </w:p>
    <w:bookmarkEnd w:id="48"/>
    <w:bookmarkStart w:name="z55" w:id="49"/>
    <w:p>
      <w:pPr>
        <w:spacing w:after="0"/>
        <w:ind w:left="0"/>
        <w:jc w:val="both"/>
      </w:pPr>
      <w:r>
        <w:rPr>
          <w:rFonts w:ascii="Times New Roman"/>
          <w:b w:val="false"/>
          <w:i w:val="false"/>
          <w:color w:val="000000"/>
          <w:sz w:val="28"/>
        </w:rPr>
        <w:t>
      22. Сыныптауыштың операторы сыныптауышты бастапқы толтыру үшін мәліметтерді қалыптастырады және оларды осы Тәртіпке және технологиялық құжаттарға сәйкес бірыңғай жүйенің әкімшісіне ұсынады.</w:t>
      </w:r>
    </w:p>
    <w:bookmarkEnd w:id="49"/>
    <w:bookmarkStart w:name="z56" w:id="50"/>
    <w:p>
      <w:pPr>
        <w:spacing w:after="0"/>
        <w:ind w:left="0"/>
        <w:jc w:val="both"/>
      </w:pPr>
      <w:r>
        <w:rPr>
          <w:rFonts w:ascii="Times New Roman"/>
          <w:b w:val="false"/>
          <w:i w:val="false"/>
          <w:color w:val="000000"/>
          <w:sz w:val="28"/>
        </w:rPr>
        <w:t xml:space="preserve">
      23. Бірыңғай жүйенің әкімшісі сыныптауышты бастапқы толтыру үшін мәліметтерді алуды және өңдеуді растайды. </w:t>
      </w:r>
    </w:p>
    <w:bookmarkEnd w:id="50"/>
    <w:bookmarkStart w:name="z57" w:id="51"/>
    <w:p>
      <w:pPr>
        <w:spacing w:after="0"/>
        <w:ind w:left="0"/>
        <w:jc w:val="both"/>
      </w:pPr>
      <w:r>
        <w:rPr>
          <w:rFonts w:ascii="Times New Roman"/>
          <w:b w:val="false"/>
          <w:i w:val="false"/>
          <w:color w:val="000000"/>
          <w:sz w:val="28"/>
        </w:rPr>
        <w:t>
      24. Мәліметтерде қателер болмаса, бірыңғай жүйенің әкімшісі оларды сыныптауышқа енгізуді және Одақтың ақпараттық порталында сыныптауыштың құрамында жариялауды қамтамасыз етеді.</w:t>
      </w:r>
    </w:p>
    <w:bookmarkEnd w:id="51"/>
    <w:bookmarkStart w:name="z58" w:id="52"/>
    <w:p>
      <w:pPr>
        <w:spacing w:after="0"/>
        <w:ind w:left="0"/>
        <w:jc w:val="both"/>
      </w:pPr>
      <w:r>
        <w:rPr>
          <w:rFonts w:ascii="Times New Roman"/>
          <w:b w:val="false"/>
          <w:i w:val="false"/>
          <w:color w:val="000000"/>
          <w:sz w:val="28"/>
        </w:rPr>
        <w:t>
      25. Бірыңғай жүйе әкімшісі мәліметтерде қателерді анықтаған жағдайда, сыныптауыштың операторы анықталған қателерді жояды және сыныптауышты бастапқы толтыру үшін мәліметтерді беруді қайталайды.</w:t>
      </w:r>
    </w:p>
    <w:bookmarkEnd w:id="52"/>
    <w:bookmarkStart w:name="z59" w:id="53"/>
    <w:p>
      <w:pPr>
        <w:spacing w:after="0"/>
        <w:ind w:left="0"/>
        <w:jc w:val="both"/>
      </w:pPr>
      <w:r>
        <w:rPr>
          <w:rFonts w:ascii="Times New Roman"/>
          <w:b w:val="false"/>
          <w:i w:val="false"/>
          <w:color w:val="000000"/>
          <w:sz w:val="28"/>
        </w:rPr>
        <w:t>
      26. Сыныптауышты алғашқы толтырудың нәтижесі Кеден органдары туралы мәліметтерді Одақтың ақпараттық порталында жариялау болып табылады.</w:t>
      </w:r>
    </w:p>
    <w:bookmarkEnd w:id="53"/>
    <w:bookmarkStart w:name="z60" w:id="54"/>
    <w:p>
      <w:pPr>
        <w:spacing w:after="0"/>
        <w:ind w:left="0"/>
        <w:jc w:val="left"/>
      </w:pPr>
      <w:r>
        <w:rPr>
          <w:rFonts w:ascii="Times New Roman"/>
          <w:b/>
          <w:i w:val="false"/>
          <w:color w:val="000000"/>
        </w:rPr>
        <w:t xml:space="preserve"> 2. Сыныптауышқа өзгерістер енгізу</w:t>
      </w:r>
    </w:p>
    <w:bookmarkEnd w:id="54"/>
    <w:bookmarkStart w:name="z61" w:id="55"/>
    <w:p>
      <w:pPr>
        <w:spacing w:after="0"/>
        <w:ind w:left="0"/>
        <w:jc w:val="both"/>
      </w:pPr>
      <w:r>
        <w:rPr>
          <w:rFonts w:ascii="Times New Roman"/>
          <w:b w:val="false"/>
          <w:i w:val="false"/>
          <w:color w:val="000000"/>
          <w:sz w:val="28"/>
        </w:rPr>
        <w:t>
      27. Сыныптауышқа өзгерістер енгізу үшін ұсынылатын мәліметтер сыныптауыштың II бөлімінде және технологиялық құжаттарда көзделген сыныптауыш құрылымының сипаттамасына сәйкес қалыптастырылады.</w:t>
      </w:r>
    </w:p>
    <w:bookmarkEnd w:id="55"/>
    <w:bookmarkStart w:name="z62" w:id="56"/>
    <w:p>
      <w:pPr>
        <w:spacing w:after="0"/>
        <w:ind w:left="0"/>
        <w:jc w:val="both"/>
      </w:pPr>
      <w:r>
        <w:rPr>
          <w:rFonts w:ascii="Times New Roman"/>
          <w:b w:val="false"/>
          <w:i w:val="false"/>
          <w:color w:val="000000"/>
          <w:sz w:val="28"/>
        </w:rPr>
        <w:t>
      28. Сыныптауышқа енгізу үшін ұсынылатын мәліметтерде мыналар болуы мүмкін:</w:t>
      </w:r>
    </w:p>
    <w:bookmarkEnd w:id="56"/>
    <w:bookmarkStart w:name="z63" w:id="57"/>
    <w:p>
      <w:pPr>
        <w:spacing w:after="0"/>
        <w:ind w:left="0"/>
        <w:jc w:val="both"/>
      </w:pPr>
      <w:r>
        <w:rPr>
          <w:rFonts w:ascii="Times New Roman"/>
          <w:b w:val="false"/>
          <w:i w:val="false"/>
          <w:color w:val="000000"/>
          <w:sz w:val="28"/>
        </w:rPr>
        <w:t>
      а) кеден органдарын қайта ұйымдастыруға байланысты емес кеден органының құрылуы (құру, құрылуы, қызметінің басталуы) туралы мәліметтер. Тиісті жазбаны қалыптастыру қағидалары осы Тәртіптің 29-тармағында келтірілген;</w:t>
      </w:r>
    </w:p>
    <w:bookmarkEnd w:id="57"/>
    <w:bookmarkStart w:name="z64" w:id="58"/>
    <w:p>
      <w:pPr>
        <w:spacing w:after="0"/>
        <w:ind w:left="0"/>
        <w:jc w:val="both"/>
      </w:pPr>
      <w:r>
        <w:rPr>
          <w:rFonts w:ascii="Times New Roman"/>
          <w:b w:val="false"/>
          <w:i w:val="false"/>
          <w:color w:val="000000"/>
          <w:sz w:val="28"/>
        </w:rPr>
        <w:t>
      б) сыныптауышқа енгізілетін және кеден органдарын қайта ұйымдастыруға байланысты емес өзгерістер. Тиісті жазбаларды қалыптастыру қағидалары осы Тәртіптің 30-тармағында келтірілген;</w:t>
      </w:r>
    </w:p>
    <w:bookmarkEnd w:id="58"/>
    <w:bookmarkStart w:name="z65" w:id="59"/>
    <w:p>
      <w:pPr>
        <w:spacing w:after="0"/>
        <w:ind w:left="0"/>
        <w:jc w:val="both"/>
      </w:pPr>
      <w:r>
        <w:rPr>
          <w:rFonts w:ascii="Times New Roman"/>
          <w:b w:val="false"/>
          <w:i w:val="false"/>
          <w:color w:val="000000"/>
          <w:sz w:val="28"/>
        </w:rPr>
        <w:t>
      в) сыныптауышқа енгізілген және таратылуы кеден органдарын қайта ұйымдастыруға байланысты емес кеден органының таратылуы (таратылуы, қызметін тоқтатуы) туралы мәліметтер. Тиісті жазбаны қалыптастыру қағидалары осы Тәртіптің 31-тармағында келтірілген;</w:t>
      </w:r>
    </w:p>
    <w:bookmarkEnd w:id="59"/>
    <w:bookmarkStart w:name="z66" w:id="60"/>
    <w:p>
      <w:pPr>
        <w:spacing w:after="0"/>
        <w:ind w:left="0"/>
        <w:jc w:val="both"/>
      </w:pPr>
      <w:r>
        <w:rPr>
          <w:rFonts w:ascii="Times New Roman"/>
          <w:b w:val="false"/>
          <w:i w:val="false"/>
          <w:color w:val="000000"/>
          <w:sz w:val="28"/>
        </w:rPr>
        <w:t>
      г) қайта санау нысанында кеден органының қайта ұйымдастырылуына байланысты сыныптауышқа енгізілетін өзгерістер. Тиісті жазбаларды қалыптастыру қағидалары осы Тәртіптің 32-тармағында келтірілген;</w:t>
      </w:r>
    </w:p>
    <w:bookmarkEnd w:id="60"/>
    <w:bookmarkStart w:name="z67" w:id="61"/>
    <w:p>
      <w:pPr>
        <w:spacing w:after="0"/>
        <w:ind w:left="0"/>
        <w:jc w:val="both"/>
      </w:pPr>
      <w:r>
        <w:rPr>
          <w:rFonts w:ascii="Times New Roman"/>
          <w:b w:val="false"/>
          <w:i w:val="false"/>
          <w:color w:val="000000"/>
          <w:sz w:val="28"/>
        </w:rPr>
        <w:t xml:space="preserve">
      д) нәтижесінде кеден органы құрылатын және өкілеттіктері құрылған кеден органына толығымен берілетін бірнеше кеден органдарының қызметі тоқтатылатын кеден органдарын біріктіру (бірігу) нысанында қайта ұйымдастыруға байланысты сыныптауышқа енгізілетін өзгерістер. Тиісті жазбаларды қалыптастыру қағидалары осы Тәртіптің 33-тармағында келтірілген; </w:t>
      </w:r>
    </w:p>
    <w:bookmarkEnd w:id="61"/>
    <w:bookmarkStart w:name="z68" w:id="62"/>
    <w:p>
      <w:pPr>
        <w:spacing w:after="0"/>
        <w:ind w:left="0"/>
        <w:jc w:val="both"/>
      </w:pPr>
      <w:r>
        <w:rPr>
          <w:rFonts w:ascii="Times New Roman"/>
          <w:b w:val="false"/>
          <w:i w:val="false"/>
          <w:color w:val="000000"/>
          <w:sz w:val="28"/>
        </w:rPr>
        <w:t>
      е) нәтижесінде өкілеттіктері өз қызметін жалғастырушы кеден органына берілетін бір немесе бірнеше кеден органдарының қызметі тоқтатылатын қосылу нысанында кеден органдарын қайта ұйымдастыруға байланысты сыныптаушқа енгізілетін өзгерістер. Тиісті жазбаларды қалыптастыру қағидалары осы Тәртіптің 34-тармағында келтірілген;</w:t>
      </w:r>
    </w:p>
    <w:bookmarkEnd w:id="62"/>
    <w:bookmarkStart w:name="z69" w:id="63"/>
    <w:p>
      <w:pPr>
        <w:spacing w:after="0"/>
        <w:ind w:left="0"/>
        <w:jc w:val="both"/>
      </w:pPr>
      <w:r>
        <w:rPr>
          <w:rFonts w:ascii="Times New Roman"/>
          <w:b w:val="false"/>
          <w:i w:val="false"/>
          <w:color w:val="000000"/>
          <w:sz w:val="28"/>
        </w:rPr>
        <w:t>
      ж) нәтижесінде кеден органының қызметі тоқтатылатын, ал оның өкілеттіктері құрылатын бірнеше кеден органына берілетін бөлу нысанында кеден органдарын қайта ұйымдастыруға байланысты сыныптаушқа енгізілетін өзгерістер. Тиісті жазбаларды қалыптастыру қағидалары осы Тәртіптің 35-тармағында келтірілген;</w:t>
      </w:r>
    </w:p>
    <w:bookmarkEnd w:id="63"/>
    <w:bookmarkStart w:name="z70" w:id="64"/>
    <w:p>
      <w:pPr>
        <w:spacing w:after="0"/>
        <w:ind w:left="0"/>
        <w:jc w:val="both"/>
      </w:pPr>
      <w:r>
        <w:rPr>
          <w:rFonts w:ascii="Times New Roman"/>
          <w:b w:val="false"/>
          <w:i w:val="false"/>
          <w:color w:val="000000"/>
          <w:sz w:val="28"/>
        </w:rPr>
        <w:t>
      з) нәтижесінде кеден органының қызметі тоқтатылмайтын, ал оның өкілеттіктерінің бір бөлігі құрылатын бір немесе бірнеше кеден органына берілетін бөлініп шығу нысанында кеден органдарын қайта ұйымдастыруға байланысты сыныптауышқа енгізілетін өзгерістер. Тиісті жазбаларды қалыптастыру қағидалары осы Тәртіптің 36-тармағында келтірілген.</w:t>
      </w:r>
    </w:p>
    <w:bookmarkEnd w:id="64"/>
    <w:bookmarkStart w:name="z71" w:id="65"/>
    <w:p>
      <w:pPr>
        <w:spacing w:after="0"/>
        <w:ind w:left="0"/>
        <w:jc w:val="both"/>
      </w:pPr>
      <w:r>
        <w:rPr>
          <w:rFonts w:ascii="Times New Roman"/>
          <w:b w:val="false"/>
          <w:i w:val="false"/>
          <w:color w:val="000000"/>
          <w:sz w:val="28"/>
        </w:rPr>
        <w:t>
      29. Сыныптауышта олар туралы мәліметтер жоқ кеден органы туралы және оған бағынысты кеден органдары (болған жағдайда) туралы мәліметтерді енгізу мақсатында осындай кеден органдарының әрқайсысы үшін мынадай қағидаларға сәйкес жазба жасалады:</w:t>
      </w:r>
    </w:p>
    <w:bookmarkEnd w:id="65"/>
    <w:bookmarkStart w:name="z72" w:id="66"/>
    <w:p>
      <w:pPr>
        <w:spacing w:after="0"/>
        <w:ind w:left="0"/>
        <w:jc w:val="both"/>
      </w:pPr>
      <w:r>
        <w:rPr>
          <w:rFonts w:ascii="Times New Roman"/>
          <w:b w:val="false"/>
          <w:i w:val="false"/>
          <w:color w:val="000000"/>
          <w:sz w:val="28"/>
        </w:rPr>
        <w:t>
      а) "Кеден органының коды" деректемесінің мәні сыныптауыштың қолданыстағы жазбаларындағы осы деректеменің мәнімен сәйкес келмеуі тиіс;</w:t>
      </w:r>
    </w:p>
    <w:bookmarkEnd w:id="66"/>
    <w:bookmarkStart w:name="z73" w:id="67"/>
    <w:p>
      <w:pPr>
        <w:spacing w:after="0"/>
        <w:ind w:left="0"/>
        <w:jc w:val="both"/>
      </w:pPr>
      <w:r>
        <w:rPr>
          <w:rFonts w:ascii="Times New Roman"/>
          <w:b w:val="false"/>
          <w:i w:val="false"/>
          <w:color w:val="000000"/>
          <w:sz w:val="28"/>
        </w:rPr>
        <w:t>
      б) "Іс-әрекеттің басталу күні" және "Сыныптауыштың жазбасы іс-әрекетінің басталуын реттейтін акт туралы мәліметтер" деректемелері толтырылуы тиіс;</w:t>
      </w:r>
    </w:p>
    <w:bookmarkEnd w:id="67"/>
    <w:bookmarkStart w:name="z74" w:id="68"/>
    <w:p>
      <w:pPr>
        <w:spacing w:after="0"/>
        <w:ind w:left="0"/>
        <w:jc w:val="both"/>
      </w:pPr>
      <w:r>
        <w:rPr>
          <w:rFonts w:ascii="Times New Roman"/>
          <w:b w:val="false"/>
          <w:i w:val="false"/>
          <w:color w:val="000000"/>
          <w:sz w:val="28"/>
        </w:rPr>
        <w:t>
      в) сыныптауышта немесе ұсынылатын мәліметтерде тиісті кеден органы тікелей бағынатын қолданыстағы кеден органы туралы жазба болуға тиіс.</w:t>
      </w:r>
    </w:p>
    <w:bookmarkEnd w:id="68"/>
    <w:bookmarkStart w:name="z75" w:id="69"/>
    <w:p>
      <w:pPr>
        <w:spacing w:after="0"/>
        <w:ind w:left="0"/>
        <w:jc w:val="both"/>
      </w:pPr>
      <w:r>
        <w:rPr>
          <w:rFonts w:ascii="Times New Roman"/>
          <w:b w:val="false"/>
          <w:i w:val="false"/>
          <w:color w:val="000000"/>
          <w:sz w:val="28"/>
        </w:rPr>
        <w:t>
      30. Сыныптауышқа кеден органдарын қайта ұйымдастыруға байланысты емес өзгерістерді енгізу мақсатында 2 жазба қалыптастырылады:</w:t>
      </w:r>
    </w:p>
    <w:bookmarkEnd w:id="69"/>
    <w:bookmarkStart w:name="z76" w:id="70"/>
    <w:p>
      <w:pPr>
        <w:spacing w:after="0"/>
        <w:ind w:left="0"/>
        <w:jc w:val="both"/>
      </w:pPr>
      <w:r>
        <w:rPr>
          <w:rFonts w:ascii="Times New Roman"/>
          <w:b w:val="false"/>
          <w:i w:val="false"/>
          <w:color w:val="000000"/>
          <w:sz w:val="28"/>
        </w:rPr>
        <w:t>
      а) бірінші жазба сыныптауыштың өзгертілетін жазбасы туралы мәліметтерден тұрады және келесі қағидаларға сәйкес қалыптастырылады:</w:t>
      </w:r>
    </w:p>
    <w:bookmarkEnd w:id="70"/>
    <w:p>
      <w:pPr>
        <w:spacing w:after="0"/>
        <w:ind w:left="0"/>
        <w:jc w:val="both"/>
      </w:pPr>
      <w:r>
        <w:rPr>
          <w:rFonts w:ascii="Times New Roman"/>
          <w:b w:val="false"/>
          <w:i w:val="false"/>
          <w:color w:val="000000"/>
          <w:sz w:val="28"/>
        </w:rPr>
        <w:t>
      барлық деректемелердің мәндері ("Іс-әрекеттің аяқталу күні" және "Сыныптауыштың жазбасының қолданылуының аяқталуын регламенттейтін акт туралы мәліметтер" деректемелерін қоспағанда) өзгертілетін жазбаның мәндеріне сәйкес келуі тиіс;</w:t>
      </w:r>
    </w:p>
    <w:p>
      <w:pPr>
        <w:spacing w:after="0"/>
        <w:ind w:left="0"/>
        <w:jc w:val="both"/>
      </w:pPr>
      <w:r>
        <w:rPr>
          <w:rFonts w:ascii="Times New Roman"/>
          <w:b w:val="false"/>
          <w:i w:val="false"/>
          <w:color w:val="000000"/>
          <w:sz w:val="28"/>
        </w:rPr>
        <w:t>
      "Іс-әрекеттің аяқталу күні" деректемесінде өзгертілетін жазба қолданылатын және сыныптауыштың өзгертілетін жазбасының әрекетінің аяқталу күніне сәйкес келетін күн (қоса алғанда) болуы тиіс. Іс-әрекеттің аяқталу күні "Іс-әрекеттің басталу күні" деректемесінде көрсетілген күннен бұрын бола алмайды және егер сыныптауышқа енгізілген кеден органы туралы мәліметтер 1 күнтізбелік күн ішінде жарамды болса не егер сыныптауышқа енгізілген мәліметтердің іс-әрекеті басталғанға дейін олар сыныптауышқа енгізілген актіге өзгерістер енгізілсе, онымен сәйкес келуі мүмкін;</w:t>
      </w:r>
    </w:p>
    <w:p>
      <w:pPr>
        <w:spacing w:after="0"/>
        <w:ind w:left="0"/>
        <w:jc w:val="both"/>
      </w:pPr>
      <w:r>
        <w:rPr>
          <w:rFonts w:ascii="Times New Roman"/>
          <w:b w:val="false"/>
          <w:i w:val="false"/>
          <w:color w:val="000000"/>
          <w:sz w:val="28"/>
        </w:rPr>
        <w:t>
      "Сыныптауыштың жазбасының қолданылуының аяқталуын регламенттейтін акт туралы мәліметтер" деректемесінде оған сәйкес кеден органы туралы мәліметтер өзгертілетін акт туралы мәліметтерді қамтуы тиіс;</w:t>
      </w:r>
    </w:p>
    <w:bookmarkStart w:name="z77" w:id="71"/>
    <w:p>
      <w:pPr>
        <w:spacing w:after="0"/>
        <w:ind w:left="0"/>
        <w:jc w:val="both"/>
      </w:pPr>
      <w:r>
        <w:rPr>
          <w:rFonts w:ascii="Times New Roman"/>
          <w:b w:val="false"/>
          <w:i w:val="false"/>
          <w:color w:val="000000"/>
          <w:sz w:val="28"/>
        </w:rPr>
        <w:t>
      б) екінші жазбада кеден органы туралы өзгертілген мәліметтер болады және мынадай қағидаларға сәйкес қалыптастырылады:</w:t>
      </w:r>
    </w:p>
    <w:bookmarkEnd w:id="71"/>
    <w:p>
      <w:pPr>
        <w:spacing w:after="0"/>
        <w:ind w:left="0"/>
        <w:jc w:val="both"/>
      </w:pPr>
      <w:r>
        <w:rPr>
          <w:rFonts w:ascii="Times New Roman"/>
          <w:b w:val="false"/>
          <w:i w:val="false"/>
          <w:color w:val="000000"/>
          <w:sz w:val="28"/>
        </w:rPr>
        <w:t>
      деректемелердің мәндері кеден органы туралы өзгертілген мәліметтерді қамтуы тиіс, бұл ретте "Кеден органының коды" деректемесінің мәні өзгертілетін жазбаның "Кеден органының коды" деректемесінің мәніне сәйкес келуі тиіс;</w:t>
      </w:r>
    </w:p>
    <w:p>
      <w:pPr>
        <w:spacing w:after="0"/>
        <w:ind w:left="0"/>
        <w:jc w:val="both"/>
      </w:pPr>
      <w:r>
        <w:rPr>
          <w:rFonts w:ascii="Times New Roman"/>
          <w:b w:val="false"/>
          <w:i w:val="false"/>
          <w:color w:val="000000"/>
          <w:sz w:val="28"/>
        </w:rPr>
        <w:t>
      "Іс-әрекеттің басталу күні" деректемесінде кеден органы туралы мәліметтерге Енгізілген өзгерістер қолданылатын күн болуға тиіс. Әрекеттің басталу күні өзгертілетін жазбаның "Іс-әрекеттің аяқталу күні" деректемесінде көрсетілген күннен кеш болуы тиіс;</w:t>
      </w:r>
    </w:p>
    <w:p>
      <w:pPr>
        <w:spacing w:after="0"/>
        <w:ind w:left="0"/>
        <w:jc w:val="both"/>
      </w:pPr>
      <w:r>
        <w:rPr>
          <w:rFonts w:ascii="Times New Roman"/>
          <w:b w:val="false"/>
          <w:i w:val="false"/>
          <w:color w:val="000000"/>
          <w:sz w:val="28"/>
        </w:rPr>
        <w:t>
      "Сыныптауыштың жазбасы қолданылуының басталуын регламенттейтін акт туралы мәліметтер" деректемесінде оған сәйкес кеден органы туралы мәліметтер өзгертілетін акт туралы мәліметтер көрсетіледі.</w:t>
      </w:r>
    </w:p>
    <w:bookmarkStart w:name="z78" w:id="72"/>
    <w:p>
      <w:pPr>
        <w:spacing w:after="0"/>
        <w:ind w:left="0"/>
        <w:jc w:val="both"/>
      </w:pPr>
      <w:r>
        <w:rPr>
          <w:rFonts w:ascii="Times New Roman"/>
          <w:b w:val="false"/>
          <w:i w:val="false"/>
          <w:color w:val="000000"/>
          <w:sz w:val="28"/>
        </w:rPr>
        <w:t>
      31. Кеден органын, сондай-ақ оған бағынысты кеден органдарын (бар болса) тарату (тарату, қызметін тоқтату) туралы мәліметтерді ұсыну мақсатында осындай кеден органдарының әрқайсысы үшін мынадай қағидаларға сәйкес жазба жасалады:</w:t>
      </w:r>
    </w:p>
    <w:bookmarkEnd w:id="72"/>
    <w:bookmarkStart w:name="z79" w:id="73"/>
    <w:p>
      <w:pPr>
        <w:spacing w:after="0"/>
        <w:ind w:left="0"/>
        <w:jc w:val="both"/>
      </w:pPr>
      <w:r>
        <w:rPr>
          <w:rFonts w:ascii="Times New Roman"/>
          <w:b w:val="false"/>
          <w:i w:val="false"/>
          <w:color w:val="000000"/>
          <w:sz w:val="28"/>
        </w:rPr>
        <w:t>
      а) барлық деректемелердің мәндері ("Іс-әрекеттің аяқталу күні" және "Сыныптауыштың жазбасының қолданылуының аяқталуын регламенттейтін акт туралы мәліметтер" деректемелерін қоспағанда) таратылатын кеден органы туралы жазбаның мәндеріне сәйкес келуі тиіс;</w:t>
      </w:r>
    </w:p>
    <w:bookmarkEnd w:id="73"/>
    <w:bookmarkStart w:name="z80" w:id="74"/>
    <w:p>
      <w:pPr>
        <w:spacing w:after="0"/>
        <w:ind w:left="0"/>
        <w:jc w:val="both"/>
      </w:pPr>
      <w:r>
        <w:rPr>
          <w:rFonts w:ascii="Times New Roman"/>
          <w:b w:val="false"/>
          <w:i w:val="false"/>
          <w:color w:val="000000"/>
          <w:sz w:val="28"/>
        </w:rPr>
        <w:t>
      б) "Іс-қимылдың аяқталу күні" деректемесінде оған дейін (қоса алғанда) өзгертілетін жазба қолданылатын және сыныптауыш жазбасының іс-қимылы аяқталу күніне сәйкес келетін кеден органы таратылған күн болуы тиіс. Іс-қимылдың аяқталу күні "Іс-қимылдың басталу күні" деректемесінде көрсетілген күннен бұрын бола алмайды және егер сыныптауышқа енгізілген кеден органы туралы мәліметтер 1 күнтізбелік күн ішінде жарамды болса, не егер сыныптауышқа енгізілген мәліметтердің іс-қимылы басталғанға дейін олар сыныптауышқа енгізілген актіге өзгерістер енгізілсе, онымен сәйкес келуі мүмкін;</w:t>
      </w:r>
    </w:p>
    <w:bookmarkEnd w:id="74"/>
    <w:bookmarkStart w:name="z81" w:id="75"/>
    <w:p>
      <w:pPr>
        <w:spacing w:after="0"/>
        <w:ind w:left="0"/>
        <w:jc w:val="both"/>
      </w:pPr>
      <w:r>
        <w:rPr>
          <w:rFonts w:ascii="Times New Roman"/>
          <w:b w:val="false"/>
          <w:i w:val="false"/>
          <w:color w:val="000000"/>
          <w:sz w:val="28"/>
        </w:rPr>
        <w:t>
      в) "Сыныптауыштың жазбасының қолданылуының аяқталуын регламенттейтін акт туралы мәліметтер" деректемесінде оған сәйкес кеден органы таратылатын акт туралы мәліметтер көрсетіледі.</w:t>
      </w:r>
    </w:p>
    <w:bookmarkEnd w:id="75"/>
    <w:bookmarkStart w:name="z82" w:id="76"/>
    <w:p>
      <w:pPr>
        <w:spacing w:after="0"/>
        <w:ind w:left="0"/>
        <w:jc w:val="both"/>
      </w:pPr>
      <w:r>
        <w:rPr>
          <w:rFonts w:ascii="Times New Roman"/>
          <w:b w:val="false"/>
          <w:i w:val="false"/>
          <w:color w:val="000000"/>
          <w:sz w:val="28"/>
        </w:rPr>
        <w:t>
      32. Кеден органын қайта құру туралы мәліметтерді беру мақсатында оны қайта бағындыру нысанында мынадай қағидаларға сәйкес 2 жазба (кеден органын құру туралы және кеден органының қызметін тоқтату туралы) қалыптастырылады:</w:t>
      </w:r>
    </w:p>
    <w:bookmarkEnd w:id="76"/>
    <w:bookmarkStart w:name="z83" w:id="77"/>
    <w:p>
      <w:pPr>
        <w:spacing w:after="0"/>
        <w:ind w:left="0"/>
        <w:jc w:val="both"/>
      </w:pPr>
      <w:r>
        <w:rPr>
          <w:rFonts w:ascii="Times New Roman"/>
          <w:b w:val="false"/>
          <w:i w:val="false"/>
          <w:color w:val="000000"/>
          <w:sz w:val="28"/>
        </w:rPr>
        <w:t>
      а) құрылатын кеден органы үшін осы Тәртіптің 29-тармағына сәйкес жазба жасалады. Бұл ретте "Кеден органының ескі коды (қайта ұйымдастыруға дейін қолданыста болған)" деректемесінде қайта бағындыруға дейін қолданыста болған кеден органының коды болуы тиіс;</w:t>
      </w:r>
    </w:p>
    <w:bookmarkEnd w:id="77"/>
    <w:bookmarkStart w:name="z84" w:id="78"/>
    <w:p>
      <w:pPr>
        <w:spacing w:after="0"/>
        <w:ind w:left="0"/>
        <w:jc w:val="both"/>
      </w:pPr>
      <w:r>
        <w:rPr>
          <w:rFonts w:ascii="Times New Roman"/>
          <w:b w:val="false"/>
          <w:i w:val="false"/>
          <w:color w:val="000000"/>
          <w:sz w:val="28"/>
        </w:rPr>
        <w:t>
      б) қызметі тоқтатылатын кеден органы үшін осы Тәртіптің 31-тармағына сәйкес жазба қалыптастырылады. Бұл ретте "Кеден органының жаңа 8 таңбалы коды (қайта ұйымдастыру кезінде)" деректемесінде қайта бағындыру нәтижесінде берілген кеден органының коды болуы тиіс.</w:t>
      </w:r>
    </w:p>
    <w:bookmarkEnd w:id="78"/>
    <w:bookmarkStart w:name="z85" w:id="79"/>
    <w:p>
      <w:pPr>
        <w:spacing w:after="0"/>
        <w:ind w:left="0"/>
        <w:jc w:val="both"/>
      </w:pPr>
      <w:r>
        <w:rPr>
          <w:rFonts w:ascii="Times New Roman"/>
          <w:b w:val="false"/>
          <w:i w:val="false"/>
          <w:color w:val="000000"/>
          <w:sz w:val="28"/>
        </w:rPr>
        <w:t>
      33. Кеден органдарын біріктіру (бірігу) нысанында қайта құру туралы мәліметтерді ұсыну мақсатында мынадай қағидаларға сәйкес жазбалар жасалады:</w:t>
      </w:r>
    </w:p>
    <w:bookmarkEnd w:id="79"/>
    <w:bookmarkStart w:name="z86" w:id="80"/>
    <w:p>
      <w:pPr>
        <w:spacing w:after="0"/>
        <w:ind w:left="0"/>
        <w:jc w:val="both"/>
      </w:pPr>
      <w:r>
        <w:rPr>
          <w:rFonts w:ascii="Times New Roman"/>
          <w:b w:val="false"/>
          <w:i w:val="false"/>
          <w:color w:val="000000"/>
          <w:sz w:val="28"/>
        </w:rPr>
        <w:t>
      а) құрылатын кеден органы үшін осы Тәртіптің 29-тармағына сәйкес жазба жасалады. Бұл ретте "Кеден органының ескі коды (қайта ұйымдастырылғанға дейін қолданыста болған)" деректемесінің даналарында қызметі тоқтатылатын кеден органдарының кодтары болуға тиіс;</w:t>
      </w:r>
    </w:p>
    <w:bookmarkEnd w:id="80"/>
    <w:bookmarkStart w:name="z87" w:id="81"/>
    <w:p>
      <w:pPr>
        <w:spacing w:after="0"/>
        <w:ind w:left="0"/>
        <w:jc w:val="both"/>
      </w:pPr>
      <w:r>
        <w:rPr>
          <w:rFonts w:ascii="Times New Roman"/>
          <w:b w:val="false"/>
          <w:i w:val="false"/>
          <w:color w:val="000000"/>
          <w:sz w:val="28"/>
        </w:rPr>
        <w:t>
      б) қайта бағындырылатын әрбір кеден органы үшін осы Тәртіптің 32-тармағына сәйкес жазбалар қалыптастырылады;</w:t>
      </w:r>
    </w:p>
    <w:bookmarkEnd w:id="81"/>
    <w:bookmarkStart w:name="z88" w:id="82"/>
    <w:p>
      <w:pPr>
        <w:spacing w:after="0"/>
        <w:ind w:left="0"/>
        <w:jc w:val="both"/>
      </w:pPr>
      <w:r>
        <w:rPr>
          <w:rFonts w:ascii="Times New Roman"/>
          <w:b w:val="false"/>
          <w:i w:val="false"/>
          <w:color w:val="000000"/>
          <w:sz w:val="28"/>
        </w:rPr>
        <w:t>
      в) қызметі тоқтатылатын әрбір кеден органы үшін осы Тәртіптің 31-тармағына сәйкес жазба қалыптастырылады. Бұл ретте "Кеден органының жаңа 8 таңбалы коды (қайта ұйымдастыру кезінде)" деректемесінде құрылатын кеден органының коды болуы тиіс.</w:t>
      </w:r>
    </w:p>
    <w:bookmarkEnd w:id="82"/>
    <w:bookmarkStart w:name="z89" w:id="83"/>
    <w:p>
      <w:pPr>
        <w:spacing w:after="0"/>
        <w:ind w:left="0"/>
        <w:jc w:val="both"/>
      </w:pPr>
      <w:r>
        <w:rPr>
          <w:rFonts w:ascii="Times New Roman"/>
          <w:b w:val="false"/>
          <w:i w:val="false"/>
          <w:color w:val="000000"/>
          <w:sz w:val="28"/>
        </w:rPr>
        <w:t>
      34. Кеден органдарын қайта ұйымдастыру туралы мәліметтерді ұсыну мақсатында қосылу нысанында мынадай қағидаларғаларға сәйкес жазбалар жасалады:</w:t>
      </w:r>
    </w:p>
    <w:bookmarkEnd w:id="83"/>
    <w:bookmarkStart w:name="z90" w:id="84"/>
    <w:p>
      <w:pPr>
        <w:spacing w:after="0"/>
        <w:ind w:left="0"/>
        <w:jc w:val="both"/>
      </w:pPr>
      <w:r>
        <w:rPr>
          <w:rFonts w:ascii="Times New Roman"/>
          <w:b w:val="false"/>
          <w:i w:val="false"/>
          <w:color w:val="000000"/>
          <w:sz w:val="28"/>
        </w:rPr>
        <w:t>
      а) кеден органдарының өкілеттіктері берілетін кеден органы үшін осы Тәртіптің 30-тармағына сәйкес жазбалар қалыптастырылады. Бұл ретте "Кеден органының ескі коды (қайта ұйымдастырылғанға дейін қолданыста болған)" деректемесінің даналарында қызметі тоқтатылатын кеден органдарының кодтары болуға тиіс;</w:t>
      </w:r>
    </w:p>
    <w:bookmarkEnd w:id="84"/>
    <w:bookmarkStart w:name="z91" w:id="85"/>
    <w:p>
      <w:pPr>
        <w:spacing w:after="0"/>
        <w:ind w:left="0"/>
        <w:jc w:val="both"/>
      </w:pPr>
      <w:r>
        <w:rPr>
          <w:rFonts w:ascii="Times New Roman"/>
          <w:b w:val="false"/>
          <w:i w:val="false"/>
          <w:color w:val="000000"/>
          <w:sz w:val="28"/>
        </w:rPr>
        <w:t>
      б) әрбір қайта бағындырылатын кеден органы үшін осы Тәртіптің 32-тармағына сәйкес жазбалар қалыптастырылады;</w:t>
      </w:r>
    </w:p>
    <w:bookmarkEnd w:id="85"/>
    <w:bookmarkStart w:name="z92" w:id="86"/>
    <w:p>
      <w:pPr>
        <w:spacing w:after="0"/>
        <w:ind w:left="0"/>
        <w:jc w:val="both"/>
      </w:pPr>
      <w:r>
        <w:rPr>
          <w:rFonts w:ascii="Times New Roman"/>
          <w:b w:val="false"/>
          <w:i w:val="false"/>
          <w:color w:val="000000"/>
          <w:sz w:val="28"/>
        </w:rPr>
        <w:t>
      в) қызметі тоқтатылатын әрбір кеден органы үшін осы Тәртіптің 31-тармағына сәйкес жазба қалыптастырылады. Бұл ретте "Кеден органының жаңа 8 таңбалы коды (қайта ұйымдастыру кезінде)" деректемесінде өкілеттіктер берілетін кеден органының коды болуы тиіс.</w:t>
      </w:r>
    </w:p>
    <w:bookmarkEnd w:id="86"/>
    <w:bookmarkStart w:name="z93" w:id="87"/>
    <w:p>
      <w:pPr>
        <w:spacing w:after="0"/>
        <w:ind w:left="0"/>
        <w:jc w:val="both"/>
      </w:pPr>
      <w:r>
        <w:rPr>
          <w:rFonts w:ascii="Times New Roman"/>
          <w:b w:val="false"/>
          <w:i w:val="false"/>
          <w:color w:val="000000"/>
          <w:sz w:val="28"/>
        </w:rPr>
        <w:t>
      35. Кеден органдарын бөлу нысанында қайта ұйымдастыру туралы мәліметтерді ұсыну мақсатында мынадай қағидаларға сәйкес жазбалар қалыптастырылады:</w:t>
      </w:r>
    </w:p>
    <w:bookmarkEnd w:id="87"/>
    <w:bookmarkStart w:name="z94" w:id="88"/>
    <w:p>
      <w:pPr>
        <w:spacing w:after="0"/>
        <w:ind w:left="0"/>
        <w:jc w:val="both"/>
      </w:pPr>
      <w:r>
        <w:rPr>
          <w:rFonts w:ascii="Times New Roman"/>
          <w:b w:val="false"/>
          <w:i w:val="false"/>
          <w:color w:val="000000"/>
          <w:sz w:val="28"/>
        </w:rPr>
        <w:t>
      а) құрылатын әрбір кеден органы үшін осы Тәртіптің 29-тармағына сәйкес жазба жасалады. Бұл ретте "Кеден органының ескі коды (қайта ұйымдастырылғанға дейін қолданыста болған)" деректемесінде қызметі тоқтатылатын кеден органының коды болуы тиіс.;</w:t>
      </w:r>
    </w:p>
    <w:bookmarkEnd w:id="88"/>
    <w:bookmarkStart w:name="z95" w:id="89"/>
    <w:p>
      <w:pPr>
        <w:spacing w:after="0"/>
        <w:ind w:left="0"/>
        <w:jc w:val="both"/>
      </w:pPr>
      <w:r>
        <w:rPr>
          <w:rFonts w:ascii="Times New Roman"/>
          <w:b w:val="false"/>
          <w:i w:val="false"/>
          <w:color w:val="000000"/>
          <w:sz w:val="28"/>
        </w:rPr>
        <w:t>
      б) әрбір қайта бағындырылатын кеден органы үшін осы Тәртіптің 32-тармағына сәйкес жазбалар қалыптастырылады.;</w:t>
      </w:r>
    </w:p>
    <w:bookmarkEnd w:id="89"/>
    <w:bookmarkStart w:name="z96" w:id="90"/>
    <w:p>
      <w:pPr>
        <w:spacing w:after="0"/>
        <w:ind w:left="0"/>
        <w:jc w:val="both"/>
      </w:pPr>
      <w:r>
        <w:rPr>
          <w:rFonts w:ascii="Times New Roman"/>
          <w:b w:val="false"/>
          <w:i w:val="false"/>
          <w:color w:val="000000"/>
          <w:sz w:val="28"/>
        </w:rPr>
        <w:t>
      в) қызметі тоқтатылатын кеден органы үшін осы Тәртіптің 31-тармағына сәйкес жазба қалыптастырылады. Бұл ретте Кеден органының жаңа 8 таңбалы коды (қайта ұйымдастыру кезінде)" деректемесінің даналарында құрылатын кеден органдарының кодтары болуға тиіс.</w:t>
      </w:r>
    </w:p>
    <w:bookmarkEnd w:id="90"/>
    <w:bookmarkStart w:name="z97" w:id="91"/>
    <w:p>
      <w:pPr>
        <w:spacing w:after="0"/>
        <w:ind w:left="0"/>
        <w:jc w:val="both"/>
      </w:pPr>
      <w:r>
        <w:rPr>
          <w:rFonts w:ascii="Times New Roman"/>
          <w:b w:val="false"/>
          <w:i w:val="false"/>
          <w:color w:val="000000"/>
          <w:sz w:val="28"/>
        </w:rPr>
        <w:t>
      36. Кеден органдарын бөліп шығару нысанында қайта ұйымдастыру туралы мәліметтерді ұсыну мақсатында мынадай қағидаларға сәйкес жазбалар жасалады:</w:t>
      </w:r>
    </w:p>
    <w:bookmarkEnd w:id="91"/>
    <w:bookmarkStart w:name="z98" w:id="92"/>
    <w:p>
      <w:pPr>
        <w:spacing w:after="0"/>
        <w:ind w:left="0"/>
        <w:jc w:val="both"/>
      </w:pPr>
      <w:r>
        <w:rPr>
          <w:rFonts w:ascii="Times New Roman"/>
          <w:b w:val="false"/>
          <w:i w:val="false"/>
          <w:color w:val="000000"/>
          <w:sz w:val="28"/>
        </w:rPr>
        <w:t>
      а) өкілеттігі берілетін кеден органы үшін осы Тәртіптің 30-тармағына сәйкес сыныптауышқа өзгерістер енгізу туралы жазбалар қалыптастырылады. Бұл ретте "Кеден органының жаңа 8 таңбалы коды (қайта ұйымдастыру кезінде)" деректемесінің даналарында құрылатын кеден органдарының кодтары болуы тиіс;</w:t>
      </w:r>
    </w:p>
    <w:bookmarkEnd w:id="92"/>
    <w:bookmarkStart w:name="z99" w:id="93"/>
    <w:p>
      <w:pPr>
        <w:spacing w:after="0"/>
        <w:ind w:left="0"/>
        <w:jc w:val="both"/>
      </w:pPr>
      <w:r>
        <w:rPr>
          <w:rFonts w:ascii="Times New Roman"/>
          <w:b w:val="false"/>
          <w:i w:val="false"/>
          <w:color w:val="000000"/>
          <w:sz w:val="28"/>
        </w:rPr>
        <w:t>
      б) құрылатын әрбір кеден органы үшін осы Тәртіптің 29-тармағына сәйкес жазба жасалады. Бұл ретте "Кеден органының ескі коды (қайта ұйымдастырылғанға дейін қолданыста болған)" деректемесінде өкілеттігі осы кеден органына берілген кеден органының коды болуы тиіс;</w:t>
      </w:r>
    </w:p>
    <w:bookmarkEnd w:id="93"/>
    <w:bookmarkStart w:name="z100" w:id="94"/>
    <w:p>
      <w:pPr>
        <w:spacing w:after="0"/>
        <w:ind w:left="0"/>
        <w:jc w:val="both"/>
      </w:pPr>
      <w:r>
        <w:rPr>
          <w:rFonts w:ascii="Times New Roman"/>
          <w:b w:val="false"/>
          <w:i w:val="false"/>
          <w:color w:val="000000"/>
          <w:sz w:val="28"/>
        </w:rPr>
        <w:t>
      в) әрбір қайта бағындырылатын кеден органы үшін осы Тәртіптің 32-тармағына сәйкес жазбалар қалыптастырылады.</w:t>
      </w:r>
    </w:p>
    <w:bookmarkEnd w:id="94"/>
    <w:bookmarkStart w:name="z101" w:id="95"/>
    <w:p>
      <w:pPr>
        <w:spacing w:after="0"/>
        <w:ind w:left="0"/>
        <w:jc w:val="both"/>
      </w:pPr>
      <w:r>
        <w:rPr>
          <w:rFonts w:ascii="Times New Roman"/>
          <w:b w:val="false"/>
          <w:i w:val="false"/>
          <w:color w:val="000000"/>
          <w:sz w:val="28"/>
        </w:rPr>
        <w:t>
      37. Сыныптауыштың операторы сыныптауышқа өзгерістер енгізу үшін мәліметтерді қалыптастырады және оларды осы Тәртіпке және технологиялық құжаттарға сәйкес бірыңғай жүйенің әкімшісіне ұсынады.</w:t>
      </w:r>
    </w:p>
    <w:bookmarkEnd w:id="95"/>
    <w:bookmarkStart w:name="z102" w:id="96"/>
    <w:p>
      <w:pPr>
        <w:spacing w:after="0"/>
        <w:ind w:left="0"/>
        <w:jc w:val="both"/>
      </w:pPr>
      <w:r>
        <w:rPr>
          <w:rFonts w:ascii="Times New Roman"/>
          <w:b w:val="false"/>
          <w:i w:val="false"/>
          <w:color w:val="000000"/>
          <w:sz w:val="28"/>
        </w:rPr>
        <w:t>
      38. Бірыңғай жүйенің әкімшісі өзгерістер сыныптауышына енгізу үшін мәліметтерді алуды және өңдеуді растайды.</w:t>
      </w:r>
    </w:p>
    <w:bookmarkEnd w:id="96"/>
    <w:bookmarkStart w:name="z103" w:id="97"/>
    <w:p>
      <w:pPr>
        <w:spacing w:after="0"/>
        <w:ind w:left="0"/>
        <w:jc w:val="both"/>
      </w:pPr>
      <w:r>
        <w:rPr>
          <w:rFonts w:ascii="Times New Roman"/>
          <w:b w:val="false"/>
          <w:i w:val="false"/>
          <w:color w:val="000000"/>
          <w:sz w:val="28"/>
        </w:rPr>
        <w:t>
      39. Мәліметтерде қателер болмаса, бірыңғай жүйенің әкімшісі оларды сыныптауышқа енгізуді және Одақтың ақпараттық порталында сыныптауыштың құрамында жариялауды алған күннен бастап 3 жұмыс күнінен кешіктірмей қамтамасыз етеді.</w:t>
      </w:r>
    </w:p>
    <w:bookmarkEnd w:id="97"/>
    <w:bookmarkStart w:name="z104" w:id="98"/>
    <w:p>
      <w:pPr>
        <w:spacing w:after="0"/>
        <w:ind w:left="0"/>
        <w:jc w:val="both"/>
      </w:pPr>
      <w:r>
        <w:rPr>
          <w:rFonts w:ascii="Times New Roman"/>
          <w:b w:val="false"/>
          <w:i w:val="false"/>
          <w:color w:val="000000"/>
          <w:sz w:val="28"/>
        </w:rPr>
        <w:t>
      40. Бірыңғай жүйе әкімшісі мәліметтерде қателерді анықтаған жағдайда сыныптау операторы анықталған қателерді жояды және сыныптауышқа өзгерістер енгізу үшін мәліметтерді беруді қайталайды.</w:t>
      </w:r>
    </w:p>
    <w:bookmarkEnd w:id="98"/>
    <w:bookmarkStart w:name="z105" w:id="99"/>
    <w:p>
      <w:pPr>
        <w:spacing w:after="0"/>
        <w:ind w:left="0"/>
        <w:jc w:val="both"/>
      </w:pPr>
      <w:r>
        <w:rPr>
          <w:rFonts w:ascii="Times New Roman"/>
          <w:b w:val="false"/>
          <w:i w:val="false"/>
          <w:color w:val="000000"/>
          <w:sz w:val="28"/>
        </w:rPr>
        <w:t>
      41. Сыныптауышқа өзгерістер енгізудің нәтижесі Одақтың ақпараттық порталында кеден органдары туралы өзгертілген мәліметтерді жариялау болып табылады.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