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aae8" w14:textId="63fa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аумақтарында жануарлардың жұқпалы ауруларын, оның ішінде адам мен жануарларға ортақ аурулардың және (немесе) ветеринариялық-санитариялық тұрғыдан қауіпті, жануарлардан алынған тауарлардың (өнімнің) анықталу және таралу жағдайлары туралы, сондай-ақ қабылданған ветеринариялық-санитариялық шаралар туралы дерекқорды қалыптастыру, жүргізу және пайдалану" жалпы процесін іске асыру қағидасын бекіту туралы</w:t>
      </w:r>
    </w:p>
    <w:p>
      <w:pPr>
        <w:spacing w:after="0"/>
        <w:ind w:left="0"/>
        <w:jc w:val="both"/>
      </w:pPr>
      <w:r>
        <w:rPr>
          <w:rFonts w:ascii="Times New Roman"/>
          <w:b w:val="false"/>
          <w:i w:val="false"/>
          <w:color w:val="000000"/>
          <w:sz w:val="28"/>
        </w:rPr>
        <w:t>Еуразиялық экономикалық комиссия Алқасының 2019 жылғы 6 тамыздағы № 140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2016 жылғы 19 желтоқсандағы № 169 шешімін басшылыққа ала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аумақтарында жануарлардың жұқпалы ауруларын, оның ішінде адам мен жануарларға ортақ аурулардың және (немесе) ветеринариялық-санитариялық тұрғыдан қауіпті, жануарлардан алынған тауарлардың (өнімнің) анықталу және таралу жағдайлары туралы, сондай-ақ қабылданған ветеринариялық-санитариялық шаралар туралы дерекқорды қалыптастыру, жүргізу және пайдалану" жалпы процесін іске асыру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6 тамыздағы</w:t>
            </w:r>
            <w:r>
              <w:br/>
            </w:r>
            <w:r>
              <w:rPr>
                <w:rFonts w:ascii="Times New Roman"/>
                <w:b w:val="false"/>
                <w:i w:val="false"/>
                <w:color w:val="000000"/>
                <w:sz w:val="20"/>
              </w:rPr>
              <w:t>№ 140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"Еуразиялық экономикалық одаққа мүше мемлекеттердің аумақтарында жануарлардың жұқпалы ауруларын, оның ішінде адам мен жануарларға ортақ аурулардың және (немесе) ветеринариялық-санитариялық тұрғыдан қауіпті, жануарлардан алынған тауарлардың (өнімнің) анықталу және таралу жағдайлары туралы, сондай-ақ қабылданған  ветеринариялық-санитариялық шаралар туралы дерекқорды қалыптастыру, жүргізу және пайдалану" жалпы процесін іске асыру ҚАҒИДАСЫ I. Жалпы ережелер</w:t>
      </w:r>
    </w:p>
    <w:bookmarkEnd w:id="1"/>
    <w:bookmarkStart w:name="z6" w:id="2"/>
    <w:p>
      <w:pPr>
        <w:spacing w:after="0"/>
        <w:ind w:left="0"/>
        <w:jc w:val="both"/>
      </w:pPr>
      <w:r>
        <w:rPr>
          <w:rFonts w:ascii="Times New Roman"/>
          <w:b w:val="false"/>
          <w:i w:val="false"/>
          <w:color w:val="000000"/>
          <w:sz w:val="28"/>
        </w:rPr>
        <w:t>
      1. Осы Қағида "Еуразиялық экономикалық одаққа мүше мемлекеттердің аумақтарында  жануарлардың жұқпалы ауруларын, оның ішінде адам мен жануарларға ортақ аурулардың және (немесе) ветеринариялық-санитариялық тұрғыдан қауіпті, жануарлардан алынған тауарлардың (өнімнің) анықталу және таралу жағдайлары туралы, сондай-ақ қабылданған  ветеринариялық-санитариялық шаралар туралы дерекқорды қалыптастыру, жүргізу және пайдалану" жалпы процесін (бұдан әрі  – жалпы процесс) іске асыруға қойылатын талаптарды, Еуразиялық экономикалық одаққа мүше мемлекеттердің уәкілетті органдары (бұдан әрі  тиісінше – Одақ, мүше мемлекеттер, уәкілетті органдар) және Еуразиялық экономикалық комиссия (бұдан әрі  – Комиссия) ветеринария саласында жүзеге асыратын функцияларды, олардың арасында ақпарат алмасу тәртібін және жалпы процесті іске асыру кезінде берілетін және Одақтың ақпараттық порталында жарияланатын мәліметтердің құрамын айқындайды.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 2014 жылғы 29 мамырдағы Еуразиялық экономикалық одақ туралы </w:t>
      </w:r>
      <w:r>
        <w:rPr>
          <w:rFonts w:ascii="Times New Roman"/>
          <w:b w:val="false"/>
          <w:i w:val="false"/>
          <w:color w:val="000000"/>
          <w:sz w:val="28"/>
        </w:rPr>
        <w:t>шарттың</w:t>
      </w:r>
      <w:r>
        <w:rPr>
          <w:rFonts w:ascii="Times New Roman"/>
          <w:b w:val="false"/>
          <w:i w:val="false"/>
          <w:color w:val="000000"/>
          <w:sz w:val="28"/>
        </w:rPr>
        <w:t xml:space="preserve"> және Еуразиялық экономикалық комиссия Кеңесінің 2017 жылғы 10 қарашадағы № 79 шешімімен бекітілген Жануарлардың аса қауіпті, карантиндік және зооноздық аурулары ошақтарының алдын алу, диагностикалау, оқшаулау мен жою және өңірлендіру мен компартментализациялауды жүргізу кезінде Еуразиялық экономикалық одаққа мүше мемлекеттердің өзара іс-қимыл жасау тәртібінің ережелеріне сәйкес әзірленді.</w:t>
      </w:r>
    </w:p>
    <w:bookmarkStart w:name="z8" w:id="3"/>
    <w:p>
      <w:pPr>
        <w:spacing w:after="0"/>
        <w:ind w:left="0"/>
        <w:jc w:val="both"/>
      </w:pPr>
      <w:r>
        <w:rPr>
          <w:rFonts w:ascii="Times New Roman"/>
          <w:b w:val="false"/>
          <w:i w:val="false"/>
          <w:color w:val="000000"/>
          <w:sz w:val="28"/>
        </w:rPr>
        <w:t>
      3. Осы Қағида мақсаттары үшін мыналарды білдіретін ұғымдар пайдаланылады:</w:t>
      </w:r>
    </w:p>
    <w:bookmarkEnd w:id="3"/>
    <w:p>
      <w:pPr>
        <w:spacing w:after="0"/>
        <w:ind w:left="0"/>
        <w:jc w:val="both"/>
      </w:pPr>
      <w:r>
        <w:rPr>
          <w:rFonts w:ascii="Times New Roman"/>
          <w:b w:val="false"/>
          <w:i w:val="false"/>
          <w:color w:val="000000"/>
          <w:sz w:val="28"/>
        </w:rPr>
        <w:t>
      "жұқпалы аурулар туралы дерекқор" – эпизоотиялық ошақтың анықталғаны туралы, сондай-ақ оны жою бойынша қабылданған шаралар туралы мәліметтерді қамтитын жалпы ақпараттық ресурс;</w:t>
      </w:r>
    </w:p>
    <w:p>
      <w:pPr>
        <w:spacing w:after="0"/>
        <w:ind w:left="0"/>
        <w:jc w:val="both"/>
      </w:pPr>
      <w:r>
        <w:rPr>
          <w:rFonts w:ascii="Times New Roman"/>
          <w:b w:val="false"/>
          <w:i w:val="false"/>
          <w:color w:val="000000"/>
          <w:sz w:val="28"/>
        </w:rPr>
        <w:t>
      "компартментализациялау туралы дерекқор" – мүше мемлекеттерде компартментализациялауды жүргізу нәтижелері туралы мәліметтерді қамтитын жалпы ақпараттық ресурс;</w:t>
      </w:r>
    </w:p>
    <w:p>
      <w:pPr>
        <w:spacing w:after="0"/>
        <w:ind w:left="0"/>
        <w:jc w:val="both"/>
      </w:pPr>
      <w:r>
        <w:rPr>
          <w:rFonts w:ascii="Times New Roman"/>
          <w:b w:val="false"/>
          <w:i w:val="false"/>
          <w:color w:val="000000"/>
          <w:sz w:val="28"/>
        </w:rPr>
        <w:t>
      "өңірлендіру туралы дерекқор" – мүше мемлекеттерде өңірлендіруді және эпизоотиялық аймаққа бөлуді жүргізу туралы мәліметтерді қамтитын жалпы ақпараттық ресурс;</w:t>
      </w:r>
    </w:p>
    <w:p>
      <w:pPr>
        <w:spacing w:after="0"/>
        <w:ind w:left="0"/>
        <w:jc w:val="both"/>
      </w:pPr>
      <w:r>
        <w:rPr>
          <w:rFonts w:ascii="Times New Roman"/>
          <w:b w:val="false"/>
          <w:i w:val="false"/>
          <w:color w:val="000000"/>
          <w:sz w:val="28"/>
        </w:rPr>
        <w:t>
      "қауіпті тауарлар (өнім) туралы дерекқор" – мүше мемлекеттердің аумақтарында анықталған, ветеринариялық бақылауға (қадағалауға) жататын, ветеринариялық-санитариялық тұрғыдан қауіпті тауарлар (өнім) (бұдан әрі – қауіпті тауарлар (өнім) туралы мәліметтерді қамтитын жалпы ақпараттық ресурс;</w:t>
      </w:r>
    </w:p>
    <w:p>
      <w:pPr>
        <w:spacing w:after="0"/>
        <w:ind w:left="0"/>
        <w:jc w:val="both"/>
      </w:pPr>
      <w:r>
        <w:rPr>
          <w:rFonts w:ascii="Times New Roman"/>
          <w:b w:val="false"/>
          <w:i w:val="false"/>
          <w:color w:val="000000"/>
          <w:sz w:val="28"/>
        </w:rPr>
        <w:t>
      "мүдделі тұлғалар" – өз қызметінде жалпы ақпараттық ресурс мәліметтерін пайдаланатын шаруашылық жүргізуші субъектілер немесе жеке тұлғалар;</w:t>
      </w:r>
    </w:p>
    <w:p>
      <w:pPr>
        <w:spacing w:after="0"/>
        <w:ind w:left="0"/>
        <w:jc w:val="both"/>
      </w:pPr>
      <w:r>
        <w:rPr>
          <w:rFonts w:ascii="Times New Roman"/>
          <w:b w:val="false"/>
          <w:i w:val="false"/>
          <w:color w:val="000000"/>
          <w:sz w:val="28"/>
        </w:rPr>
        <w:t>
      "ұлттық ақпараттық ресурс" – уәкілетті орган қалыптастыратын және жүргізетін, жануарлардың жұқпалы ауруларының анықталу және таралу жағдайлары, эпизоотиялық ошақты жою бойынша қабылданатын шаралар, ветеринариялық-санитариялық тұрғыдан қауіпті, анықталған ветеринариялық бақылауға (қадағалауға) жататын тауарлар (өнім) туралы мәліметтерді, сондай-ақ  компартментализациялауды, өңірлендіруді және эпизоотиялық аймаққа бөлуді жүргізу нәтижелері туралы мәліметтерді қамтитын ақпараттық ресурс;</w:t>
      </w:r>
    </w:p>
    <w:p>
      <w:pPr>
        <w:spacing w:after="0"/>
        <w:ind w:left="0"/>
        <w:jc w:val="both"/>
      </w:pPr>
      <w:r>
        <w:rPr>
          <w:rFonts w:ascii="Times New Roman"/>
          <w:b w:val="false"/>
          <w:i w:val="false"/>
          <w:color w:val="000000"/>
          <w:sz w:val="28"/>
        </w:rPr>
        <w:t>
      "жалпы ақпараттық ресурс" – жұқпалы аурулар туралы дерекқор, қауіпті тауарлар (өнім) туралы дерекқор, компартментализациялау туралы дерекқор және өңірлендіру туралы дерекқор мәліметтерін қамтитын ақпараттық ресурс.</w:t>
      </w:r>
    </w:p>
    <w:p>
      <w:pPr>
        <w:spacing w:after="0"/>
        <w:ind w:left="0"/>
        <w:jc w:val="both"/>
      </w:pPr>
      <w:r>
        <w:rPr>
          <w:rFonts w:ascii="Times New Roman"/>
          <w:b w:val="false"/>
          <w:i w:val="false"/>
          <w:color w:val="000000"/>
          <w:sz w:val="28"/>
        </w:rPr>
        <w:t xml:space="preserve">
      Осы Қағидада пайдаланылатын өзге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Жануарлардың аса қауіпті, карантиндік және зооноздық аурулары ошақтарының алдын алу, диагностикалау, оқшаулау мен жою және өңірлендіру мен компартментализациялауды жүргізу кезінде Еуразиялық экономикалық одаққа мүше мемлекеттердің өзара іс-қимыл жасау тәртібінде және "Еуразиялық экономикалық одақта ветеринариялық-санитариялық шараларды қолдану туралы" Кеден одағы Комиссиясының 2010 жылғы 18 маусымдағы № 317 шешімінде айқандалған мәндерде қолданылады.</w:t>
      </w:r>
    </w:p>
    <w:bookmarkStart w:name="z9" w:id="4"/>
    <w:p>
      <w:pPr>
        <w:spacing w:after="0"/>
        <w:ind w:left="0"/>
        <w:jc w:val="left"/>
      </w:pPr>
      <w:r>
        <w:rPr>
          <w:rFonts w:ascii="Times New Roman"/>
          <w:b/>
          <w:i w:val="false"/>
          <w:color w:val="000000"/>
        </w:rPr>
        <w:t xml:space="preserve"> II. Мақсаттары мен міндеттері</w:t>
      </w:r>
    </w:p>
    <w:bookmarkEnd w:id="4"/>
    <w:bookmarkStart w:name="z10" w:id="5"/>
    <w:p>
      <w:pPr>
        <w:spacing w:after="0"/>
        <w:ind w:left="0"/>
        <w:jc w:val="both"/>
      </w:pPr>
      <w:r>
        <w:rPr>
          <w:rFonts w:ascii="Times New Roman"/>
          <w:b w:val="false"/>
          <w:i w:val="false"/>
          <w:color w:val="000000"/>
          <w:sz w:val="28"/>
        </w:rPr>
        <w:t>
      4. Мүше мемлекеттерде қауіпті тауарларды (өнімді) әкелуге, олардың айналымына және транзитіне жол бермеу, сондай-ақ уәкілетті органдар арасында жануарлар ауруларының анықталғаны туралы, қауіпті тауарлардың (өнімнің) анықталғаны туралы және қабылданатын ветеринариялық-санитариялық шаралар туралы ақпаратпен шұғыл алмасуды қамтамасыз ету есебінен жануарлар аурулары анықталған ерте кезеңдерде тиімді ветеринариялық-санитариялық шараларды іске асыру жалпы процесті іске асыру мақсаттары табылады.</w:t>
      </w:r>
    </w:p>
    <w:bookmarkEnd w:id="5"/>
    <w:bookmarkStart w:name="z11" w:id="6"/>
    <w:p>
      <w:pPr>
        <w:spacing w:after="0"/>
        <w:ind w:left="0"/>
        <w:jc w:val="both"/>
      </w:pPr>
      <w:r>
        <w:rPr>
          <w:rFonts w:ascii="Times New Roman"/>
          <w:b w:val="false"/>
          <w:i w:val="false"/>
          <w:color w:val="000000"/>
          <w:sz w:val="28"/>
        </w:rPr>
        <w:t>
      5. Жалпы процесті іске асыру шеңберінде мына міндеттерді шешу қажет:</w:t>
      </w:r>
    </w:p>
    <w:bookmarkEnd w:id="6"/>
    <w:bookmarkStart w:name="z12" w:id="7"/>
    <w:p>
      <w:pPr>
        <w:spacing w:after="0"/>
        <w:ind w:left="0"/>
        <w:jc w:val="both"/>
      </w:pPr>
      <w:r>
        <w:rPr>
          <w:rFonts w:ascii="Times New Roman"/>
          <w:b w:val="false"/>
          <w:i w:val="false"/>
          <w:color w:val="000000"/>
          <w:sz w:val="28"/>
        </w:rPr>
        <w:t>
      а) ұлттық ақпараттық ресурстардан алынатын ақпарат негізінде жалпы ақпараттық ресурс құруды, қалыптастыруды және жүргізуді қамтамасыз ету;</w:t>
      </w:r>
    </w:p>
    <w:bookmarkEnd w:id="7"/>
    <w:bookmarkStart w:name="z13" w:id="8"/>
    <w:p>
      <w:pPr>
        <w:spacing w:after="0"/>
        <w:ind w:left="0"/>
        <w:jc w:val="both"/>
      </w:pPr>
      <w:r>
        <w:rPr>
          <w:rFonts w:ascii="Times New Roman"/>
          <w:b w:val="false"/>
          <w:i w:val="false"/>
          <w:color w:val="000000"/>
          <w:sz w:val="28"/>
        </w:rPr>
        <w:t>
      б) эпизоотиялық ошақтың анықталу жағдайлары және оны жою жөніндегі шаралар туралы уәкілетті органдардың шұғыл өзара хабардар етілуін қамтамасыз ету;</w:t>
      </w:r>
    </w:p>
    <w:bookmarkEnd w:id="8"/>
    <w:bookmarkStart w:name="z14" w:id="9"/>
    <w:p>
      <w:pPr>
        <w:spacing w:after="0"/>
        <w:ind w:left="0"/>
        <w:jc w:val="both"/>
      </w:pPr>
      <w:r>
        <w:rPr>
          <w:rFonts w:ascii="Times New Roman"/>
          <w:b w:val="false"/>
          <w:i w:val="false"/>
          <w:color w:val="000000"/>
          <w:sz w:val="28"/>
        </w:rPr>
        <w:t>
      в) ветеринариялық-санитариялық шараларды уақтылы іске асыру мақсатында мүше мемлекеттердің аумақтарында қауіпті тауарлардың (өнімнің) анықталғаны туралы уәкілетті органдарды шұғыл өзара хабардар етуді қамтамасыз ету;</w:t>
      </w:r>
    </w:p>
    <w:bookmarkEnd w:id="9"/>
    <w:bookmarkStart w:name="z15" w:id="10"/>
    <w:p>
      <w:pPr>
        <w:spacing w:after="0"/>
        <w:ind w:left="0"/>
        <w:jc w:val="both"/>
      </w:pPr>
      <w:r>
        <w:rPr>
          <w:rFonts w:ascii="Times New Roman"/>
          <w:b w:val="false"/>
          <w:i w:val="false"/>
          <w:color w:val="000000"/>
          <w:sz w:val="28"/>
        </w:rPr>
        <w:t>
      г) уәкілетті органдардың сұрау салу бойынша жалпы ақпараттық ресурстан ақпарат алуын қамтамасыз ету;</w:t>
      </w:r>
    </w:p>
    <w:bookmarkEnd w:id="10"/>
    <w:bookmarkStart w:name="z16" w:id="11"/>
    <w:p>
      <w:pPr>
        <w:spacing w:after="0"/>
        <w:ind w:left="0"/>
        <w:jc w:val="both"/>
      </w:pPr>
      <w:r>
        <w:rPr>
          <w:rFonts w:ascii="Times New Roman"/>
          <w:b w:val="false"/>
          <w:i w:val="false"/>
          <w:color w:val="000000"/>
          <w:sz w:val="28"/>
        </w:rPr>
        <w:t>
      д) эпизоотиялық ошақтың анықталу жағдайлары және оны жою жөнінде қабылданған шаралар, қауіпті тауарлардың (өнімнің) анықталғаны туралы ақпаратты, қабылданатын ветеринариялық-санитариялық шаралар туралы, оның ішінде компартментализациялауды, өңірлендіруді және  эпизоотиялық аймаққа бөлуді жүргізу нәтижелері туралы мәліметтерді Одақтың ақпараттық порталында мүдделі адамдарды шұғыл хабардар ету мүмкіндігімен жариялау.</w:t>
      </w:r>
    </w:p>
    <w:bookmarkEnd w:id="11"/>
    <w:bookmarkStart w:name="z17" w:id="12"/>
    <w:p>
      <w:pPr>
        <w:spacing w:after="0"/>
        <w:ind w:left="0"/>
        <w:jc w:val="left"/>
      </w:pPr>
      <w:r>
        <w:rPr>
          <w:rFonts w:ascii="Times New Roman"/>
          <w:b/>
          <w:i w:val="false"/>
          <w:color w:val="000000"/>
        </w:rPr>
        <w:t xml:space="preserve"> III. Жалпы процеске қатысушылар</w:t>
      </w:r>
    </w:p>
    <w:bookmarkEnd w:id="12"/>
    <w:bookmarkStart w:name="z18" w:id="13"/>
    <w:p>
      <w:pPr>
        <w:spacing w:after="0"/>
        <w:ind w:left="0"/>
        <w:jc w:val="both"/>
      </w:pPr>
      <w:r>
        <w:rPr>
          <w:rFonts w:ascii="Times New Roman"/>
          <w:b w:val="false"/>
          <w:i w:val="false"/>
          <w:color w:val="000000"/>
          <w:sz w:val="28"/>
        </w:rPr>
        <w:t>
      6. Мыналар жалпы процеске қатысушылар болып табылады:</w:t>
      </w:r>
    </w:p>
    <w:bookmarkEnd w:id="13"/>
    <w:bookmarkStart w:name="z19" w:id="14"/>
    <w:p>
      <w:pPr>
        <w:spacing w:after="0"/>
        <w:ind w:left="0"/>
        <w:jc w:val="both"/>
      </w:pPr>
      <w:r>
        <w:rPr>
          <w:rFonts w:ascii="Times New Roman"/>
          <w:b w:val="false"/>
          <w:i w:val="false"/>
          <w:color w:val="000000"/>
          <w:sz w:val="28"/>
        </w:rPr>
        <w:t>
      а) уәкілетті органдар;</w:t>
      </w:r>
    </w:p>
    <w:bookmarkEnd w:id="14"/>
    <w:bookmarkStart w:name="z20" w:id="15"/>
    <w:p>
      <w:pPr>
        <w:spacing w:after="0"/>
        <w:ind w:left="0"/>
        <w:jc w:val="both"/>
      </w:pPr>
      <w:r>
        <w:rPr>
          <w:rFonts w:ascii="Times New Roman"/>
          <w:b w:val="false"/>
          <w:i w:val="false"/>
          <w:color w:val="000000"/>
          <w:sz w:val="28"/>
        </w:rPr>
        <w:t>
      б) Комиссия;</w:t>
      </w:r>
    </w:p>
    <w:bookmarkEnd w:id="15"/>
    <w:bookmarkStart w:name="z21" w:id="16"/>
    <w:p>
      <w:pPr>
        <w:spacing w:after="0"/>
        <w:ind w:left="0"/>
        <w:jc w:val="both"/>
      </w:pPr>
      <w:r>
        <w:rPr>
          <w:rFonts w:ascii="Times New Roman"/>
          <w:b w:val="false"/>
          <w:i w:val="false"/>
          <w:color w:val="000000"/>
          <w:sz w:val="28"/>
        </w:rPr>
        <w:t>
      в) мүдделі адамдар.</w:t>
      </w:r>
    </w:p>
    <w:bookmarkEnd w:id="16"/>
    <w:bookmarkStart w:name="z22" w:id="17"/>
    <w:p>
      <w:pPr>
        <w:spacing w:after="0"/>
        <w:ind w:left="0"/>
        <w:jc w:val="both"/>
      </w:pPr>
      <w:r>
        <w:rPr>
          <w:rFonts w:ascii="Times New Roman"/>
          <w:b w:val="false"/>
          <w:i w:val="false"/>
          <w:color w:val="000000"/>
          <w:sz w:val="28"/>
        </w:rPr>
        <w:t>
      7. Уәкілетті органдар жалпы процесті іске асыру шеңберінде мынадай функцияларды жүзеге асырады:</w:t>
      </w:r>
    </w:p>
    <w:bookmarkEnd w:id="17"/>
    <w:bookmarkStart w:name="z23" w:id="18"/>
    <w:p>
      <w:pPr>
        <w:spacing w:after="0"/>
        <w:ind w:left="0"/>
        <w:jc w:val="both"/>
      </w:pPr>
      <w:r>
        <w:rPr>
          <w:rFonts w:ascii="Times New Roman"/>
          <w:b w:val="false"/>
          <w:i w:val="false"/>
          <w:color w:val="000000"/>
          <w:sz w:val="28"/>
        </w:rPr>
        <w:t>
      а) ұлттық ақпараттық ресурстарды қалыптастыру және жүргізу;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жалпы ақпараттық ресурсты қалыптастыру және осы мәліметтерді Одақтың ақпараттық порталында жариялау үшін ұлттық ақпараттық ресурстардан Комиссияға мәліметтер ұсыну;</w:t>
      </w:r>
    </w:p>
    <w:bookmarkStart w:name="z25" w:id="19"/>
    <w:p>
      <w:pPr>
        <w:spacing w:after="0"/>
        <w:ind w:left="0"/>
        <w:jc w:val="both"/>
      </w:pPr>
      <w:r>
        <w:rPr>
          <w:rFonts w:ascii="Times New Roman"/>
          <w:b w:val="false"/>
          <w:i w:val="false"/>
          <w:color w:val="000000"/>
          <w:sz w:val="28"/>
        </w:rPr>
        <w:t>
      в) сұрау салу бойынша жалпы ақпараттық ресурстан мәліметтер алу;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уәкілетті органдарды эпизоотиялық ошақтың анықталғаны және оны жою жөнінде қабылданған шаралар туралы хабардар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 уәкілетті органдарды қауіпті тауардың (өнімнің) анықталғаны туралы хабардар ету.</w:t>
      </w:r>
    </w:p>
    <w:bookmarkStart w:name="z28" w:id="20"/>
    <w:p>
      <w:pPr>
        <w:spacing w:after="0"/>
        <w:ind w:left="0"/>
        <w:jc w:val="both"/>
      </w:pPr>
      <w:r>
        <w:rPr>
          <w:rFonts w:ascii="Times New Roman"/>
          <w:b w:val="false"/>
          <w:i w:val="false"/>
          <w:color w:val="000000"/>
          <w:sz w:val="28"/>
        </w:rPr>
        <w:t>
      8. Комиссия жалпы процесті іске асыру шеңберінде мынадай функцияларды жүзеге асырады:</w:t>
      </w:r>
    </w:p>
    <w:bookmarkEnd w:id="20"/>
    <w:bookmarkStart w:name="z29" w:id="21"/>
    <w:p>
      <w:pPr>
        <w:spacing w:after="0"/>
        <w:ind w:left="0"/>
        <w:jc w:val="both"/>
      </w:pPr>
      <w:r>
        <w:rPr>
          <w:rFonts w:ascii="Times New Roman"/>
          <w:b w:val="false"/>
          <w:i w:val="false"/>
          <w:color w:val="000000"/>
          <w:sz w:val="28"/>
        </w:rPr>
        <w:t>
      а) уәкілетті органдар ұсынатын, ұлттық ақпараттық ресурстар мәліметтері негізінде жалпы ақпараттық ресурсты қалыптастыру және жүргізу;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жалпы ақпараттық ресурстың өзекті мәліметтерін Одақтың ақпараттық порталында жариялау;</w:t>
      </w:r>
    </w:p>
    <w:bookmarkStart w:name="z31" w:id="22"/>
    <w:p>
      <w:pPr>
        <w:spacing w:after="0"/>
        <w:ind w:left="0"/>
        <w:jc w:val="both"/>
      </w:pPr>
      <w:r>
        <w:rPr>
          <w:rFonts w:ascii="Times New Roman"/>
          <w:b w:val="false"/>
          <w:i w:val="false"/>
          <w:color w:val="000000"/>
          <w:sz w:val="28"/>
        </w:rPr>
        <w:t>
      в) мүдделі тұлғаларға Одақтың ақпараттық порталында жалпы ақпараттық ресурс мәліметтерін іздеу, алу және өңдеу сервистерін ұсыну;</w:t>
      </w:r>
    </w:p>
    <w:bookmarkEnd w:id="22"/>
    <w:bookmarkStart w:name="z32" w:id="23"/>
    <w:p>
      <w:pPr>
        <w:spacing w:after="0"/>
        <w:ind w:left="0"/>
        <w:jc w:val="both"/>
      </w:pPr>
      <w:r>
        <w:rPr>
          <w:rFonts w:ascii="Times New Roman"/>
          <w:b w:val="false"/>
          <w:i w:val="false"/>
          <w:color w:val="000000"/>
          <w:sz w:val="28"/>
        </w:rPr>
        <w:t>
      г) уәкілетті органдарға сұрау салу бойынша жалпы ақпараттық ресурстан мәліметтер ұсыну.</w:t>
      </w:r>
    </w:p>
    <w:bookmarkEnd w:id="23"/>
    <w:bookmarkStart w:name="z33" w:id="24"/>
    <w:p>
      <w:pPr>
        <w:spacing w:after="0"/>
        <w:ind w:left="0"/>
        <w:jc w:val="left"/>
      </w:pPr>
      <w:r>
        <w:rPr>
          <w:rFonts w:ascii="Times New Roman"/>
          <w:b/>
          <w:i w:val="false"/>
          <w:color w:val="000000"/>
        </w:rPr>
        <w:t xml:space="preserve"> IV. Ақпараттық ресурстар мен сервистер</w:t>
      </w:r>
    </w:p>
    <w:bookmarkEnd w:id="24"/>
    <w:bookmarkStart w:name="z34" w:id="25"/>
    <w:p>
      <w:pPr>
        <w:spacing w:after="0"/>
        <w:ind w:left="0"/>
        <w:jc w:val="both"/>
      </w:pPr>
      <w:r>
        <w:rPr>
          <w:rFonts w:ascii="Times New Roman"/>
          <w:b w:val="false"/>
          <w:i w:val="false"/>
          <w:color w:val="000000"/>
          <w:sz w:val="28"/>
        </w:rPr>
        <w:t>
      9. Жалпы ақпараттық ресурста сақталатын мәліметтерге мүдделі тұлғалардың қол жеткізуін қамтамасыз ету үшін Одақтың ақпараттық порталы шеңберінде мына мәліметтерді қамтитын тақырыптық ресурс қалыптастырылады және жүргізіледі:</w:t>
      </w:r>
    </w:p>
    <w:bookmarkEnd w:id="25"/>
    <w:bookmarkStart w:name="z35" w:id="26"/>
    <w:p>
      <w:pPr>
        <w:spacing w:after="0"/>
        <w:ind w:left="0"/>
        <w:jc w:val="both"/>
      </w:pPr>
      <w:r>
        <w:rPr>
          <w:rFonts w:ascii="Times New Roman"/>
          <w:b w:val="false"/>
          <w:i w:val="false"/>
          <w:color w:val="000000"/>
          <w:sz w:val="28"/>
        </w:rPr>
        <w:t>
      а) уәкілетті органдардың байланыс деректемелері мен "Интернет" ақпараттық-телекоммуникациялық желісіндегі ресми сайттарға сілтемелерді қоса алғанда, уәкілетті органдар туралы мәліметтер;</w:t>
      </w:r>
    </w:p>
    <w:bookmarkEnd w:id="26"/>
    <w:bookmarkStart w:name="z36" w:id="27"/>
    <w:p>
      <w:pPr>
        <w:spacing w:after="0"/>
        <w:ind w:left="0"/>
        <w:jc w:val="both"/>
      </w:pPr>
      <w:r>
        <w:rPr>
          <w:rFonts w:ascii="Times New Roman"/>
          <w:b w:val="false"/>
          <w:i w:val="false"/>
          <w:color w:val="000000"/>
          <w:sz w:val="28"/>
        </w:rPr>
        <w:t>
      б) ұлттық ақпараттық ресурстар орналастырылған ресми сайттар туралы ақпарат;</w:t>
      </w:r>
    </w:p>
    <w:bookmarkEnd w:id="27"/>
    <w:bookmarkStart w:name="z37" w:id="28"/>
    <w:p>
      <w:pPr>
        <w:spacing w:after="0"/>
        <w:ind w:left="0"/>
        <w:jc w:val="both"/>
      </w:pPr>
      <w:r>
        <w:rPr>
          <w:rFonts w:ascii="Times New Roman"/>
          <w:b w:val="false"/>
          <w:i w:val="false"/>
          <w:color w:val="000000"/>
          <w:sz w:val="28"/>
        </w:rPr>
        <w:t>
      в) мүше мемлекеттердің нормативтік құқықтық актілері және уәкілетті органның "Интернет" ақпараттық-телекоммуникациялық желісіндегі ресми сайтындағы тиісті бөлімге сілтеме бар ветеринариялық бақылауды (қадағалауды) жүзеге асыру саласындағы халықаралық құжаттардың деректемелері туралы мәліметтер;</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осы Қағиданың </w:t>
      </w:r>
      <w:r>
        <w:rPr>
          <w:rFonts w:ascii="Times New Roman"/>
          <w:b w:val="false"/>
          <w:i w:val="false"/>
          <w:color w:val="000000"/>
          <w:sz w:val="28"/>
        </w:rPr>
        <w:t>10</w:t>
      </w:r>
      <w:r>
        <w:rPr>
          <w:rFonts w:ascii="Times New Roman"/>
          <w:b w:val="false"/>
          <w:i w:val="false"/>
          <w:color w:val="000000"/>
          <w:sz w:val="28"/>
        </w:rPr>
        <w:t xml:space="preserve"> – </w:t>
      </w:r>
      <w:r>
        <w:rPr>
          <w:rFonts w:ascii="Times New Roman"/>
          <w:b w:val="false"/>
          <w:i w:val="false"/>
          <w:color w:val="000000"/>
          <w:sz w:val="28"/>
        </w:rPr>
        <w:t>13-тармақтарына</w:t>
      </w:r>
      <w:r>
        <w:rPr>
          <w:rFonts w:ascii="Times New Roman"/>
          <w:b w:val="false"/>
          <w:i w:val="false"/>
          <w:color w:val="000000"/>
          <w:sz w:val="28"/>
        </w:rPr>
        <w:t xml:space="preserve"> сәйкес жарияланған жалпы ақпараттық ресурс мәліметтері.</w:t>
      </w:r>
    </w:p>
    <w:bookmarkStart w:name="z39" w:id="29"/>
    <w:p>
      <w:pPr>
        <w:spacing w:after="0"/>
        <w:ind w:left="0"/>
        <w:jc w:val="both"/>
      </w:pPr>
      <w:r>
        <w:rPr>
          <w:rFonts w:ascii="Times New Roman"/>
          <w:b w:val="false"/>
          <w:i w:val="false"/>
          <w:color w:val="000000"/>
          <w:sz w:val="28"/>
        </w:rPr>
        <w:t>
      10. Одақтың ақпараттық порталында жұқпалы аурулар туралы дерекқордың мынадай мәліметтерін жариялау қамтамасыз етіледі:</w:t>
      </w:r>
    </w:p>
    <w:bookmarkEnd w:id="29"/>
    <w:bookmarkStart w:name="z40" w:id="30"/>
    <w:p>
      <w:pPr>
        <w:spacing w:after="0"/>
        <w:ind w:left="0"/>
        <w:jc w:val="both"/>
      </w:pPr>
      <w:r>
        <w:rPr>
          <w:rFonts w:ascii="Times New Roman"/>
          <w:b w:val="false"/>
          <w:i w:val="false"/>
          <w:color w:val="000000"/>
          <w:sz w:val="28"/>
        </w:rPr>
        <w:t>
      а) эпизоотиялық ошақ анықталғаны туралы ақпарат: оны оқшаулау туралы ақпарат (аумағында ауру анықталған мүше мемлекеттің атауы, мекенжайы және географиялық координаттары), аурудың тіркелген күні, тауарды (өнімді) беруге қойылған уақытша шектеулердің алынып тасталған күні, аурудың қайталану белгісі;</w:t>
      </w:r>
    </w:p>
    <w:bookmarkEnd w:id="30"/>
    <w:bookmarkStart w:name="z41" w:id="31"/>
    <w:p>
      <w:pPr>
        <w:spacing w:after="0"/>
        <w:ind w:left="0"/>
        <w:jc w:val="both"/>
      </w:pPr>
      <w:r>
        <w:rPr>
          <w:rFonts w:ascii="Times New Roman"/>
          <w:b w:val="false"/>
          <w:i w:val="false"/>
          <w:color w:val="000000"/>
          <w:sz w:val="28"/>
        </w:rPr>
        <w:t>
      б) жануарлардың ауруы туралы ақпарат: атауы, қоздырғыш туралы мәліметтер (атауы мен типі), клиникалық белгілерінің сипаттамасы (бар болған кезде), эпизоотиялық ошақтың туындауына ықпал еткен инфекция көзі мен тәуекелдер;</w:t>
      </w:r>
    </w:p>
    <w:bookmarkEnd w:id="31"/>
    <w:bookmarkStart w:name="z42" w:id="32"/>
    <w:p>
      <w:pPr>
        <w:spacing w:after="0"/>
        <w:ind w:left="0"/>
        <w:jc w:val="both"/>
      </w:pPr>
      <w:r>
        <w:rPr>
          <w:rFonts w:ascii="Times New Roman"/>
          <w:b w:val="false"/>
          <w:i w:val="false"/>
          <w:color w:val="000000"/>
          <w:sz w:val="28"/>
        </w:rPr>
        <w:t>
      в) аурудың анықталғанын немесе жоқтығын зертханалық растау туралы ақпарат: зертханалық зерттеуді жүргізген ветеринариялық зертхана (ветеринариялық зертхананың толық атауы, оның орналасқан жері (заңды тұлғаның мекенжайы), сондай-ақ қызметті жүзеге асыру орнының мекенжайы (егер мекенжайлар әртүрлі болса)), жануарлардың түрі, тесттің (зерттеудің) типі туралы мәліметтер, сынамалардың сапасы көрсетілген биоматериалдың сипаттамасы, нәтижені алған күн көрсетілген тестілеу нәтижесі туралы мәліметтер;</w:t>
      </w:r>
    </w:p>
    <w:bookmarkEnd w:id="32"/>
    <w:bookmarkStart w:name="z43" w:id="33"/>
    <w:p>
      <w:pPr>
        <w:spacing w:after="0"/>
        <w:ind w:left="0"/>
        <w:jc w:val="both"/>
      </w:pPr>
      <w:r>
        <w:rPr>
          <w:rFonts w:ascii="Times New Roman"/>
          <w:b w:val="false"/>
          <w:i w:val="false"/>
          <w:color w:val="000000"/>
          <w:sz w:val="28"/>
        </w:rPr>
        <w:t>
      г) эпизоотиялық ошақтағы қабылдағыш, ауырған, өлген, жойылған, вакцина салынған жануарлардың саны туралы мәліметтер;</w:t>
      </w:r>
    </w:p>
    <w:bookmarkEnd w:id="33"/>
    <w:bookmarkStart w:name="z44" w:id="34"/>
    <w:p>
      <w:pPr>
        <w:spacing w:after="0"/>
        <w:ind w:left="0"/>
        <w:jc w:val="both"/>
      </w:pPr>
      <w:r>
        <w:rPr>
          <w:rFonts w:ascii="Times New Roman"/>
          <w:b w:val="false"/>
          <w:i w:val="false"/>
          <w:color w:val="000000"/>
          <w:sz w:val="28"/>
        </w:rPr>
        <w:t>
      д) шара қолдануды регламенттейтін құжаттар көрсетілген, эпизоотиялық ошақты жою жөнінде қабылданған (немесе) қабылдау жоспарланған шаралар туралы ақпарат;</w:t>
      </w:r>
    </w:p>
    <w:bookmarkEnd w:id="34"/>
    <w:bookmarkStart w:name="z45" w:id="35"/>
    <w:p>
      <w:pPr>
        <w:spacing w:after="0"/>
        <w:ind w:left="0"/>
        <w:jc w:val="both"/>
      </w:pPr>
      <w:r>
        <w:rPr>
          <w:rFonts w:ascii="Times New Roman"/>
          <w:b w:val="false"/>
          <w:i w:val="false"/>
          <w:color w:val="000000"/>
          <w:sz w:val="28"/>
        </w:rPr>
        <w:t>
      е) эпизоотологиялық тергеу жүргізудің нәтижелері туралы құжаттың деректемелік құрамы көрсетілген, эпизоотологиялық тергеу туралы ақпарат.</w:t>
      </w:r>
    </w:p>
    <w:bookmarkEnd w:id="35"/>
    <w:bookmarkStart w:name="z46" w:id="36"/>
    <w:p>
      <w:pPr>
        <w:spacing w:after="0"/>
        <w:ind w:left="0"/>
        <w:jc w:val="both"/>
      </w:pPr>
      <w:r>
        <w:rPr>
          <w:rFonts w:ascii="Times New Roman"/>
          <w:b w:val="false"/>
          <w:i w:val="false"/>
          <w:color w:val="000000"/>
          <w:sz w:val="28"/>
        </w:rPr>
        <w:t>
      11. Одақтың ақпараттық порталында қауіпті тауарлар (өнім) туралы дерекқордан мынадай мәліметтерді жариялау қамтамасыз етіледі:</w:t>
      </w:r>
    </w:p>
    <w:bookmarkEnd w:id="36"/>
    <w:bookmarkStart w:name="z47" w:id="37"/>
    <w:p>
      <w:pPr>
        <w:spacing w:after="0"/>
        <w:ind w:left="0"/>
        <w:jc w:val="both"/>
      </w:pPr>
      <w:r>
        <w:rPr>
          <w:rFonts w:ascii="Times New Roman"/>
          <w:b w:val="false"/>
          <w:i w:val="false"/>
          <w:color w:val="000000"/>
          <w:sz w:val="28"/>
        </w:rPr>
        <w:t>
      а) аумағында қауіпті тауар (өнім) анықталған мүше мемлекеттің уәкілетті органының атауы және оның анықталған күні;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қауіпті тауар (өнім) туралы ақпарат: атауы, ұлттық ақпараттық ресурстағы сәйкестендіру нөмірі, саны, ЕАЭО СЭҚ ТН бойынша коды, шығарылған күні;</w:t>
      </w:r>
    </w:p>
    <w:bookmarkStart w:name="z49" w:id="38"/>
    <w:p>
      <w:pPr>
        <w:spacing w:after="0"/>
        <w:ind w:left="0"/>
        <w:jc w:val="both"/>
      </w:pPr>
      <w:r>
        <w:rPr>
          <w:rFonts w:ascii="Times New Roman"/>
          <w:b w:val="false"/>
          <w:i w:val="false"/>
          <w:color w:val="000000"/>
          <w:sz w:val="28"/>
        </w:rPr>
        <w:t>
      в) тауарды (өнімді) шығаруға (өндіруге) қатысатын ұйым немесе тұлға туралы мәліметтер: заңды тұлға үшін – ұйымның толық атауы, оның орналасқан жері (заңды тұлғаның мекенжайы) және қызметін жүзеге асыратын жердің мекенжайы (мекенжайы) (егер мекенжайлар әртүрлі болса) немесе дара кәсіпкер ретінде тіркелген жеке тұлға үшін – тегі, аты және әкесінің аты (бар болған кезде), тұрғылықты жері және қызметін жүзеге асыратын жердің мекенжайы (мекенжайлары) (егер мекенжайлар әртүрлі болса);</w:t>
      </w:r>
    </w:p>
    <w:bookmarkEnd w:id="38"/>
    <w:bookmarkStart w:name="z50" w:id="39"/>
    <w:p>
      <w:pPr>
        <w:spacing w:after="0"/>
        <w:ind w:left="0"/>
        <w:jc w:val="both"/>
      </w:pPr>
      <w:r>
        <w:rPr>
          <w:rFonts w:ascii="Times New Roman"/>
          <w:b w:val="false"/>
          <w:i w:val="false"/>
          <w:color w:val="000000"/>
          <w:sz w:val="28"/>
        </w:rPr>
        <w:t>
      г) тауарға ілеспе құжаттар туралы мәліметтер;</w:t>
      </w:r>
    </w:p>
    <w:bookmarkEnd w:id="39"/>
    <w:bookmarkStart w:name="z51" w:id="40"/>
    <w:p>
      <w:pPr>
        <w:spacing w:after="0"/>
        <w:ind w:left="0"/>
        <w:jc w:val="both"/>
      </w:pPr>
      <w:r>
        <w:rPr>
          <w:rFonts w:ascii="Times New Roman"/>
          <w:b w:val="false"/>
          <w:i w:val="false"/>
          <w:color w:val="000000"/>
          <w:sz w:val="28"/>
        </w:rPr>
        <w:t>
      д) анықталған тауар (өнім) партиясы ветеринариялық-санитариялық тұрғыдан қауіпті екендігін растайтын зертханалық зерттеу туралы ақпарат: зертханалық зерттеуді жүргізген ветеринариялық зертхана туралы мәліметтер (ветеринариялық зертхананың толық атауы, оның орналасқан жері (заңды тұлғаның мекенжайы), сондай-ақ қызметін жүзеге асыратын жердің  мекенжайы (егер мекенжайлар әртүрлі болса)), зерттеу (сынақ) әдістемесі, анықталған, ветеринариялық-санитариялық талаптарға сәйкессіздіктер сипаттамасы, зерттеу (сынақ) нәтижесін алған күн көсетілген, нәтиже туралы мәліметтер;</w:t>
      </w:r>
    </w:p>
    <w:bookmarkEnd w:id="40"/>
    <w:bookmarkStart w:name="z52" w:id="41"/>
    <w:p>
      <w:pPr>
        <w:spacing w:after="0"/>
        <w:ind w:left="0"/>
        <w:jc w:val="both"/>
      </w:pPr>
      <w:r>
        <w:rPr>
          <w:rFonts w:ascii="Times New Roman"/>
          <w:b w:val="false"/>
          <w:i w:val="false"/>
          <w:color w:val="000000"/>
          <w:sz w:val="28"/>
        </w:rPr>
        <w:t>
      е) қауіпті тауардың (өнімнің) айналымына жол бермеу жөнінде қабылданған (қабылдау жоспарланатын) шаралар туралы ақпарат.</w:t>
      </w:r>
    </w:p>
    <w:bookmarkEnd w:id="41"/>
    <w:bookmarkStart w:name="z53" w:id="42"/>
    <w:p>
      <w:pPr>
        <w:spacing w:after="0"/>
        <w:ind w:left="0"/>
        <w:jc w:val="both"/>
      </w:pPr>
      <w:r>
        <w:rPr>
          <w:rFonts w:ascii="Times New Roman"/>
          <w:b w:val="false"/>
          <w:i w:val="false"/>
          <w:color w:val="000000"/>
          <w:sz w:val="28"/>
        </w:rPr>
        <w:t>
      12. Одақтың ақпараттық порталында компартментализациялау туралы дерекқордан мынадай мәліметтерді жариялау қамтамасыз етіледі:</w:t>
      </w:r>
    </w:p>
    <w:bookmarkEnd w:id="42"/>
    <w:bookmarkStart w:name="z54" w:id="43"/>
    <w:p>
      <w:pPr>
        <w:spacing w:after="0"/>
        <w:ind w:left="0"/>
        <w:jc w:val="both"/>
      </w:pPr>
      <w:r>
        <w:rPr>
          <w:rFonts w:ascii="Times New Roman"/>
          <w:b w:val="false"/>
          <w:i w:val="false"/>
          <w:color w:val="000000"/>
          <w:sz w:val="28"/>
        </w:rPr>
        <w:t>
      а) ветеринариялық бақылауға (қадағалауға) жататын объект туралы мәліметтер: объектінің есептік нөмірі, объектінің нақты мекенжайы, объект иесінің атауы мен мекенжайы, өзіне қатысты компартментализациялау жүргізілетін объект жүзеге асыратын қызмет түрлері;</w:t>
      </w:r>
    </w:p>
    <w:bookmarkEnd w:id="43"/>
    <w:bookmarkStart w:name="z55" w:id="44"/>
    <w:p>
      <w:pPr>
        <w:spacing w:after="0"/>
        <w:ind w:left="0"/>
        <w:jc w:val="both"/>
      </w:pPr>
      <w:r>
        <w:rPr>
          <w:rFonts w:ascii="Times New Roman"/>
          <w:b w:val="false"/>
          <w:i w:val="false"/>
          <w:color w:val="000000"/>
          <w:sz w:val="28"/>
        </w:rPr>
        <w:t>
      б) компартментализациялау жүргізу туралы немесе биологиялық қауіпсіздік деңгейі бойынша компартмент нөмірінің өзгертілгені туралы актінің деректемелері;</w:t>
      </w:r>
    </w:p>
    <w:bookmarkEnd w:id="44"/>
    <w:bookmarkStart w:name="z56" w:id="45"/>
    <w:p>
      <w:pPr>
        <w:spacing w:after="0"/>
        <w:ind w:left="0"/>
        <w:jc w:val="both"/>
      </w:pPr>
      <w:r>
        <w:rPr>
          <w:rFonts w:ascii="Times New Roman"/>
          <w:b w:val="false"/>
          <w:i w:val="false"/>
          <w:color w:val="000000"/>
          <w:sz w:val="28"/>
        </w:rPr>
        <w:t>
      в) биологиялық қауіпсіздік деңгейі бойынша компартменттің атауы мен коды.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Одақтың ақпараттық порталында өңірлендіру туралы дерекқордан мынадай мәліметтерді жариялау қамтамасыз етіледі:</w:t>
      </w:r>
    </w:p>
    <w:bookmarkStart w:name="z58" w:id="46"/>
    <w:p>
      <w:pPr>
        <w:spacing w:after="0"/>
        <w:ind w:left="0"/>
        <w:jc w:val="both"/>
      </w:pPr>
      <w:r>
        <w:rPr>
          <w:rFonts w:ascii="Times New Roman"/>
          <w:b w:val="false"/>
          <w:i w:val="false"/>
          <w:color w:val="000000"/>
          <w:sz w:val="28"/>
        </w:rPr>
        <w:t>
      а) өңірлендіруді және эпизоотиялық аймаққа бөлуді жүргізу туралы немесе өңірдің және аймақтардың мәртебесін өзгерту туралы актінің деректемелері;</w:t>
      </w:r>
    </w:p>
    <w:bookmarkEnd w:id="46"/>
    <w:bookmarkStart w:name="z59" w:id="47"/>
    <w:p>
      <w:pPr>
        <w:spacing w:after="0"/>
        <w:ind w:left="0"/>
        <w:jc w:val="both"/>
      </w:pPr>
      <w:r>
        <w:rPr>
          <w:rFonts w:ascii="Times New Roman"/>
          <w:b w:val="false"/>
          <w:i w:val="false"/>
          <w:color w:val="000000"/>
          <w:sz w:val="28"/>
        </w:rPr>
        <w:t>
      б) оған байланысты өңірлендіру және эпизоотиялық аймаққа бөлу жүргізілген жануардың ауруы туралы мәліметтер;</w:t>
      </w:r>
    </w:p>
    <w:bookmarkEnd w:id="47"/>
    <w:bookmarkStart w:name="z60" w:id="48"/>
    <w:p>
      <w:pPr>
        <w:spacing w:after="0"/>
        <w:ind w:left="0"/>
        <w:jc w:val="both"/>
      </w:pPr>
      <w:r>
        <w:rPr>
          <w:rFonts w:ascii="Times New Roman"/>
          <w:b w:val="false"/>
          <w:i w:val="false"/>
          <w:color w:val="000000"/>
          <w:sz w:val="28"/>
        </w:rPr>
        <w:t>
      в) өңірлендіру және эпизоотиялық аймаққа бөлу нәтижелері бойынша белгіленген өңірлер мен аймақтар туралы мәліметтер, оның ішінде аймақтардың аты көрсетілген олардың аумақтық орналасуы туралы ақпарат, жұқпалы ауру қоздырғышының бар (жоқ) болуы бойынша, өңірде жұқпалы ауруға қарсы вакцина егу жүргізу бойынша, сондай-ақ географиялық картада көрсете отырып, аурудың қоздырғышын енгізу тәуекелінің деңгейі бойынша өңірлердің мәртебесі туралы ақпарат.</w:t>
      </w:r>
    </w:p>
    <w:bookmarkEnd w:id="48"/>
    <w:bookmarkStart w:name="z61" w:id="49"/>
    <w:p>
      <w:pPr>
        <w:spacing w:after="0"/>
        <w:ind w:left="0"/>
        <w:jc w:val="both"/>
      </w:pPr>
      <w:r>
        <w:rPr>
          <w:rFonts w:ascii="Times New Roman"/>
          <w:b w:val="false"/>
          <w:i w:val="false"/>
          <w:color w:val="000000"/>
          <w:sz w:val="28"/>
        </w:rPr>
        <w:t>
      14. Одақтың ақпараттық порталында мынадай электрондық сервистерге қолжетімділік қамтамасыз етіледі:</w:t>
      </w:r>
    </w:p>
    <w:bookmarkEnd w:id="49"/>
    <w:bookmarkStart w:name="z62" w:id="50"/>
    <w:p>
      <w:pPr>
        <w:spacing w:after="0"/>
        <w:ind w:left="0"/>
        <w:jc w:val="both"/>
      </w:pPr>
      <w:r>
        <w:rPr>
          <w:rFonts w:ascii="Times New Roman"/>
          <w:b w:val="false"/>
          <w:i w:val="false"/>
          <w:color w:val="000000"/>
          <w:sz w:val="28"/>
        </w:rPr>
        <w:t>
      а) Одақтың ақпараттық порталында жарияланған мәліметтерді жалпы ақпараттық ресурс мәліметтерін іздеу, сұрыптау, іріктеу мүмкіндігін көздейтін сұрау салу нысанына сәйкес іздеу және ұсыну;</w:t>
      </w:r>
    </w:p>
    <w:bookmarkEnd w:id="50"/>
    <w:bookmarkStart w:name="z63" w:id="51"/>
    <w:p>
      <w:pPr>
        <w:spacing w:after="0"/>
        <w:ind w:left="0"/>
        <w:jc w:val="both"/>
      </w:pPr>
      <w:r>
        <w:rPr>
          <w:rFonts w:ascii="Times New Roman"/>
          <w:b w:val="false"/>
          <w:i w:val="false"/>
          <w:color w:val="000000"/>
          <w:sz w:val="28"/>
        </w:rPr>
        <w:t>
      б) Одақтың ақпараттық порталында жарияланатын жалпы ақпараттық ресурс мәліметтерінің жаңартылуына жазылуды ресімдеу;</w:t>
      </w:r>
    </w:p>
    <w:bookmarkEnd w:id="51"/>
    <w:bookmarkStart w:name="z64" w:id="52"/>
    <w:p>
      <w:pPr>
        <w:spacing w:after="0"/>
        <w:ind w:left="0"/>
        <w:jc w:val="both"/>
      </w:pPr>
      <w:r>
        <w:rPr>
          <w:rFonts w:ascii="Times New Roman"/>
          <w:b w:val="false"/>
          <w:i w:val="false"/>
          <w:color w:val="000000"/>
          <w:sz w:val="28"/>
        </w:rPr>
        <w:t>
      в) Одақтың бірыңғай нормативтік-анықтамалық ақпарат жүйесіне енгізілген, ветеринариялық бақылауды (қадағалауды) жүзеге асыру саласындағы анықтамалар мен сыныптауыштарды алу;</w:t>
      </w:r>
    </w:p>
    <w:bookmarkEnd w:id="52"/>
    <w:bookmarkStart w:name="z65" w:id="53"/>
    <w:p>
      <w:pPr>
        <w:spacing w:after="0"/>
        <w:ind w:left="0"/>
        <w:jc w:val="both"/>
      </w:pPr>
      <w:r>
        <w:rPr>
          <w:rFonts w:ascii="Times New Roman"/>
          <w:b w:val="false"/>
          <w:i w:val="false"/>
          <w:color w:val="000000"/>
          <w:sz w:val="28"/>
        </w:rPr>
        <w:t>
      г) Одақтың ақпараттық порталында жарияланған мәліметтерді белгілі бір форматтарда жүктеп алуды қамтамасыз ету;</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 Одақтың ақпараттық порталында жарияланған мәліметтерді бағдарламалық интерфейстерді пайдалана отырып, автоматты түрде өңдеу үшін мүдделі тұлғалардың сұрау салуы бойынша ұсыну.</w:t>
      </w:r>
    </w:p>
    <w:bookmarkStart w:name="z67" w:id="54"/>
    <w:p>
      <w:pPr>
        <w:spacing w:after="0"/>
        <w:ind w:left="0"/>
        <w:jc w:val="left"/>
      </w:pPr>
      <w:r>
        <w:rPr>
          <w:rFonts w:ascii="Times New Roman"/>
          <w:b/>
          <w:i w:val="false"/>
          <w:color w:val="000000"/>
        </w:rPr>
        <w:t xml:space="preserve"> V. Ақпараттық өзара іс-қимыл ерекшеліктері</w:t>
      </w:r>
    </w:p>
    <w:bookmarkEnd w:id="54"/>
    <w:bookmarkStart w:name="z68" w:id="55"/>
    <w:p>
      <w:pPr>
        <w:spacing w:after="0"/>
        <w:ind w:left="0"/>
        <w:jc w:val="both"/>
      </w:pPr>
      <w:r>
        <w:rPr>
          <w:rFonts w:ascii="Times New Roman"/>
          <w:b w:val="false"/>
          <w:i w:val="false"/>
          <w:color w:val="000000"/>
          <w:sz w:val="28"/>
        </w:rPr>
        <w:t>
      15. Уәкілетті органдар арасындағы, сондай-ақ уәкілетті органдар мен Комиссия арасындағы ақпараттық өзара іс-қимыл Одақтың интеграцияландырылған ақпараттық жүйесін (бұдан әрі – интеграцияландырылған жүйе) пайдалана отырып жүзеге асырылады</w:t>
      </w:r>
    </w:p>
    <w:bookmarkEnd w:id="55"/>
    <w:bookmarkStart w:name="z69" w:id="56"/>
    <w:p>
      <w:pPr>
        <w:spacing w:after="0"/>
        <w:ind w:left="0"/>
        <w:jc w:val="both"/>
      </w:pPr>
      <w:r>
        <w:rPr>
          <w:rFonts w:ascii="Times New Roman"/>
          <w:b w:val="false"/>
          <w:i w:val="false"/>
          <w:color w:val="000000"/>
          <w:sz w:val="28"/>
        </w:rPr>
        <w:t>
      16. Мүдделі тұлғалардың сұрау салулары бойынша жалпы ақпараттық ресурстан мәліметтер ұсыну Одақтың ақпараттық порталын пайдалана оытрып жүзеге асырылады.</w:t>
      </w:r>
    </w:p>
    <w:bookmarkEnd w:id="56"/>
    <w:bookmarkStart w:name="z70" w:id="57"/>
    <w:p>
      <w:pPr>
        <w:spacing w:after="0"/>
        <w:ind w:left="0"/>
        <w:jc w:val="both"/>
      </w:pPr>
      <w:r>
        <w:rPr>
          <w:rFonts w:ascii="Times New Roman"/>
          <w:b w:val="false"/>
          <w:i w:val="false"/>
          <w:color w:val="000000"/>
          <w:sz w:val="28"/>
        </w:rPr>
        <w:t>
      17. Уәкілетті органдар арасында, сондай-ақ уәкілетті органдар мен Комиссия арасында ақпараттық өзара іс-қимыл жасау кезінде электрондық хабарлардың форматы мен құрылымы жалпы процесті интеграцияландырылған жүйе құралдарымен іске асыру кезіндегі ақпараттық өзара іс-қимылды регламенттейтін технологиялық құжаттардың (бұдан әрі – технологиялық құжаттар) талаптарына сәйкес айқындалады.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Жалпы процесс шеңберінде қалыптастырылатын ақпараттық ресурстарды, сондай-ақ Еуразиялық экономикалық комиссия Алқасының 2015 жылғы 14 сәуірдегі № 29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 тізбесінің 37 және 57-тармақтарында көзделген "Қауіпті ақпарат туралы хабардар ету жүйесін қалыптастыру, жүргізу және пайдалану" және "Жұқпалы және жаппай жұқпалы емес аурулардың (уланулардың) анықталу және (немесе) Еуразиялық экономикалық одақтың кедендік аумағында адамның өмірі, денсаулығы мен тіршілік ету ортасы үшін қауіпті өнімнің таралу жағдайлары туралы, сондай-ақ қабылданған санитариялық шаралар туралы дерекқорды қалыптастыру, жүргізу және пайдалану" жалпы процестері шеңберінде қалыптастырылатын ақпараттық ресурстарды кешенге біріктіру мақсатында, электрондық құжаттар мен мәліметтердің құрылымдарын жобалау кезінде көрсетілген  жалпы процестер үшін келісілген тәсілдер қолданылуға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Жалпы процесті іске асыру кезіндегі ақпараттық өзара іс-қимыл № 1 қосымшаға сәйкес схемаларға сай жүзеге асырылады.</w:t>
      </w:r>
    </w:p>
    <w:bookmarkStart w:name="z73" w:id="58"/>
    <w:p>
      <w:pPr>
        <w:spacing w:after="0"/>
        <w:ind w:left="0"/>
        <w:jc w:val="both"/>
      </w:pPr>
      <w:r>
        <w:rPr>
          <w:rFonts w:ascii="Times New Roman"/>
          <w:b w:val="false"/>
          <w:i w:val="false"/>
          <w:color w:val="000000"/>
          <w:sz w:val="28"/>
        </w:rPr>
        <w:t>
      20. Уәкілетті органдар, сондай-ақ уәкілетті органдар мен Комиссия арасында мәліметтерді беру № 2 қосымшаға сәйкес құрамда жүзеге асырылады.</w:t>
      </w:r>
    </w:p>
    <w:bookmarkEnd w:id="58"/>
    <w:bookmarkStart w:name="z74" w:id="59"/>
    <w:p>
      <w:pPr>
        <w:spacing w:after="0"/>
        <w:ind w:left="0"/>
        <w:jc w:val="both"/>
      </w:pPr>
      <w:r>
        <w:rPr>
          <w:rFonts w:ascii="Times New Roman"/>
          <w:b w:val="false"/>
          <w:i w:val="false"/>
          <w:color w:val="000000"/>
          <w:sz w:val="28"/>
        </w:rPr>
        <w:t>
      21. Уәкілетті органдар мен Комиссияның ақпараттық өзара іс-қимыл жасауы орыс тілінде жүзеге асырылады.</w:t>
      </w:r>
    </w:p>
    <w:bookmarkEnd w:id="59"/>
    <w:bookmarkStart w:name="z75" w:id="60"/>
    <w:p>
      <w:pPr>
        <w:spacing w:after="0"/>
        <w:ind w:left="0"/>
        <w:jc w:val="both"/>
      </w:pPr>
      <w:r>
        <w:rPr>
          <w:rFonts w:ascii="Times New Roman"/>
          <w:b w:val="false"/>
          <w:i w:val="false"/>
          <w:color w:val="000000"/>
          <w:sz w:val="28"/>
        </w:rPr>
        <w:t xml:space="preserve">
      22. Жалпы процесті іске асыру кезінде өзге жалпы процестерді іске асыру барысында қалыптастырылатын ақпараттық ресурстардың мәліметтері пайдаланылуға тиіс. Атап айтқанда, жалпы процесті жобалау кезінде мыналар: </w:t>
      </w:r>
    </w:p>
    <w:bookmarkEnd w:id="60"/>
    <w:bookmarkStart w:name="z76" w:id="61"/>
    <w:p>
      <w:pPr>
        <w:spacing w:after="0"/>
        <w:ind w:left="0"/>
        <w:jc w:val="both"/>
      </w:pPr>
      <w:r>
        <w:rPr>
          <w:rFonts w:ascii="Times New Roman"/>
          <w:b w:val="false"/>
          <w:i w:val="false"/>
          <w:color w:val="000000"/>
          <w:sz w:val="28"/>
        </w:rPr>
        <w:t>
      а) қауіпті тауарлардың (өнімнің) анықталғаны туралы мәліметтерді беру кезінде ЕАЭО СЭҚ ТН кодтарын пайдалану;</w:t>
      </w:r>
    </w:p>
    <w:bookmarkEnd w:id="61"/>
    <w:bookmarkStart w:name="z77" w:id="62"/>
    <w:p>
      <w:pPr>
        <w:spacing w:after="0"/>
        <w:ind w:left="0"/>
        <w:jc w:val="both"/>
      </w:pPr>
      <w:r>
        <w:rPr>
          <w:rFonts w:ascii="Times New Roman"/>
          <w:b w:val="false"/>
          <w:i w:val="false"/>
          <w:color w:val="000000"/>
          <w:sz w:val="28"/>
        </w:rPr>
        <w:t>
      б) ветеринариялық бақылауға (қадағалауға) жататын объектілердің есептік нөмірлерін мүше мемлекеттердің аумақтарында айналымға түсетін тауарларды (өнімді) өндіруді, өңдеуді және (немесе) сақтауды жүзеге асыратын ұйымдар мен тұлғалар тізілімінің кодтарымен бірдейлендіру;</w:t>
      </w:r>
    </w:p>
    <w:bookmarkEnd w:id="62"/>
    <w:bookmarkStart w:name="z78" w:id="63"/>
    <w:p>
      <w:pPr>
        <w:spacing w:after="0"/>
        <w:ind w:left="0"/>
        <w:jc w:val="both"/>
      </w:pPr>
      <w:r>
        <w:rPr>
          <w:rFonts w:ascii="Times New Roman"/>
          <w:b w:val="false"/>
          <w:i w:val="false"/>
          <w:color w:val="000000"/>
          <w:sz w:val="28"/>
        </w:rPr>
        <w:t>
      в) анықталған қауіпті тауарлардың (өнімнің) сәйкестендіру нөмірлерін ауыл шаруашылығы жануарларын және жануарлардан алынған өнімді сәйкестендіруді, тіркеуді және қадағалауды жүргізу кезінде келісілген тәсілдерді іске асыру шеңберінде қалыптастырылатын дерекқорға енгізілген, жануарлардан алынған өнімнің сәйкестендіру нөмірлерімен, сондай-ақ қауіпті тауарлар (өнім) туралы хабардар ету жүйесін іске асыру шеңберінде қалыптастырылатын дерекқорға енгізілген, анықталған қауіпті тауардың (өнімнің) сәйкестендіру нөмірлерімен бірдейлендіру қамтамасыз етілуі қажет.</w:t>
      </w:r>
    </w:p>
    <w:bookmarkEnd w:id="63"/>
    <w:bookmarkStart w:name="z79" w:id="64"/>
    <w:p>
      <w:pPr>
        <w:spacing w:after="0"/>
        <w:ind w:left="0"/>
        <w:jc w:val="left"/>
      </w:pPr>
      <w:r>
        <w:rPr>
          <w:rFonts w:ascii="Times New Roman"/>
          <w:b/>
          <w:i w:val="false"/>
          <w:color w:val="000000"/>
        </w:rPr>
        <w:t xml:space="preserve"> VI. Жалпы процесті іске асыру жөніндегі іс-шаралар</w:t>
      </w:r>
    </w:p>
    <w:bookmarkEnd w:id="64"/>
    <w:bookmarkStart w:name="z80" w:id="65"/>
    <w:p>
      <w:pPr>
        <w:spacing w:after="0"/>
        <w:ind w:left="0"/>
        <w:jc w:val="both"/>
      </w:pPr>
      <w:r>
        <w:rPr>
          <w:rFonts w:ascii="Times New Roman"/>
          <w:b w:val="false"/>
          <w:i w:val="false"/>
          <w:color w:val="000000"/>
          <w:sz w:val="28"/>
        </w:rPr>
        <w:t>
      23. Комиссия технологиялық құжаттарды әзірлейді және бекітеді.</w:t>
      </w:r>
    </w:p>
    <w:bookmarkEnd w:id="65"/>
    <w:bookmarkStart w:name="z81" w:id="66"/>
    <w:p>
      <w:pPr>
        <w:spacing w:after="0"/>
        <w:ind w:left="0"/>
        <w:jc w:val="both"/>
      </w:pPr>
      <w:r>
        <w:rPr>
          <w:rFonts w:ascii="Times New Roman"/>
          <w:b w:val="false"/>
          <w:i w:val="false"/>
          <w:color w:val="000000"/>
          <w:sz w:val="28"/>
        </w:rPr>
        <w:t>
      24. Комиссия уәкілетті органдар ұсынған мәліметтерді алу мен сақтауды және осындай мәліметтерді Одақтың ақпараттық порталында жариялауды қамтамасыз етеді.</w:t>
      </w:r>
    </w:p>
    <w:bookmarkEnd w:id="66"/>
    <w:bookmarkStart w:name="z82" w:id="67"/>
    <w:p>
      <w:pPr>
        <w:spacing w:after="0"/>
        <w:ind w:left="0"/>
        <w:jc w:val="both"/>
      </w:pPr>
      <w:r>
        <w:rPr>
          <w:rFonts w:ascii="Times New Roman"/>
          <w:b w:val="false"/>
          <w:i w:val="false"/>
          <w:color w:val="000000"/>
          <w:sz w:val="28"/>
        </w:rPr>
        <w:t>
      25. Уәкілетті органдар технологиялық құжаттар талаптарын орындауды қамтамасыз ету үшін тиісті ақпараттық жүйелерді әзірлеуді (пысықтауды) және осындай жүйелерді интеграцияландырылған жүйенің ұлттық сегменттеріне қосуды қамтамасыз етеді.</w:t>
      </w:r>
    </w:p>
    <w:bookmarkEnd w:id="67"/>
    <w:bookmarkStart w:name="z83" w:id="68"/>
    <w:p>
      <w:pPr>
        <w:spacing w:after="0"/>
        <w:ind w:left="0"/>
        <w:jc w:val="both"/>
      </w:pPr>
      <w:r>
        <w:rPr>
          <w:rFonts w:ascii="Times New Roman"/>
          <w:b w:val="false"/>
          <w:i w:val="false"/>
          <w:color w:val="000000"/>
          <w:sz w:val="28"/>
        </w:rPr>
        <w:t>
      26. Жалпы процесті қолданысқа енгізу рәсімін орындауды үйлестіруді, жалпы процесті іске асыру (орындау) нәтижелерін мониторингтеу мен талдауды Комиссия жүзеге асырады.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аумақтарында жануарлардың </w:t>
            </w:r>
            <w:r>
              <w:br/>
            </w:r>
            <w:r>
              <w:rPr>
                <w:rFonts w:ascii="Times New Roman"/>
                <w:b w:val="false"/>
                <w:i w:val="false"/>
                <w:color w:val="000000"/>
                <w:sz w:val="20"/>
              </w:rPr>
              <w:t xml:space="preserve">жұқпалы ауруларын, оның </w:t>
            </w:r>
            <w:r>
              <w:br/>
            </w:r>
            <w:r>
              <w:rPr>
                <w:rFonts w:ascii="Times New Roman"/>
                <w:b w:val="false"/>
                <w:i w:val="false"/>
                <w:color w:val="000000"/>
                <w:sz w:val="20"/>
              </w:rPr>
              <w:t xml:space="preserve">ішінде адам мен жануарларға </w:t>
            </w:r>
            <w:r>
              <w:br/>
            </w:r>
            <w:r>
              <w:rPr>
                <w:rFonts w:ascii="Times New Roman"/>
                <w:b w:val="false"/>
                <w:i w:val="false"/>
                <w:color w:val="000000"/>
                <w:sz w:val="20"/>
              </w:rPr>
              <w:t xml:space="preserve">ортақ аурулардың және (немесе) </w:t>
            </w:r>
            <w:r>
              <w:br/>
            </w:r>
            <w:r>
              <w:rPr>
                <w:rFonts w:ascii="Times New Roman"/>
                <w:b w:val="false"/>
                <w:i w:val="false"/>
                <w:color w:val="000000"/>
                <w:sz w:val="20"/>
              </w:rPr>
              <w:t xml:space="preserve">ветеринариялық-санитариялық </w:t>
            </w:r>
            <w:r>
              <w:br/>
            </w:r>
            <w:r>
              <w:rPr>
                <w:rFonts w:ascii="Times New Roman"/>
                <w:b w:val="false"/>
                <w:i w:val="false"/>
                <w:color w:val="000000"/>
                <w:sz w:val="20"/>
              </w:rPr>
              <w:t xml:space="preserve">тұрғыдан қауіпті, жануарлардан </w:t>
            </w:r>
            <w:r>
              <w:br/>
            </w:r>
            <w:r>
              <w:rPr>
                <w:rFonts w:ascii="Times New Roman"/>
                <w:b w:val="false"/>
                <w:i w:val="false"/>
                <w:color w:val="000000"/>
                <w:sz w:val="20"/>
              </w:rPr>
              <w:t xml:space="preserve">алынған тауарлардың (өнімнің) </w:t>
            </w:r>
            <w:r>
              <w:br/>
            </w:r>
            <w:r>
              <w:rPr>
                <w:rFonts w:ascii="Times New Roman"/>
                <w:b w:val="false"/>
                <w:i w:val="false"/>
                <w:color w:val="000000"/>
                <w:sz w:val="20"/>
              </w:rPr>
              <w:t xml:space="preserve">анықталу және таралу </w:t>
            </w:r>
            <w:r>
              <w:br/>
            </w:r>
            <w:r>
              <w:rPr>
                <w:rFonts w:ascii="Times New Roman"/>
                <w:b w:val="false"/>
                <w:i w:val="false"/>
                <w:color w:val="000000"/>
                <w:sz w:val="20"/>
              </w:rPr>
              <w:t xml:space="preserve">жағдайлары туралы, сондай-ақ </w:t>
            </w:r>
            <w:r>
              <w:br/>
            </w:r>
            <w:r>
              <w:rPr>
                <w:rFonts w:ascii="Times New Roman"/>
                <w:b w:val="false"/>
                <w:i w:val="false"/>
                <w:color w:val="000000"/>
                <w:sz w:val="20"/>
              </w:rPr>
              <w:t>қабылданған ветеринариялық-</w:t>
            </w:r>
            <w:r>
              <w:br/>
            </w:r>
            <w:r>
              <w:rPr>
                <w:rFonts w:ascii="Times New Roman"/>
                <w:b w:val="false"/>
                <w:i w:val="false"/>
                <w:color w:val="000000"/>
                <w:sz w:val="20"/>
              </w:rPr>
              <w:t xml:space="preserve">санитариялық шаралар туралы </w:t>
            </w:r>
            <w:r>
              <w:br/>
            </w:r>
            <w:r>
              <w:rPr>
                <w:rFonts w:ascii="Times New Roman"/>
                <w:b w:val="false"/>
                <w:i w:val="false"/>
                <w:color w:val="000000"/>
                <w:sz w:val="20"/>
              </w:rPr>
              <w:t>дерекқорды қалыптастыру,</w:t>
            </w:r>
            <w:r>
              <w:br/>
            </w:r>
            <w:r>
              <w:rPr>
                <w:rFonts w:ascii="Times New Roman"/>
                <w:b w:val="false"/>
                <w:i w:val="false"/>
                <w:color w:val="000000"/>
                <w:sz w:val="20"/>
              </w:rPr>
              <w:t xml:space="preserve">жүргізу және пайдалану" </w:t>
            </w:r>
            <w:r>
              <w:br/>
            </w:r>
            <w:r>
              <w:rPr>
                <w:rFonts w:ascii="Times New Roman"/>
                <w:b w:val="false"/>
                <w:i w:val="false"/>
                <w:color w:val="000000"/>
                <w:sz w:val="20"/>
              </w:rPr>
              <w:t xml:space="preserve">жалпы процесін іске асыру </w:t>
            </w:r>
            <w:r>
              <w:br/>
            </w:r>
            <w:r>
              <w:rPr>
                <w:rFonts w:ascii="Times New Roman"/>
                <w:b w:val="false"/>
                <w:i w:val="false"/>
                <w:color w:val="000000"/>
                <w:sz w:val="20"/>
              </w:rPr>
              <w:t>қағидасына</w:t>
            </w:r>
            <w:r>
              <w:br/>
            </w:r>
            <w:r>
              <w:rPr>
                <w:rFonts w:ascii="Times New Roman"/>
                <w:b w:val="false"/>
                <w:i w:val="false"/>
                <w:color w:val="000000"/>
                <w:sz w:val="20"/>
              </w:rPr>
              <w:t>№ 1 ҚОСЫМША</w:t>
            </w:r>
          </w:p>
        </w:tc>
      </w:tr>
    </w:tbl>
    <w:bookmarkStart w:name="z85" w:id="69"/>
    <w:p>
      <w:pPr>
        <w:spacing w:after="0"/>
        <w:ind w:left="0"/>
        <w:jc w:val="left"/>
      </w:pPr>
      <w:r>
        <w:rPr>
          <w:rFonts w:ascii="Times New Roman"/>
          <w:b/>
          <w:i w:val="false"/>
          <w:color w:val="000000"/>
        </w:rPr>
        <w:t xml:space="preserve"> "Еуразиялық экономикалық одаққа мүше мемлекеттердің аумақтарында жануарлардың жұқпалы ауруларын, оның ішінде адам мен жануарларға ортақ аурулардың және (немесе) ветеринариялық-санитариялық тұрғыдан қауіпті, жануарлардан алынған тауарлардың (өнімнің) анықталу және таралу жағдайлары туралы, сондай-ақ қабылданған  ветеринариялық-санитариялық шаралар туралы дерекқорды қалыптастыру, жүргізу және пайдалану" жалпы процесін іске асыру кезінде ақпараттық өзара іс-қимыл жасаудың функционалдық схемалары </w:t>
      </w:r>
    </w:p>
    <w:bookmarkEnd w:id="69"/>
    <w:p>
      <w:pPr>
        <w:spacing w:after="0"/>
        <w:ind w:left="0"/>
        <w:jc w:val="left"/>
      </w:pP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Уәкілетті органдардың, Комиссия мен мүдделі тұлғалардың жұқпалы аурулар туралы дерекқорды қалыптастыру, жүргізу және одан мәліметтер алу кезінде ақпараттық өзара іс-қимыл жасауының функционалдық схемасы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Уәкілетті органдардың, Комиссия мен мүдделі тұлғалардың қауіпті тауарлар (өнім) туралы дерекқорды қалыптастыру, жүргізу және одан мәліметтер алу кезінде ақпараттық өзара іс-қимыл жасауының функционалдық схемасы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Уәкілетті органдардың, Комиссия мен мүдделі тұлғалардың компартментализациялау туралы дерекқорды қалыптастыру, жүргізу және одан мәліметтер алу кезінде ақпараттық өзара іс-қимыл жасауының функционалдық схемасы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Уәкілетті органдардың, Комиссия мен мүдделі тұлғалардың өңірлендіру туралы дерекқорды қалыптастыру, жүргізу және одан мәліметтер алу кезінде ақпараттық өзара іс-қимыл жасауының функционалдық схемасы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 Уәкілетті органдардың эпизоотиялық ошақты анықтау және оны жою жөнінде шаралар қабылдау кезінде ақпараттық өзара іс-қимыл жасауының функционалдық схемасы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6-сурет. Уәкілетті органдардың қауіпті тауар (өнім) анықталған кезде ақпараттық өзара іс-қимыл жасауының функционалдық схемасы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аумақтарында жануарлардың </w:t>
            </w:r>
            <w:r>
              <w:br/>
            </w:r>
            <w:r>
              <w:rPr>
                <w:rFonts w:ascii="Times New Roman"/>
                <w:b w:val="false"/>
                <w:i w:val="false"/>
                <w:color w:val="000000"/>
                <w:sz w:val="20"/>
              </w:rPr>
              <w:t xml:space="preserve">жұқпалы ауруларын, оның </w:t>
            </w:r>
            <w:r>
              <w:br/>
            </w:r>
            <w:r>
              <w:rPr>
                <w:rFonts w:ascii="Times New Roman"/>
                <w:b w:val="false"/>
                <w:i w:val="false"/>
                <w:color w:val="000000"/>
                <w:sz w:val="20"/>
              </w:rPr>
              <w:t xml:space="preserve">ішінде адам мен жануарларға </w:t>
            </w:r>
            <w:r>
              <w:br/>
            </w:r>
            <w:r>
              <w:rPr>
                <w:rFonts w:ascii="Times New Roman"/>
                <w:b w:val="false"/>
                <w:i w:val="false"/>
                <w:color w:val="000000"/>
                <w:sz w:val="20"/>
              </w:rPr>
              <w:t xml:space="preserve">ортақ аурулардың және (немесе) </w:t>
            </w:r>
            <w:r>
              <w:br/>
            </w:r>
            <w:r>
              <w:rPr>
                <w:rFonts w:ascii="Times New Roman"/>
                <w:b w:val="false"/>
                <w:i w:val="false"/>
                <w:color w:val="000000"/>
                <w:sz w:val="20"/>
              </w:rPr>
              <w:t xml:space="preserve">ветеринариялық-санитариялық </w:t>
            </w:r>
            <w:r>
              <w:br/>
            </w:r>
            <w:r>
              <w:rPr>
                <w:rFonts w:ascii="Times New Roman"/>
                <w:b w:val="false"/>
                <w:i w:val="false"/>
                <w:color w:val="000000"/>
                <w:sz w:val="20"/>
              </w:rPr>
              <w:t xml:space="preserve">тұрғыдан қауіпті, жануарлардан </w:t>
            </w:r>
            <w:r>
              <w:br/>
            </w:r>
            <w:r>
              <w:rPr>
                <w:rFonts w:ascii="Times New Roman"/>
                <w:b w:val="false"/>
                <w:i w:val="false"/>
                <w:color w:val="000000"/>
                <w:sz w:val="20"/>
              </w:rPr>
              <w:t xml:space="preserve">алынған тауарлардың (өнімнің) </w:t>
            </w:r>
            <w:r>
              <w:br/>
            </w:r>
            <w:r>
              <w:rPr>
                <w:rFonts w:ascii="Times New Roman"/>
                <w:b w:val="false"/>
                <w:i w:val="false"/>
                <w:color w:val="000000"/>
                <w:sz w:val="20"/>
              </w:rPr>
              <w:t xml:space="preserve">анықталу және таралу </w:t>
            </w:r>
            <w:r>
              <w:br/>
            </w:r>
            <w:r>
              <w:rPr>
                <w:rFonts w:ascii="Times New Roman"/>
                <w:b w:val="false"/>
                <w:i w:val="false"/>
                <w:color w:val="000000"/>
                <w:sz w:val="20"/>
              </w:rPr>
              <w:t xml:space="preserve">жағдайлары туралы, сондай-ақ </w:t>
            </w:r>
            <w:r>
              <w:br/>
            </w:r>
            <w:r>
              <w:rPr>
                <w:rFonts w:ascii="Times New Roman"/>
                <w:b w:val="false"/>
                <w:i w:val="false"/>
                <w:color w:val="000000"/>
                <w:sz w:val="20"/>
              </w:rPr>
              <w:t>қабылданған ветеринариялық-</w:t>
            </w:r>
            <w:r>
              <w:br/>
            </w:r>
            <w:r>
              <w:rPr>
                <w:rFonts w:ascii="Times New Roman"/>
                <w:b w:val="false"/>
                <w:i w:val="false"/>
                <w:color w:val="000000"/>
                <w:sz w:val="20"/>
              </w:rPr>
              <w:t xml:space="preserve">санитариялық шаралар туралы </w:t>
            </w:r>
            <w:r>
              <w:br/>
            </w:r>
            <w:r>
              <w:rPr>
                <w:rFonts w:ascii="Times New Roman"/>
                <w:b w:val="false"/>
                <w:i w:val="false"/>
                <w:color w:val="000000"/>
                <w:sz w:val="20"/>
              </w:rPr>
              <w:t xml:space="preserve">дерекқорды қалыптастыру, </w:t>
            </w:r>
            <w:r>
              <w:br/>
            </w:r>
            <w:r>
              <w:rPr>
                <w:rFonts w:ascii="Times New Roman"/>
                <w:b w:val="false"/>
                <w:i w:val="false"/>
                <w:color w:val="000000"/>
                <w:sz w:val="20"/>
              </w:rPr>
              <w:t xml:space="preserve">жүргізу және пайдалану" жалпы </w:t>
            </w:r>
            <w:r>
              <w:br/>
            </w:r>
            <w:r>
              <w:rPr>
                <w:rFonts w:ascii="Times New Roman"/>
                <w:b w:val="false"/>
                <w:i w:val="false"/>
                <w:color w:val="000000"/>
                <w:sz w:val="20"/>
              </w:rPr>
              <w:t>процесін іске асыру қағидасына</w:t>
            </w:r>
            <w:r>
              <w:br/>
            </w:r>
            <w:r>
              <w:rPr>
                <w:rFonts w:ascii="Times New Roman"/>
                <w:b w:val="false"/>
                <w:i w:val="false"/>
                <w:color w:val="000000"/>
                <w:sz w:val="20"/>
              </w:rPr>
              <w:t>№ 1 ҚОСЫМША</w:t>
            </w:r>
          </w:p>
        </w:tc>
      </w:tr>
    </w:tbl>
    <w:bookmarkStart w:name="z87" w:id="70"/>
    <w:p>
      <w:pPr>
        <w:spacing w:after="0"/>
        <w:ind w:left="0"/>
        <w:jc w:val="left"/>
      </w:pPr>
      <w:r>
        <w:rPr>
          <w:rFonts w:ascii="Times New Roman"/>
          <w:b/>
          <w:i w:val="false"/>
          <w:color w:val="000000"/>
        </w:rPr>
        <w:t xml:space="preserve"> Еуразиялық экономикалық одаққа мүше мемлекеттердің аумақтарында жануарлардың жұқпалы ауруларын, оның ішінде адам мен жануарларға ортақ аурулардың және (немесе) ветеринариялық-санитариялық тұрғыдан қауіпті, жануарлардан алынған тауарлардың (өнімнің) анықталу және таралу жағдайлары туралы, сондай-ақ қабылданған ветеринариялық-санитариялық шаралар туралы дерекқорды қалыптастыру, жүргізу және пайдалану кезінде Еуразиялық экономикалық одаққа мүше мемлекеттердің уәкілетті органдары мен Еуразиялық экономикалық комиссия арасында берілетін мәліметтердің ҚҰРАМЫ</w:t>
      </w:r>
    </w:p>
    <w:bookmarkEnd w:id="70"/>
    <w:p>
      <w:pPr>
        <w:spacing w:after="0"/>
        <w:ind w:left="0"/>
        <w:jc w:val="left"/>
      </w:pPr>
    </w:p>
    <w:p>
      <w:pPr>
        <w:spacing w:after="0"/>
        <w:ind w:left="0"/>
        <w:jc w:val="both"/>
      </w:pPr>
      <w:r>
        <w:rPr>
          <w:rFonts w:ascii="Times New Roman"/>
          <w:b w:val="false"/>
          <w:i w:val="false"/>
          <w:color w:val="000000"/>
          <w:sz w:val="28"/>
        </w:rPr>
        <w:t>
      1. Осы құжат Еуразиялық экономикалық одаққа мүше мемлекеттердің аумақтарында жануарлардың жұқпалы ауруларын, оның ішінде адам мен жануарларға ортақ аурулардың және (немесе) ветеринариялық-санитариялық тұрғыдан қауіпті, жануарлардан алынған тауарлардың (өнімнің) анықталу және таралу жағдайлары туралы, сондай-ақ қабылданған ветеринариялық-санитариялық шаралар туралы дерекқорды қалыптастыру, жүргізу және пайдалану кезінде Еуразиялық экономикалық одаққа мүше мемлекеттердің уәкілетті органдары мен Еуразиялық экономикалық комиссия арасында берілетін мәліметтердің құрамын айқындайды.</w:t>
      </w:r>
    </w:p>
    <w:bookmarkStart w:name="z89" w:id="71"/>
    <w:p>
      <w:pPr>
        <w:spacing w:after="0"/>
        <w:ind w:left="0"/>
        <w:jc w:val="both"/>
      </w:pPr>
      <w:r>
        <w:rPr>
          <w:rFonts w:ascii="Times New Roman"/>
          <w:b w:val="false"/>
          <w:i w:val="false"/>
          <w:color w:val="000000"/>
          <w:sz w:val="28"/>
        </w:rPr>
        <w:t>
      2. Технологиялық құжаттарды әзірлеу сатысында мәліметтердің құрамы тәптіштеледі, сондай-ақ электрондық құжаттар мен мәліметтердің форматы мен құрылымы айқындалады.</w:t>
      </w:r>
    </w:p>
    <w:bookmarkEnd w:id="71"/>
    <w:bookmarkStart w:name="z90" w:id="72"/>
    <w:p>
      <w:pPr>
        <w:spacing w:after="0"/>
        <w:ind w:left="0"/>
        <w:jc w:val="both"/>
      </w:pPr>
      <w:r>
        <w:rPr>
          <w:rFonts w:ascii="Times New Roman"/>
          <w:b w:val="false"/>
          <w:i w:val="false"/>
          <w:color w:val="000000"/>
          <w:sz w:val="28"/>
        </w:rPr>
        <w:t>
      3. Жалпы процесті іске асыру шеңберінде құрамы 1 – 4-кестелерде келтірілген мәліметтер беріледі.</w:t>
      </w:r>
    </w:p>
    <w:bookmarkEnd w:id="72"/>
    <w:bookmarkStart w:name="z91" w:id="73"/>
    <w:p>
      <w:pPr>
        <w:spacing w:after="0"/>
        <w:ind w:left="0"/>
        <w:jc w:val="both"/>
      </w:pPr>
      <w:r>
        <w:rPr>
          <w:rFonts w:ascii="Times New Roman"/>
          <w:b w:val="false"/>
          <w:i w:val="false"/>
          <w:color w:val="000000"/>
          <w:sz w:val="28"/>
        </w:rPr>
        <w:t>
      4. Кестелерде мынадай жолдар (бағандар) қалыптастырылады:</w:t>
      </w:r>
    </w:p>
    <w:bookmarkEnd w:id="73"/>
    <w:p>
      <w:pPr>
        <w:spacing w:after="0"/>
        <w:ind w:left="0"/>
        <w:jc w:val="both"/>
      </w:pPr>
      <w:r>
        <w:rPr>
          <w:rFonts w:ascii="Times New Roman"/>
          <w:b w:val="false"/>
          <w:i w:val="false"/>
          <w:color w:val="000000"/>
          <w:sz w:val="28"/>
        </w:rPr>
        <w:t>
      "элементтің атауы" – элементтің реттік нөмірі және тұрақтанған немесе ресми сөздік белгіленімі;</w:t>
      </w:r>
    </w:p>
    <w:p>
      <w:pPr>
        <w:spacing w:after="0"/>
        <w:ind w:left="0"/>
        <w:jc w:val="both"/>
      </w:pPr>
      <w:r>
        <w:rPr>
          <w:rFonts w:ascii="Times New Roman"/>
          <w:b w:val="false"/>
          <w:i w:val="false"/>
          <w:color w:val="000000"/>
          <w:sz w:val="28"/>
        </w:rPr>
        <w:t>
      "элементтің сипаттамасы" – элементтің мәнін (семантикасын) түсіндіретін мәтін;</w:t>
      </w:r>
    </w:p>
    <w:p>
      <w:pPr>
        <w:spacing w:after="0"/>
        <w:ind w:left="0"/>
        <w:jc w:val="both"/>
      </w:pPr>
      <w:r>
        <w:rPr>
          <w:rFonts w:ascii="Times New Roman"/>
          <w:b w:val="false"/>
          <w:i w:val="false"/>
          <w:color w:val="000000"/>
          <w:sz w:val="28"/>
        </w:rPr>
        <w:t>
      "ескертпе" – элементтің мақсатын нақтылайтын, оны қалыптастыру (толтыру) қағидасын айқындайтын мәтін немесе элементтің ықтимал мәндерінің сөздік сипаттамасы;</w:t>
      </w:r>
    </w:p>
    <w:p>
      <w:pPr>
        <w:spacing w:after="0"/>
        <w:ind w:left="0"/>
        <w:jc w:val="both"/>
      </w:pPr>
      <w:r>
        <w:rPr>
          <w:rFonts w:ascii="Times New Roman"/>
          <w:b w:val="false"/>
          <w:i w:val="false"/>
          <w:color w:val="000000"/>
          <w:sz w:val="28"/>
        </w:rPr>
        <w:t>
      "көпт." –  элементтің көптігі (элементтің ықтимал қайталану мүмкіндігі (опциондығы) және саны).</w:t>
      </w:r>
    </w:p>
    <w:bookmarkStart w:name="z92" w:id="74"/>
    <w:p>
      <w:pPr>
        <w:spacing w:after="0"/>
        <w:ind w:left="0"/>
        <w:jc w:val="both"/>
      </w:pPr>
      <w:r>
        <w:rPr>
          <w:rFonts w:ascii="Times New Roman"/>
          <w:b w:val="false"/>
          <w:i w:val="false"/>
          <w:color w:val="000000"/>
          <w:sz w:val="28"/>
        </w:rPr>
        <w:t>
      5. Берілетін деректер элементтерінің көптігін көрсету үшін мынадай белгілер пайдаланылады:</w:t>
      </w:r>
    </w:p>
    <w:bookmarkEnd w:id="74"/>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0..1 –  деректеме опционды, қайталауға жол берілмейді;</w:t>
      </w:r>
    </w:p>
    <w:p>
      <w:pPr>
        <w:spacing w:after="0"/>
        <w:ind w:left="0"/>
        <w:jc w:val="both"/>
      </w:pPr>
      <w:r>
        <w:rPr>
          <w:rFonts w:ascii="Times New Roman"/>
          <w:b w:val="false"/>
          <w:i w:val="false"/>
          <w:color w:val="000000"/>
          <w:sz w:val="28"/>
        </w:rPr>
        <w:t>
      0..* –  деректеме опционды, шектеусіз қайталануы мүмкін.</w:t>
      </w:r>
    </w:p>
    <w:bookmarkStart w:name="z93" w:id="75"/>
    <w:p>
      <w:pPr>
        <w:spacing w:after="0"/>
        <w:ind w:left="0"/>
        <w:jc w:val="both"/>
      </w:pPr>
      <w:r>
        <w:rPr>
          <w:rFonts w:ascii="Times New Roman"/>
          <w:b w:val="false"/>
          <w:i w:val="false"/>
          <w:color w:val="000000"/>
          <w:sz w:val="28"/>
        </w:rPr>
        <w:t>
      1-кесте</w:t>
      </w:r>
    </w:p>
    <w:bookmarkEnd w:id="75"/>
    <w:bookmarkStart w:name="z94" w:id="76"/>
    <w:p>
      <w:pPr>
        <w:spacing w:after="0"/>
        <w:ind w:left="0"/>
        <w:jc w:val="left"/>
      </w:pPr>
      <w:r>
        <w:rPr>
          <w:rFonts w:ascii="Times New Roman"/>
          <w:b/>
          <w:i w:val="false"/>
          <w:color w:val="000000"/>
        </w:rPr>
        <w:t xml:space="preserve"> Эпизоотиялық ошақтың анықталғаны туралы және оны жою жөніндегі шаралар туралы мәліметтердің құрамы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Эпизоотиялық ошақтың анықталғаны туралы хабар және оны жою жөніндегі шаралар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ауруларының, оның ішінде адам мен жануарларға ортақ аурулардың мүше мемлекеттің аумағында анықталу және таралу жағдайы туралы және эпизоотиялық ошақты жою жөніндегі шаралар туралы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Эпизоотиялық ошақтың анықталғаны туралы хабардың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аумағында жануарлар ауруларының, оның ішінде адам мен жануарларға ортақ аурулардың анықталғаны және таралғаны туралы хабардың сәйкестендіру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эпизоотиялық ошақтың анықталғаны туралы хабардың уәкілетті орган берген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эпизоотиялық ошақтың анықталғаны туралы хабардың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 сәйкес күнінің белгісі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эпизоотиялық ошақтың анықталғаны туралы ақпаратты берген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көрсету үшін ISO 3166-1 сәйкес әлем елдерінің кодтары мен атауларының тізбесі қамтылған әлем елдері сыныптауышындағы елдің екі әріптік коды пайдаланылады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Эпизоотиялық ошақты оқшаулау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эпизоотиялық ошақты оқшаулау туралы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эпизоотиялық ошақ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эпизоотиялық ошақ туындаған  мекенжайды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Жануарлар тобының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тобы (табыны)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жануарлар тобын сипаттау жөнінде мәліметтерді беру кезінде еркін нысанда мәтіндік комментарий беру үшін пайдаланылады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Географиялық  координаттары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эпизоотиялық ошақ ұзақтығы мен ендігі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эпизоотиялық ошақтың шыққан жерінің географиялық координаттарын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Эпизоотиялық ошақтың қайталану белгісі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эпизоотиялық ошақтың қайталануын айқындайтын белгі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1 – қайталанған эпизоотиялық ошақ;</w:t>
            </w:r>
          </w:p>
          <w:p>
            <w:pPr>
              <w:spacing w:after="20"/>
              <w:ind w:left="20"/>
              <w:jc w:val="both"/>
            </w:pPr>
            <w:r>
              <w:rPr>
                <w:rFonts w:ascii="Times New Roman"/>
                <w:b w:val="false"/>
                <w:i w:val="false"/>
                <w:color w:val="000000"/>
                <w:sz w:val="20"/>
              </w:rPr>
              <w:t>0 – бастапқы эпизоотиялық ошақ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Жануардың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жануардың ауруы ақпарат туралы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Жануар ауруының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 ауруының кодпен белгіленуі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карантиндік және зооноздық жануарлар ауруларының сыныптауышындағы кодтың мәні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Жануар ауруының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ауруының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нормативтік-анықтамалық ақпараты тізілімінде аса қауіпті, карантиндік және зооноздық жануарлар ауруларының сыныптауышы болмаған жағдайда толтырылады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Жұқпалы аурудың қоздырғышы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қоздырғыштың аты мен типі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көрсетуге арналған:</w:t>
            </w:r>
          </w:p>
          <w:p>
            <w:pPr>
              <w:spacing w:after="20"/>
              <w:ind w:left="20"/>
              <w:jc w:val="both"/>
            </w:pPr>
            <w:r>
              <w:rPr>
                <w:rFonts w:ascii="Times New Roman"/>
                <w:b w:val="false"/>
                <w:i w:val="false"/>
                <w:color w:val="000000"/>
                <w:sz w:val="20"/>
              </w:rPr>
              <w:t>жұқпалы ауруды қоздырғыш типінің атауы;</w:t>
            </w:r>
          </w:p>
          <w:p>
            <w:pPr>
              <w:spacing w:after="20"/>
              <w:ind w:left="20"/>
              <w:jc w:val="both"/>
            </w:pPr>
            <w:r>
              <w:rPr>
                <w:rFonts w:ascii="Times New Roman"/>
                <w:b w:val="false"/>
                <w:i w:val="false"/>
                <w:color w:val="000000"/>
                <w:sz w:val="20"/>
              </w:rPr>
              <w:t xml:space="preserve">
жұқпалы ауруды қоздырғыштың атаулары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Клиникалық белгісінің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белгісінің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клиникалық белгісі бойынша мәліметтер ұсыну кезінде еркін нысанда мәтіндік комментарий беру үшін пайдаланылады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Бастапқы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эпизоотиялық ошақты тіркеуді бастаған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 сәйкес күнінің белгісі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Соңғы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алынған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 сәйкес күнінің белгісі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Эпизоотиялық ошақтағы жануарлар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түрлер (топтар) және мәртебелері бойынша бөлінген эпизоотиялық ошақтағы жануарлар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түрлер (топтар) және мәртебелері бойынша бөлінген эпизоотиялық ошақтағы жануарлар санын көрсетуге арналған.</w:t>
            </w:r>
          </w:p>
          <w:p>
            <w:pPr>
              <w:spacing w:after="20"/>
              <w:ind w:left="20"/>
              <w:jc w:val="both"/>
            </w:pPr>
            <w:r>
              <w:rPr>
                <w:rFonts w:ascii="Times New Roman"/>
                <w:b w:val="false"/>
                <w:i w:val="false"/>
                <w:color w:val="000000"/>
                <w:sz w:val="20"/>
              </w:rPr>
              <w:t>
Жануарлар түрлерінің (топтарының) ықтимал мәндері:</w:t>
            </w:r>
          </w:p>
          <w:p>
            <w:pPr>
              <w:spacing w:after="20"/>
              <w:ind w:left="20"/>
              <w:jc w:val="both"/>
            </w:pPr>
            <w:r>
              <w:rPr>
                <w:rFonts w:ascii="Times New Roman"/>
                <w:b w:val="false"/>
                <w:i w:val="false"/>
                <w:color w:val="000000"/>
                <w:sz w:val="20"/>
              </w:rPr>
              <w:t>ірі қара мал;</w:t>
            </w:r>
          </w:p>
          <w:p>
            <w:pPr>
              <w:spacing w:after="20"/>
              <w:ind w:left="20"/>
              <w:jc w:val="both"/>
            </w:pPr>
            <w:r>
              <w:rPr>
                <w:rFonts w:ascii="Times New Roman"/>
                <w:b w:val="false"/>
                <w:i w:val="false"/>
                <w:color w:val="000000"/>
                <w:sz w:val="20"/>
              </w:rPr>
              <w:t>ұсақ мал;</w:t>
            </w:r>
          </w:p>
          <w:p>
            <w:pPr>
              <w:spacing w:after="20"/>
              <w:ind w:left="20"/>
              <w:jc w:val="both"/>
            </w:pPr>
            <w:r>
              <w:rPr>
                <w:rFonts w:ascii="Times New Roman"/>
                <w:b w:val="false"/>
                <w:i w:val="false"/>
                <w:color w:val="000000"/>
                <w:sz w:val="20"/>
              </w:rPr>
              <w:t>шошқалар;</w:t>
            </w:r>
          </w:p>
          <w:p>
            <w:pPr>
              <w:spacing w:after="20"/>
              <w:ind w:left="20"/>
              <w:jc w:val="both"/>
            </w:pPr>
            <w:r>
              <w:rPr>
                <w:rFonts w:ascii="Times New Roman"/>
                <w:b w:val="false"/>
                <w:i w:val="false"/>
                <w:color w:val="000000"/>
                <w:sz w:val="20"/>
              </w:rPr>
              <w:t>жылқылар;</w:t>
            </w:r>
          </w:p>
          <w:p>
            <w:pPr>
              <w:spacing w:after="20"/>
              <w:ind w:left="20"/>
              <w:jc w:val="both"/>
            </w:pPr>
            <w:r>
              <w:rPr>
                <w:rFonts w:ascii="Times New Roman"/>
                <w:b w:val="false"/>
                <w:i w:val="false"/>
                <w:color w:val="000000"/>
                <w:sz w:val="20"/>
              </w:rPr>
              <w:t>құстар;</w:t>
            </w:r>
          </w:p>
          <w:p>
            <w:pPr>
              <w:spacing w:after="20"/>
              <w:ind w:left="20"/>
              <w:jc w:val="both"/>
            </w:pPr>
            <w:r>
              <w:rPr>
                <w:rFonts w:ascii="Times New Roman"/>
                <w:b w:val="false"/>
                <w:i w:val="false"/>
                <w:color w:val="000000"/>
                <w:sz w:val="20"/>
              </w:rPr>
              <w:t>басқалар.</w:t>
            </w:r>
          </w:p>
          <w:p>
            <w:pPr>
              <w:spacing w:after="20"/>
              <w:ind w:left="20"/>
              <w:jc w:val="both"/>
            </w:pPr>
            <w:r>
              <w:rPr>
                <w:rFonts w:ascii="Times New Roman"/>
                <w:b w:val="false"/>
                <w:i w:val="false"/>
                <w:color w:val="000000"/>
                <w:sz w:val="20"/>
              </w:rPr>
              <w:t>Эпизоотиялық ошақтағы жануарлар мәртебелерінің ықтимал мәндері:</w:t>
            </w:r>
          </w:p>
          <w:p>
            <w:pPr>
              <w:spacing w:after="20"/>
              <w:ind w:left="20"/>
              <w:jc w:val="both"/>
            </w:pPr>
            <w:r>
              <w:rPr>
                <w:rFonts w:ascii="Times New Roman"/>
                <w:b w:val="false"/>
                <w:i w:val="false"/>
                <w:color w:val="000000"/>
                <w:sz w:val="20"/>
              </w:rPr>
              <w:t>сезімталдары;</w:t>
            </w:r>
          </w:p>
          <w:p>
            <w:pPr>
              <w:spacing w:after="20"/>
              <w:ind w:left="20"/>
              <w:jc w:val="both"/>
            </w:pPr>
            <w:r>
              <w:rPr>
                <w:rFonts w:ascii="Times New Roman"/>
                <w:b w:val="false"/>
                <w:i w:val="false"/>
                <w:color w:val="000000"/>
                <w:sz w:val="20"/>
              </w:rPr>
              <w:t>ауырғандары;</w:t>
            </w:r>
          </w:p>
          <w:p>
            <w:pPr>
              <w:spacing w:after="20"/>
              <w:ind w:left="20"/>
              <w:jc w:val="both"/>
            </w:pPr>
            <w:r>
              <w:rPr>
                <w:rFonts w:ascii="Times New Roman"/>
                <w:b w:val="false"/>
                <w:i w:val="false"/>
                <w:color w:val="000000"/>
                <w:sz w:val="20"/>
              </w:rPr>
              <w:t>өлгендері;</w:t>
            </w:r>
          </w:p>
          <w:p>
            <w:pPr>
              <w:spacing w:after="20"/>
              <w:ind w:left="20"/>
              <w:jc w:val="both"/>
            </w:pPr>
            <w:r>
              <w:rPr>
                <w:rFonts w:ascii="Times New Roman"/>
                <w:b w:val="false"/>
                <w:i w:val="false"/>
                <w:color w:val="000000"/>
                <w:sz w:val="20"/>
              </w:rPr>
              <w:t>жойылғандары;</w:t>
            </w:r>
          </w:p>
          <w:p>
            <w:pPr>
              <w:spacing w:after="20"/>
              <w:ind w:left="20"/>
              <w:jc w:val="both"/>
            </w:pPr>
            <w:r>
              <w:rPr>
                <w:rFonts w:ascii="Times New Roman"/>
                <w:b w:val="false"/>
                <w:i w:val="false"/>
                <w:color w:val="000000"/>
                <w:sz w:val="20"/>
              </w:rPr>
              <w:t xml:space="preserve">вакцина егілгендері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Ветеринариялық-санитариялық 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эпизоотиялық ошақты жою жөніндегі ветеринариялық-санитариялық шара туралы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эпизоотиялық ошақты жою жөнінде қабылданған (қабылдау жоспарланған) шаралар  туралы мәліметтерді көрсетуге арналған:</w:t>
            </w:r>
          </w:p>
          <w:p>
            <w:pPr>
              <w:spacing w:after="20"/>
              <w:ind w:left="20"/>
              <w:jc w:val="both"/>
            </w:pPr>
            <w:r>
              <w:rPr>
                <w:rFonts w:ascii="Times New Roman"/>
                <w:b w:val="false"/>
                <w:i w:val="false"/>
                <w:color w:val="000000"/>
                <w:sz w:val="20"/>
              </w:rPr>
              <w:t>
ықтимал мәндері бар шара қабылдаудың белгісі:</w:t>
            </w:r>
          </w:p>
          <w:p>
            <w:pPr>
              <w:spacing w:after="20"/>
              <w:ind w:left="20"/>
              <w:jc w:val="both"/>
            </w:pPr>
            <w:r>
              <w:rPr>
                <w:rFonts w:ascii="Times New Roman"/>
                <w:b w:val="false"/>
                <w:i w:val="false"/>
                <w:color w:val="000000"/>
                <w:sz w:val="20"/>
              </w:rPr>
              <w:t>
1 – шара қабылданған;</w:t>
            </w:r>
          </w:p>
          <w:p>
            <w:pPr>
              <w:spacing w:after="20"/>
              <w:ind w:left="20"/>
              <w:jc w:val="both"/>
            </w:pPr>
            <w:r>
              <w:rPr>
                <w:rFonts w:ascii="Times New Roman"/>
                <w:b w:val="false"/>
                <w:i w:val="false"/>
                <w:color w:val="000000"/>
                <w:sz w:val="20"/>
              </w:rPr>
              <w:t>
0 – шара қабылдау жоспарланған;</w:t>
            </w:r>
          </w:p>
          <w:p>
            <w:pPr>
              <w:spacing w:after="20"/>
              <w:ind w:left="20"/>
              <w:jc w:val="both"/>
            </w:pPr>
            <w:r>
              <w:rPr>
                <w:rFonts w:ascii="Times New Roman"/>
                <w:b w:val="false"/>
                <w:i w:val="false"/>
                <w:color w:val="000000"/>
                <w:sz w:val="20"/>
              </w:rPr>
              <w:t>
қабылданған немесе қабылдау жоспарланған шараның күні;</w:t>
            </w:r>
          </w:p>
          <w:p>
            <w:pPr>
              <w:spacing w:after="20"/>
              <w:ind w:left="20"/>
              <w:jc w:val="both"/>
            </w:pPr>
            <w:r>
              <w:rPr>
                <w:rFonts w:ascii="Times New Roman"/>
                <w:b w:val="false"/>
                <w:i w:val="false"/>
                <w:color w:val="000000"/>
                <w:sz w:val="20"/>
              </w:rPr>
              <w:t>
қабылданған немесе қабылдау жоспарланған шараның сипаттамасы;</w:t>
            </w:r>
          </w:p>
          <w:p>
            <w:pPr>
              <w:spacing w:after="20"/>
              <w:ind w:left="20"/>
              <w:jc w:val="both"/>
            </w:pPr>
            <w:r>
              <w:rPr>
                <w:rFonts w:ascii="Times New Roman"/>
                <w:b w:val="false"/>
                <w:i w:val="false"/>
                <w:color w:val="000000"/>
                <w:sz w:val="20"/>
              </w:rPr>
              <w:t>
құжатты бинарлық тәртіппен бекіту мүмкіндігімен шара қолдануды регламенттейтін құжаттың деректемелік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Эпизоотиялық тергеп-тексеру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эпизоотиялық тергеп-тексеру туралы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қоса алғанда, эпизоотиялық тергеп-тексеру мәліметтерін көрсетуге арналған:</w:t>
            </w:r>
          </w:p>
          <w:p>
            <w:pPr>
              <w:spacing w:after="20"/>
              <w:ind w:left="20"/>
              <w:jc w:val="both"/>
            </w:pPr>
            <w:r>
              <w:rPr>
                <w:rFonts w:ascii="Times New Roman"/>
                <w:b w:val="false"/>
                <w:i w:val="false"/>
                <w:color w:val="000000"/>
                <w:sz w:val="20"/>
              </w:rPr>
              <w:t>
эпизоотиялық тергеп-тексеруді жүргізудің басталған және аяқталған күні туралы мәліметтер;</w:t>
            </w:r>
          </w:p>
          <w:p>
            <w:pPr>
              <w:spacing w:after="20"/>
              <w:ind w:left="20"/>
              <w:jc w:val="both"/>
            </w:pPr>
            <w:r>
              <w:rPr>
                <w:rFonts w:ascii="Times New Roman"/>
                <w:b w:val="false"/>
                <w:i w:val="false"/>
                <w:color w:val="000000"/>
                <w:sz w:val="20"/>
              </w:rPr>
              <w:t>
эпизоотиялық тергеп-тексеруді жүргізудің сипаттамасы;</w:t>
            </w:r>
          </w:p>
          <w:p>
            <w:pPr>
              <w:spacing w:after="20"/>
              <w:ind w:left="20"/>
              <w:jc w:val="both"/>
            </w:pPr>
            <w:r>
              <w:rPr>
                <w:rFonts w:ascii="Times New Roman"/>
                <w:b w:val="false"/>
                <w:i w:val="false"/>
                <w:color w:val="000000"/>
                <w:sz w:val="20"/>
              </w:rPr>
              <w:t>
инфекция себебінің  және эпизоотиялық ошақтың туындауына ықпал еткен тәуекелдердің сипаттамасы;</w:t>
            </w:r>
          </w:p>
          <w:p>
            <w:pPr>
              <w:spacing w:after="20"/>
              <w:ind w:left="20"/>
              <w:jc w:val="both"/>
            </w:pPr>
            <w:r>
              <w:rPr>
                <w:rFonts w:ascii="Times New Roman"/>
                <w:b w:val="false"/>
                <w:i w:val="false"/>
                <w:color w:val="000000"/>
                <w:sz w:val="20"/>
              </w:rPr>
              <w:t xml:space="preserve">
құжатты бинарлық тәртіппен бекіту мүмкіндігімен эпизоотиялық тергеп-тексеруді жүргізу нәтижелері туралы құжаттың деректемелік құрамы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Зертханалық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аурудың бар немесе жоқ екендігін растайтын, жануарды (жануарлар тобын) зертханалық зерттеу кешені туралы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қоса алғанда, зертханалық зерттеулер туралы мәліметтерді көрсетуге арналған:</w:t>
            </w:r>
          </w:p>
          <w:p>
            <w:pPr>
              <w:spacing w:after="20"/>
              <w:ind w:left="20"/>
              <w:jc w:val="both"/>
            </w:pPr>
            <w:r>
              <w:rPr>
                <w:rFonts w:ascii="Times New Roman"/>
                <w:b w:val="false"/>
                <w:i w:val="false"/>
                <w:color w:val="000000"/>
                <w:sz w:val="20"/>
              </w:rPr>
              <w:t>
зертханалық зерттеуді жүргізген ветеринариялық зертхана туралы мәліметтер (атауы, мекенжайы);</w:t>
            </w:r>
          </w:p>
          <w:p>
            <w:pPr>
              <w:spacing w:after="20"/>
              <w:ind w:left="20"/>
              <w:jc w:val="both"/>
            </w:pPr>
            <w:r>
              <w:rPr>
                <w:rFonts w:ascii="Times New Roman"/>
                <w:b w:val="false"/>
                <w:i w:val="false"/>
                <w:color w:val="000000"/>
                <w:sz w:val="20"/>
              </w:rPr>
              <w:t>
сынамалар саны мен жануардың түрі көрсетілген, биоматериал туралы мәліметтер;</w:t>
            </w:r>
          </w:p>
          <w:p>
            <w:pPr>
              <w:spacing w:after="20"/>
              <w:ind w:left="20"/>
              <w:jc w:val="both"/>
            </w:pPr>
            <w:r>
              <w:rPr>
                <w:rFonts w:ascii="Times New Roman"/>
                <w:b w:val="false"/>
                <w:i w:val="false"/>
                <w:color w:val="000000"/>
                <w:sz w:val="20"/>
              </w:rPr>
              <w:t>
тест (зерттеу) типі туралы мәліметтер; тестілеу нәтижесі туралы мәліметтер;</w:t>
            </w:r>
          </w:p>
          <w:p>
            <w:pPr>
              <w:spacing w:after="20"/>
              <w:ind w:left="20"/>
              <w:jc w:val="both"/>
            </w:pPr>
            <w:r>
              <w:rPr>
                <w:rFonts w:ascii="Times New Roman"/>
                <w:b w:val="false"/>
                <w:i w:val="false"/>
                <w:color w:val="000000"/>
                <w:sz w:val="20"/>
              </w:rPr>
              <w:t xml:space="preserve">
құжатты бинарлық тәртіппен бекіту мүмкіндігімен құжаттың деректемелік құрамы (зертханалық зерттеу хаттамасы)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Орындаушы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хабарды жасаған лауазымды адам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көрсетуге арналған:</w:t>
            </w:r>
          </w:p>
          <w:p>
            <w:pPr>
              <w:spacing w:after="20"/>
              <w:ind w:left="20"/>
              <w:jc w:val="both"/>
            </w:pPr>
            <w:r>
              <w:rPr>
                <w:rFonts w:ascii="Times New Roman"/>
                <w:b w:val="false"/>
                <w:i w:val="false"/>
                <w:color w:val="000000"/>
                <w:sz w:val="20"/>
              </w:rPr>
              <w:t>
лауазымды адамның Т.А.Ә.;</w:t>
            </w:r>
          </w:p>
          <w:p>
            <w:pPr>
              <w:spacing w:after="20"/>
              <w:ind w:left="20"/>
              <w:jc w:val="both"/>
            </w:pPr>
            <w:r>
              <w:rPr>
                <w:rFonts w:ascii="Times New Roman"/>
                <w:b w:val="false"/>
                <w:i w:val="false"/>
                <w:color w:val="000000"/>
                <w:sz w:val="20"/>
              </w:rPr>
              <w:t>
лауазымды адамның мекенжайы;</w:t>
            </w:r>
          </w:p>
          <w:p>
            <w:pPr>
              <w:spacing w:after="20"/>
              <w:ind w:left="20"/>
              <w:jc w:val="both"/>
            </w:pPr>
            <w:r>
              <w:rPr>
                <w:rFonts w:ascii="Times New Roman"/>
                <w:b w:val="false"/>
                <w:i w:val="false"/>
                <w:color w:val="000000"/>
                <w:sz w:val="20"/>
              </w:rPr>
              <w:t>
лауазымды адамның байланыс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95" w:id="77"/>
    <w:p>
      <w:pPr>
        <w:spacing w:after="0"/>
        <w:ind w:left="0"/>
        <w:jc w:val="both"/>
      </w:pPr>
      <w:r>
        <w:rPr>
          <w:rFonts w:ascii="Times New Roman"/>
          <w:b w:val="false"/>
          <w:i w:val="false"/>
          <w:color w:val="000000"/>
          <w:sz w:val="28"/>
        </w:rPr>
        <w:t>
      2-кесте</w:t>
      </w:r>
    </w:p>
    <w:bookmarkEnd w:id="77"/>
    <w:bookmarkStart w:name="z96" w:id="78"/>
    <w:p>
      <w:pPr>
        <w:spacing w:after="0"/>
        <w:ind w:left="0"/>
        <w:jc w:val="left"/>
      </w:pPr>
      <w:r>
        <w:rPr>
          <w:rFonts w:ascii="Times New Roman"/>
          <w:b/>
          <w:i w:val="false"/>
          <w:color w:val="000000"/>
        </w:rPr>
        <w:t xml:space="preserve"> Қауіпті тауарлардың (өнімнің) анықталғаны туралы мәліметтердің құрамы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Қауіпті тауарлардың (өнімнің) анықталғаны туралы хабар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тауарлардың (өнімнің) анықталғаны туралы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тауарлардың (өнімнің) анықталғаны туралы хабарламаның сәйкестендіру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Мүше мемлекеттің уәкілетті органы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қауіпті тауарды (өнімді) анықтаған мемлекеттік билік органы туралы мәліметтер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Бастапқы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тауар (өнім) анықталған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 сәйкес күнінің белгісі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тауар (өнім)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 элемент қауіпті тауар (өнім) туралы мәліметтерді көрсетуге арналған:атауы; ұлттық ақпараттық ресурстағы сәйкестендіру нөмірі;</w:t>
            </w:r>
          </w:p>
          <w:p>
            <w:pPr>
              <w:spacing w:after="20"/>
              <w:ind w:left="20"/>
              <w:jc w:val="both"/>
            </w:pPr>
            <w:r>
              <w:rPr>
                <w:rFonts w:ascii="Times New Roman"/>
                <w:b w:val="false"/>
                <w:i w:val="false"/>
                <w:color w:val="000000"/>
                <w:sz w:val="20"/>
              </w:rPr>
              <w:t>
саны немесе (және) партиясы  туралы мәліметтер; ЕАЭО СЭҚ ТН бойынша коды,жасалған күні; шығаруға (өндіруге) қатысқан ұйым немесе тұлға туралы мәліметтер (атауы мен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Тауарға ілеспе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тауарға ілеспе құжат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Зертханалық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тауар (өнім) партиясы ветеринариялық-санитариялық тұрғыдан қауіпті екендігін растайтын зертханалық зерттеу кешені туралы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 элемент зертханалық зерттеулер туралы мәліметтерді көрсетуге арналған:</w:t>
            </w:r>
          </w:p>
          <w:p>
            <w:pPr>
              <w:spacing w:after="20"/>
              <w:ind w:left="20"/>
              <w:jc w:val="both"/>
            </w:pPr>
            <w:r>
              <w:rPr>
                <w:rFonts w:ascii="Times New Roman"/>
                <w:b w:val="false"/>
                <w:i w:val="false"/>
                <w:color w:val="000000"/>
                <w:sz w:val="20"/>
              </w:rPr>
              <w:t>
зертханалық зерттеу жүргізген ветеринариялық зертхана туралы мәліметтер (атауы, мекенжайы);</w:t>
            </w:r>
          </w:p>
          <w:p>
            <w:pPr>
              <w:spacing w:after="20"/>
              <w:ind w:left="20"/>
              <w:jc w:val="both"/>
            </w:pPr>
            <w:r>
              <w:rPr>
                <w:rFonts w:ascii="Times New Roman"/>
                <w:b w:val="false"/>
                <w:i w:val="false"/>
                <w:color w:val="000000"/>
                <w:sz w:val="20"/>
              </w:rPr>
              <w:t>
зерттеу (сынақ) әдістемесі туралы мәліметтер;</w:t>
            </w:r>
          </w:p>
          <w:p>
            <w:pPr>
              <w:spacing w:after="20"/>
              <w:ind w:left="20"/>
              <w:jc w:val="both"/>
            </w:pPr>
            <w:r>
              <w:rPr>
                <w:rFonts w:ascii="Times New Roman"/>
                <w:b w:val="false"/>
                <w:i w:val="false"/>
                <w:color w:val="000000"/>
                <w:sz w:val="20"/>
              </w:rPr>
              <w:t>
анықталған ветеринариялық-санитариялық талаптарға сәйкессіздік туралы мәліметтер;</w:t>
            </w:r>
          </w:p>
          <w:p>
            <w:pPr>
              <w:spacing w:after="20"/>
              <w:ind w:left="20"/>
              <w:jc w:val="both"/>
            </w:pPr>
            <w:r>
              <w:rPr>
                <w:rFonts w:ascii="Times New Roman"/>
                <w:b w:val="false"/>
                <w:i w:val="false"/>
                <w:color w:val="000000"/>
                <w:sz w:val="20"/>
              </w:rPr>
              <w:t>
зерттеу (сынақ) нәтижесі туралы мәліметтер;</w:t>
            </w:r>
          </w:p>
          <w:p>
            <w:pPr>
              <w:spacing w:after="20"/>
              <w:ind w:left="20"/>
              <w:jc w:val="both"/>
            </w:pPr>
            <w:r>
              <w:rPr>
                <w:rFonts w:ascii="Times New Roman"/>
                <w:b w:val="false"/>
                <w:i w:val="false"/>
                <w:color w:val="000000"/>
                <w:sz w:val="20"/>
              </w:rPr>
              <w:t xml:space="preserve">
құжатты бинарлық тәртіппен бекіту мүмкіндігімен құжаттың (зертханалық зерттеу хаттамасының) деректемелік құрамы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Бақылау шарасы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тауардың (өнімнің) айналымына жол бермеу жөнінде қабылданған (қабылдау жоспарланған) шаралар туралы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қауіпті тауардың (өнімнің) айналымына жол бермеу жөнінде қабылданған (қабылдау жоспарланған) шаралар туралы ақпарат мынадай мәліметтерді көрсетуге арналған:</w:t>
            </w:r>
          </w:p>
          <w:p>
            <w:pPr>
              <w:spacing w:after="20"/>
              <w:ind w:left="20"/>
              <w:jc w:val="both"/>
            </w:pPr>
            <w:r>
              <w:rPr>
                <w:rFonts w:ascii="Times New Roman"/>
                <w:b w:val="false"/>
                <w:i w:val="false"/>
                <w:color w:val="000000"/>
                <w:sz w:val="20"/>
              </w:rPr>
              <w:t>
ықтимал мәндермен шара қабылдау белгісі:</w:t>
            </w:r>
          </w:p>
          <w:p>
            <w:pPr>
              <w:spacing w:after="20"/>
              <w:ind w:left="20"/>
              <w:jc w:val="both"/>
            </w:pPr>
            <w:r>
              <w:rPr>
                <w:rFonts w:ascii="Times New Roman"/>
                <w:b w:val="false"/>
                <w:i w:val="false"/>
                <w:color w:val="000000"/>
                <w:sz w:val="20"/>
              </w:rPr>
              <w:t>1 – шара қабылданды;</w:t>
            </w:r>
          </w:p>
          <w:p>
            <w:pPr>
              <w:spacing w:after="20"/>
              <w:ind w:left="20"/>
              <w:jc w:val="both"/>
            </w:pPr>
            <w:r>
              <w:rPr>
                <w:rFonts w:ascii="Times New Roman"/>
                <w:b w:val="false"/>
                <w:i w:val="false"/>
                <w:color w:val="000000"/>
                <w:sz w:val="20"/>
              </w:rPr>
              <w:t>0 – шара қабылдау жоспарлануда;</w:t>
            </w:r>
          </w:p>
          <w:p>
            <w:pPr>
              <w:spacing w:after="20"/>
              <w:ind w:left="20"/>
              <w:jc w:val="both"/>
            </w:pPr>
            <w:r>
              <w:rPr>
                <w:rFonts w:ascii="Times New Roman"/>
                <w:b w:val="false"/>
                <w:i w:val="false"/>
                <w:color w:val="000000"/>
                <w:sz w:val="20"/>
              </w:rPr>
              <w:t>
қабылданған немесе қабылдау жоспарланған шараның күні;</w:t>
            </w:r>
          </w:p>
          <w:p>
            <w:pPr>
              <w:spacing w:after="20"/>
              <w:ind w:left="20"/>
              <w:jc w:val="both"/>
            </w:pPr>
            <w:r>
              <w:rPr>
                <w:rFonts w:ascii="Times New Roman"/>
                <w:b w:val="false"/>
                <w:i w:val="false"/>
                <w:color w:val="000000"/>
                <w:sz w:val="20"/>
              </w:rPr>
              <w:t>
қабылданған (қабылдау жоспарланған) шараның сипаттамасы;</w:t>
            </w:r>
          </w:p>
          <w:p>
            <w:pPr>
              <w:spacing w:after="20"/>
              <w:ind w:left="20"/>
              <w:jc w:val="both"/>
            </w:pPr>
            <w:r>
              <w:rPr>
                <w:rFonts w:ascii="Times New Roman"/>
                <w:b w:val="false"/>
                <w:i w:val="false"/>
                <w:color w:val="000000"/>
                <w:sz w:val="20"/>
              </w:rPr>
              <w:t>
құжатты бинарлық тәртіппен бекіту мүмкіндігімен шара қолдануды регламенттейтін құжаттың деректемелік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7" w:id="79"/>
    <w:p>
      <w:pPr>
        <w:spacing w:after="0"/>
        <w:ind w:left="0"/>
        <w:jc w:val="both"/>
      </w:pPr>
      <w:r>
        <w:rPr>
          <w:rFonts w:ascii="Times New Roman"/>
          <w:b w:val="false"/>
          <w:i w:val="false"/>
          <w:color w:val="000000"/>
          <w:sz w:val="28"/>
        </w:rPr>
        <w:t>
      3-кесте</w:t>
      </w:r>
    </w:p>
    <w:bookmarkEnd w:id="79"/>
    <w:bookmarkStart w:name="z98" w:id="80"/>
    <w:p>
      <w:pPr>
        <w:spacing w:after="0"/>
        <w:ind w:left="0"/>
        <w:jc w:val="left"/>
      </w:pPr>
      <w:r>
        <w:rPr>
          <w:rFonts w:ascii="Times New Roman"/>
          <w:b/>
          <w:i w:val="false"/>
          <w:color w:val="000000"/>
        </w:rPr>
        <w:t xml:space="preserve"> Компартментализациялауды жүргізу туралы мәліметтер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Компартментализация-лауды жүргізу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компартментализациялауды жүргізу нәтижелері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Ветеринариялық бақылауға (қадағалауға) жататын қызметті жүзеге асыратын кәсіпорын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бақылауға (қадағалауға) жататын объект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қоса алғанда, кәсіпорын туралы мәліметтерді көрсетуге арналған:</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Еуразиялық экономикалық одаққа мүше бір мемлекеттің аумағынан Еуразиялық экономикалық одаққа мүше екінші мемлекеттің аумағына тасымалданатын тауарларды (өнімді) өндіруді, өңдеуді және (немесе) сақтауды жүзеге асыратын ұйымдар мен тұлғалар тізіліміндегі тіркеу нөмірі;</w:t>
            </w:r>
          </w:p>
          <w:p>
            <w:pPr>
              <w:spacing w:after="20"/>
              <w:ind w:left="20"/>
              <w:jc w:val="both"/>
            </w:pPr>
            <w:r>
              <w:rPr>
                <w:rFonts w:ascii="Times New Roman"/>
                <w:b w:val="false"/>
                <w:i w:val="false"/>
                <w:color w:val="000000"/>
                <w:sz w:val="20"/>
              </w:rPr>
              <w:t>
қызмет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Компартментализациялауды жүргізу туралы акт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компартментализациялауды жүргізу туралы актінің деректемелері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құжатты бинарлық тәртіппен бекіту мүмкіндігімен құжаттың деректемелік құрамын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Жануардың түрі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Компартмент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қауіпсіздік деңгейі бойынша компартмент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компартменттер сыныптауышындағы кодтың мәні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Компартментті өзгерту туралы акт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қауіпсіздік деңгейі бойынша компартментті өзгерту туралы актінің деректемелері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құжатты бинарлық тәртіппен бекіту мүмкіндігімен құжаттың деректемелік құрамын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9" w:id="81"/>
    <w:p>
      <w:pPr>
        <w:spacing w:after="0"/>
        <w:ind w:left="0"/>
        <w:jc w:val="both"/>
      </w:pPr>
      <w:r>
        <w:rPr>
          <w:rFonts w:ascii="Times New Roman"/>
          <w:b w:val="false"/>
          <w:i w:val="false"/>
          <w:color w:val="000000"/>
          <w:sz w:val="28"/>
        </w:rPr>
        <w:t>
      4-кесте</w:t>
      </w:r>
    </w:p>
    <w:bookmarkEnd w:id="81"/>
    <w:bookmarkStart w:name="z100" w:id="82"/>
    <w:p>
      <w:pPr>
        <w:spacing w:after="0"/>
        <w:ind w:left="0"/>
        <w:jc w:val="left"/>
      </w:pPr>
      <w:r>
        <w:rPr>
          <w:rFonts w:ascii="Times New Roman"/>
          <w:b/>
          <w:i w:val="false"/>
          <w:color w:val="000000"/>
        </w:rPr>
        <w:t xml:space="preserve"> Өңірлендіруді жүргізу туралы мәліметтердің құрамы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Өңірлендіруді және эпизоотиялық аймаққа бөлуді жүргізу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өңірлендіруді және эпизоотиялық аймаққа бөлуді жүргізу нәтижелері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Өңірлендіруді және эпизоотиялық аймаққа бөлуді жүргізу туралы акт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өңірлендіруді және эпизоотиялық аймаққа бөлуді жүргізу туралы актінің деректемелері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бұл құжат өңірлендіруді және эпизоотиялық аймаққа бөлуді жүргізу туралы акт немесе өңірдің мәртебесін өзгерту туралы акт болып табылатынын айқындайтын (қажет болған кезде) құжаттың деректемелік құрамын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Өңірлендіру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өңірлендіруді жүргізу нәтижелері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әкімшілік-аумақтық бірлік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әкімшілік-аумақтық бірлікті (өңірді) айқындау үшін пайдаланылады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Жануардың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 жүргізілетін жануардың ауруы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Жұқпалы ауру қоздырғышының бар (жоқ) болуына қарай өңірдің мәртебесі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жұқпалы ауру қоздырғышының бар (жоқ)  болуына қарай өңірдің мәртебесі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ықтимал мәндерімен жұқпалы ауру қоздырғышының бар (жоқ) болуына қарай өңірдің мәртебесін көрсетуге арналған:</w:t>
            </w:r>
          </w:p>
          <w:p>
            <w:pPr>
              <w:spacing w:after="20"/>
              <w:ind w:left="20"/>
              <w:jc w:val="both"/>
            </w:pPr>
            <w:r>
              <w:rPr>
                <w:rFonts w:ascii="Times New Roman"/>
                <w:b w:val="false"/>
                <w:i w:val="false"/>
                <w:color w:val="000000"/>
                <w:sz w:val="20"/>
              </w:rPr>
              <w:t>
"1" – салауатты өңір;</w:t>
            </w:r>
          </w:p>
          <w:p>
            <w:pPr>
              <w:spacing w:after="20"/>
              <w:ind w:left="20"/>
              <w:jc w:val="both"/>
            </w:pPr>
            <w:r>
              <w:rPr>
                <w:rFonts w:ascii="Times New Roman"/>
                <w:b w:val="false"/>
                <w:i w:val="false"/>
                <w:color w:val="000000"/>
                <w:sz w:val="20"/>
              </w:rPr>
              <w:t>
"2" – салауатсыз өңір;</w:t>
            </w:r>
          </w:p>
          <w:p>
            <w:pPr>
              <w:spacing w:after="20"/>
              <w:ind w:left="20"/>
              <w:jc w:val="both"/>
            </w:pPr>
            <w:r>
              <w:rPr>
                <w:rFonts w:ascii="Times New Roman"/>
                <w:b w:val="false"/>
                <w:i w:val="false"/>
                <w:color w:val="000000"/>
                <w:sz w:val="20"/>
              </w:rPr>
              <w:t>
"3" – мәртебесі анықталмаған өңір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Вакцина егу бойынша өңір мәртебесі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жұқпалы ауруға қарсы вакцина егуді жүргізу бойынша өңірдің мәртебесі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жұқпалы ауруға қарсы вакцина егуді жүргізу бойынша мынадай ықтимал мәндері бар, өңірдің мәртебесін көрсетуге арналған:</w:t>
            </w:r>
          </w:p>
          <w:p>
            <w:pPr>
              <w:spacing w:after="20"/>
              <w:ind w:left="20"/>
              <w:jc w:val="both"/>
            </w:pPr>
            <w:r>
              <w:rPr>
                <w:rFonts w:ascii="Times New Roman"/>
                <w:b w:val="false"/>
                <w:i w:val="false"/>
                <w:color w:val="000000"/>
                <w:sz w:val="20"/>
              </w:rPr>
              <w:t>
"0" – өңірде вакцина егілмеген;</w:t>
            </w:r>
          </w:p>
          <w:p>
            <w:pPr>
              <w:spacing w:after="20"/>
              <w:ind w:left="20"/>
              <w:jc w:val="both"/>
            </w:pPr>
            <w:r>
              <w:rPr>
                <w:rFonts w:ascii="Times New Roman"/>
                <w:b w:val="false"/>
                <w:i w:val="false"/>
                <w:color w:val="000000"/>
                <w:sz w:val="20"/>
              </w:rPr>
              <w:t xml:space="preserve">
"1" – өңірде вакцина егілген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Ауру қоздырғышын енгізу тәуекелінің деңгейі бойынша өңірдің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 қоздырғышын енгізу тәуекелінің деңгейі бойынша өңірдің мәртебесі туралы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ауру қоздырғышын енгізу тәуекелінің деңгейі бойынша мынадай ықтимал мәндері бар, өңірдің мәртебесін көрсетуге арналған:</w:t>
            </w:r>
          </w:p>
          <w:p>
            <w:pPr>
              <w:spacing w:after="20"/>
              <w:ind w:left="20"/>
              <w:jc w:val="both"/>
            </w:pPr>
            <w:r>
              <w:rPr>
                <w:rFonts w:ascii="Times New Roman"/>
                <w:b w:val="false"/>
                <w:i w:val="false"/>
                <w:color w:val="000000"/>
                <w:sz w:val="20"/>
              </w:rPr>
              <w:t>
"1" – тәуекелі жоғары өңір;</w:t>
            </w:r>
          </w:p>
          <w:p>
            <w:pPr>
              <w:spacing w:after="20"/>
              <w:ind w:left="20"/>
              <w:jc w:val="both"/>
            </w:pPr>
            <w:r>
              <w:rPr>
                <w:rFonts w:ascii="Times New Roman"/>
                <w:b w:val="false"/>
                <w:i w:val="false"/>
                <w:color w:val="000000"/>
                <w:sz w:val="20"/>
              </w:rPr>
              <w:t>
"2" – тәуекелі орташа өңір;</w:t>
            </w:r>
          </w:p>
          <w:p>
            <w:pPr>
              <w:spacing w:after="20"/>
              <w:ind w:left="20"/>
              <w:jc w:val="both"/>
            </w:pPr>
            <w:r>
              <w:rPr>
                <w:rFonts w:ascii="Times New Roman"/>
                <w:b w:val="false"/>
                <w:i w:val="false"/>
                <w:color w:val="000000"/>
                <w:sz w:val="20"/>
              </w:rPr>
              <w:t>
"3" – тәуекелі төмен өңір.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ХЭБ ұсынымдарына сәйкес айқындалған өңірдің мәртебесі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ХЭБ Жер бетіндегі жануарлардың саулығы кодексінің және Су жануарлары саулығы кодексінің ұсынымдарына және мүше мемлекеттер заңнамасына сәйкес жануарлардың нақты ауруы бойынша айқындалған өңірдің мәртебесі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ХЭБ Жер бетіндегі жануарлардың саулығы кодексінің және Су жануарлары саулығы кодексінің ұсынымдарына және мүше мемлекеттер заңнамасына сәйкес жануарлардың нақты ауруы бойынша  айқындалған өңірдің мәртебесі пайдаланылған жағдайда толтырылады және мыналарды көрсетуге арналған:</w:t>
            </w:r>
          </w:p>
          <w:p>
            <w:pPr>
              <w:spacing w:after="20"/>
              <w:ind w:left="20"/>
              <w:jc w:val="both"/>
            </w:pPr>
            <w:r>
              <w:rPr>
                <w:rFonts w:ascii="Times New Roman"/>
                <w:b w:val="false"/>
                <w:i w:val="false"/>
                <w:color w:val="000000"/>
                <w:sz w:val="20"/>
              </w:rPr>
              <w:t>
өңір мәртебесінің атауы;</w:t>
            </w:r>
          </w:p>
          <w:p>
            <w:pPr>
              <w:spacing w:after="20"/>
              <w:ind w:left="20"/>
              <w:jc w:val="both"/>
            </w:pPr>
            <w:r>
              <w:rPr>
                <w:rFonts w:ascii="Times New Roman"/>
                <w:b w:val="false"/>
                <w:i w:val="false"/>
                <w:color w:val="000000"/>
                <w:sz w:val="20"/>
              </w:rPr>
              <w:t xml:space="preserve">
өңір мәртебесі мәнінің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Эпизоотиялық аймаққа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эпизоотиялық аймаққа бөлуді жүргізу нәтижелері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Эпизоотиялық ошақтың анықталғаны туралы хабардың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эпизоотиялық аймаққа бөлуге себеп болған эпизоотиялық ошақтың анықталғаны туралы хабардың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Жануардың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бойынша эпизоотиялық аймаққа бөлу жүргізілетін жануардың ауруы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Эпизоотиялық аймақ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эпизоотиялық аймақ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мыналарды көрсетуге арналған:</w:t>
            </w:r>
          </w:p>
          <w:p>
            <w:pPr>
              <w:spacing w:after="20"/>
              <w:ind w:left="20"/>
              <w:jc w:val="both"/>
            </w:pPr>
            <w:r>
              <w:rPr>
                <w:rFonts w:ascii="Times New Roman"/>
                <w:b w:val="false"/>
                <w:i w:val="false"/>
                <w:color w:val="000000"/>
                <w:sz w:val="20"/>
              </w:rPr>
              <w:t>
мынадай ықтимал мәндері бар эпизоотиялық аймақ типі:</w:t>
            </w:r>
          </w:p>
          <w:p>
            <w:pPr>
              <w:spacing w:after="20"/>
              <w:ind w:left="20"/>
              <w:jc w:val="both"/>
            </w:pPr>
            <w:r>
              <w:rPr>
                <w:rFonts w:ascii="Times New Roman"/>
                <w:b w:val="false"/>
                <w:i w:val="false"/>
                <w:color w:val="000000"/>
                <w:sz w:val="20"/>
              </w:rPr>
              <w:t>
"1" – эпизоотиялық ошақ (инфекция таралған объект);</w:t>
            </w:r>
          </w:p>
          <w:p>
            <w:pPr>
              <w:spacing w:after="20"/>
              <w:ind w:left="20"/>
              <w:jc w:val="both"/>
            </w:pPr>
            <w:r>
              <w:rPr>
                <w:rFonts w:ascii="Times New Roman"/>
                <w:b w:val="false"/>
                <w:i w:val="false"/>
                <w:color w:val="000000"/>
                <w:sz w:val="20"/>
              </w:rPr>
              <w:t>
"2" – карантиндік аймақ;</w:t>
            </w:r>
          </w:p>
          <w:p>
            <w:pPr>
              <w:spacing w:after="20"/>
              <w:ind w:left="20"/>
              <w:jc w:val="both"/>
            </w:pPr>
            <w:r>
              <w:rPr>
                <w:rFonts w:ascii="Times New Roman"/>
                <w:b w:val="false"/>
                <w:i w:val="false"/>
                <w:color w:val="000000"/>
                <w:sz w:val="20"/>
              </w:rPr>
              <w:t>
"3" – буферлік (қорғаныш) аймақ;</w:t>
            </w:r>
          </w:p>
          <w:p>
            <w:pPr>
              <w:spacing w:after="20"/>
              <w:ind w:left="20"/>
              <w:jc w:val="both"/>
            </w:pPr>
            <w:r>
              <w:rPr>
                <w:rFonts w:ascii="Times New Roman"/>
                <w:b w:val="false"/>
                <w:i w:val="false"/>
                <w:color w:val="000000"/>
                <w:sz w:val="20"/>
              </w:rPr>
              <w:t>
"4" – ХЭБ Жер бетіндегі жануарлардың саулығы кодексінің және Су жануарлары саулығы кодексінің ұсынымдарына және мүше мемлекеттер заңнамасына сәйкес белгіленген өзге аймақтар (қажет болған кезде);</w:t>
            </w:r>
          </w:p>
          <w:p>
            <w:pPr>
              <w:spacing w:after="20"/>
              <w:ind w:left="20"/>
              <w:jc w:val="both"/>
            </w:pPr>
            <w:r>
              <w:rPr>
                <w:rFonts w:ascii="Times New Roman"/>
                <w:b w:val="false"/>
                <w:i w:val="false"/>
                <w:color w:val="000000"/>
                <w:sz w:val="20"/>
              </w:rPr>
              <w:t>
эпизоотиялық аймақ шекараларының аумақтық орналасуының мәтіндік сипаттамасы;</w:t>
            </w:r>
          </w:p>
          <w:p>
            <w:pPr>
              <w:spacing w:after="20"/>
              <w:ind w:left="20"/>
              <w:jc w:val="both"/>
            </w:pPr>
            <w:r>
              <w:rPr>
                <w:rFonts w:ascii="Times New Roman"/>
                <w:b w:val="false"/>
                <w:i w:val="false"/>
                <w:color w:val="000000"/>
                <w:sz w:val="20"/>
              </w:rPr>
              <w:t>
эпизоотиялық аймақ орналасқан жер (мекенжайы);</w:t>
            </w:r>
          </w:p>
          <w:p>
            <w:pPr>
              <w:spacing w:after="20"/>
              <w:ind w:left="20"/>
              <w:jc w:val="both"/>
            </w:pPr>
            <w:r>
              <w:rPr>
                <w:rFonts w:ascii="Times New Roman"/>
                <w:b w:val="false"/>
                <w:i w:val="false"/>
                <w:color w:val="000000"/>
                <w:sz w:val="20"/>
              </w:rPr>
              <w:t>
эпизоотиялық аймақ шекараларының географиялық координаттары;</w:t>
            </w:r>
          </w:p>
          <w:p>
            <w:pPr>
              <w:spacing w:after="20"/>
              <w:ind w:left="20"/>
              <w:jc w:val="both"/>
            </w:pPr>
            <w:r>
              <w:rPr>
                <w:rFonts w:ascii="Times New Roman"/>
                <w:b w:val="false"/>
                <w:i w:val="false"/>
                <w:color w:val="000000"/>
                <w:sz w:val="20"/>
              </w:rPr>
              <w:t>
эпизоотиялық аймаққа бөлумен белгіленген аймақтардың шекаралары көрсетілген географиялық картаға сілтеме;</w:t>
            </w:r>
          </w:p>
          <w:p>
            <w:pPr>
              <w:spacing w:after="20"/>
              <w:ind w:left="20"/>
              <w:jc w:val="both"/>
            </w:pPr>
            <w:r>
              <w:rPr>
                <w:rFonts w:ascii="Times New Roman"/>
                <w:b w:val="false"/>
                <w:i w:val="false"/>
                <w:color w:val="000000"/>
                <w:sz w:val="20"/>
              </w:rPr>
              <w:t xml:space="preserve">
жануарлардың нақты ауруы бойынша ХЭБ Жер бетіндегі жануарлардың саулығы кодексінің және Су жануарлары саулығы кодексінің ұсынымдарына, Одақ құқығын құрайтын халықаралық шарттар мен актілерге және мүше мемлекеттер заңнамасына сәйкес эпизоотиялық аймақта жүргізілетін ветеринариялық-санитариялық іс-шаралар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