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81a2" w14:textId="8378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өндіру кезінде пайдаланылатын қосалқы заттардың функционалдық мақсаттарының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2019 жылғы 18 маусымдағы № 103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дәрілік заттарды өндіру кезінде пайдаланылатын қосалқы заттардың функционалдық мақсаттарының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Start w:name="z3" w:id="0"/>
    <w:p>
      <w:pPr>
        <w:spacing w:after="0"/>
        <w:ind w:left="0"/>
        <w:jc w:val="both"/>
      </w:pPr>
      <w:r>
        <w:rPr>
          <w:rFonts w:ascii="Times New Roman"/>
          <w:b w:val="false"/>
          <w:i w:val="false"/>
          <w:color w:val="000000"/>
          <w:sz w:val="28"/>
        </w:rPr>
        <w:t>
      2. Анықтамалық Еуразиялық экономикалық одақтың бірыңғай нормативтік-анықтамалық ақпарат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Анықтамалықтың кодтық белгіленімдерін пайдалану Еуразиялық экономикалық одақ шеңберінде дәрілік заттардың айналысы саласындағы жалпы процестерді іске асыру кезінде міндетті болып табылады деп белгіленсін.</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18 маусымдағы</w:t>
            </w:r>
            <w:r>
              <w:br/>
            </w:r>
            <w:r>
              <w:rPr>
                <w:rFonts w:ascii="Times New Roman"/>
                <w:b w:val="false"/>
                <w:i w:val="false"/>
                <w:color w:val="000000"/>
                <w:sz w:val="20"/>
              </w:rPr>
              <w:t>№ 103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Дәрілік заттарды өндіру кезінде пайдаланылатын қосалқы заттардың функционалдық мақсаттарының АНЫҚТАМАЛЫҒЫ</w:t>
      </w:r>
    </w:p>
    <w:bookmarkEnd w:id="3"/>
    <w:bookmarkStart w:name="z8" w:id="4"/>
    <w:p>
      <w:pPr>
        <w:spacing w:after="0"/>
        <w:ind w:left="0"/>
        <w:jc w:val="left"/>
      </w:pPr>
      <w:r>
        <w:rPr>
          <w:rFonts w:ascii="Times New Roman"/>
          <w:b/>
          <w:i w:val="false"/>
          <w:color w:val="000000"/>
        </w:rPr>
        <w:t xml:space="preserve"> I. Анықтамалықтан алынған нақтыланған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заттың функционалдық мақсатының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заттарды өндіру кезінде пайдаланылатын қосалқы заттың функционалдық мақсаттарының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адгезивтік 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антиоксидант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 агент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жылтыратқыш (жылтырататын агент)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 құраушы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корригенті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корригенті (ароматизатор)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толтырушы 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 түзуші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пропеллент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реттеуші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солюбилизатор (қосалқы еріткіш)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суспенгатор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дымқылдауыш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bl>
    <w:bookmarkStart w:name="z9" w:id="5"/>
    <w:p>
      <w:pPr>
        <w:spacing w:after="0"/>
        <w:ind w:left="0"/>
        <w:jc w:val="left"/>
      </w:pPr>
      <w:r>
        <w:rPr>
          <w:rFonts w:ascii="Times New Roman"/>
          <w:b/>
          <w:i w:val="false"/>
          <w:color w:val="000000"/>
        </w:rPr>
        <w:t xml:space="preserve"> II. Анықтамалықтың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 кезінде пайдаланылатын қосалқы заттардың функционалдық мақсаттарының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ҚЗФМА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020-2019 (1-редакция)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18 маусымдағы № 103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қолданысқа енгізілген (қолданыла басталған)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18 маусымдағы № 103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қолданысы аяқталған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Ресей Федерациясының Денсаулық сақтау министрлігі. Уәкілетті ұйым: Ресей Федерациясының Денсаулық сақтау министрлігінің "Медициналық қолдануға арналған бұйымдарды сараптау ұлттық орталығы" федералдық мемлекеттік бюджеттік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дәрілік заттардың құрамына енгізілген қосалқы заттардың функционалдық мақсаттары туралы мәліметтерді жүйелеуге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айналысы субъектілерінің Еуразиялық экономикалық одаққа мүше мемлекеттердің мемлекеттік органдарына ұсынатын құжаттарын, оның ішінде электрондық түрде ұсынатын құжаттарын қалыптастыру кезінде, сондай-ақ Еуразиялық экономикалық одақ шеңберінде жалпы процестерді іске асыру кезінде ақпараттық өзара іс-қимылды қамтамасыз ету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қосалқы зат, дәрілік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сыныптауышты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 әзірленген кезде халықаралық (мемлекетаралық, өңіраралық) анықтамалықтар және (немесе) стандарттар қолданылған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Еуразиялық экономикалық одаққа мүше мемлекеттерде анықтамалықтың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–хронологиялық қағидат бойынша жүйелеудің реттік әдісі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жүргізудің орталықтандырылған әдістемесі. Анықтамалықтағы мәндерді толықтыруды, өзгертуді немесе алып тастауды Еуразиялық экономикалық одақтың актісіне сәйкес оператор орындайды. Мән алып тасталған жағдайда, анықтамалықтағы жазба қолданысының аяқталғанын регламенттейтін Еуразиялық экономикалық комиссияның актісі туралы мәліметтер көрсетіле отырып, анықтамалықтағы жазба алып тасталған күнінен бастап жарамсыз ретінде белгіленеді. Дәрілік заттарды өндіру кезінде пайдаланылатын қосалқы заттардың функционалдық мақсаттарының кодтары бірегей болып табылады, кодтарды,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туралы ақпарат (анықтамалық жолдарының құрамы, олардың мәндерінің саласы және қалыптастыру қағидасы) осы анықтамалықтың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алынған нақтыланған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алынған нақтыланған  мәліметтер осы анықтамалықтың 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 берудің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6"/>
    <w:p>
      <w:pPr>
        <w:spacing w:after="0"/>
        <w:ind w:left="0"/>
        <w:jc w:val="left"/>
      </w:pPr>
      <w:r>
        <w:rPr>
          <w:rFonts w:ascii="Times New Roman"/>
          <w:b/>
          <w:i w:val="false"/>
          <w:color w:val="000000"/>
        </w:rPr>
        <w:t xml:space="preserve"> III. Анықтамалық құрылымының сипаттамасы</w:t>
      </w:r>
    </w:p>
    <w:bookmarkEnd w:id="6"/>
    <w:bookmarkStart w:name="z11" w:id="7"/>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анықтайды.</w:t>
      </w:r>
    </w:p>
    <w:bookmarkEnd w:id="7"/>
    <w:bookmarkStart w:name="z12" w:id="8"/>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мынадай жолдар (бағандар) қалыптастырылады:</w:t>
      </w:r>
    </w:p>
    <w:bookmarkEnd w:id="8"/>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қағидалары" – элементтің мақсатын нақтылайтын және оны қалыптастырудың (толтырудың) қағидаларын анықтайтын мәтін немесе элементтің ықтимал мәндерінің сөзбен сипатталуы;</w:t>
      </w:r>
    </w:p>
    <w:p>
      <w:pPr>
        <w:spacing w:after="0"/>
        <w:ind w:left="0"/>
        <w:jc w:val="both"/>
      </w:pPr>
      <w:r>
        <w:rPr>
          <w:rFonts w:ascii="Times New Roman"/>
          <w:b w:val="false"/>
          <w:i w:val="false"/>
          <w:color w:val="000000"/>
          <w:sz w:val="28"/>
        </w:rPr>
        <w:t>
      "көпт." – деректеменің көптігі (міндеттілігі (опционалдығы) және деректеменің ықтимал қайталану саны)</w:t>
      </w:r>
    </w:p>
    <w:bookmarkStart w:name="z13" w:id="9"/>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белгіленімдер пайдаланылады:</w:t>
      </w:r>
    </w:p>
    <w:bookmarkEnd w:id="9"/>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тиіc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асырмай қайталануы мүмкін (m &gt; 1)</w:t>
      </w:r>
    </w:p>
    <w:bookmarkStart w:name="z14" w:id="10"/>
    <w:p>
      <w:pPr>
        <w:spacing w:after="0"/>
        <w:ind w:left="0"/>
        <w:jc w:val="both"/>
      </w:pPr>
      <w:r>
        <w:rPr>
          <w:rFonts w:ascii="Times New Roman"/>
          <w:b w:val="false"/>
          <w:i w:val="false"/>
          <w:color w:val="000000"/>
          <w:sz w:val="28"/>
        </w:rPr>
        <w:t>
      Кесте</w:t>
      </w:r>
    </w:p>
    <w:bookmarkEnd w:id="10"/>
    <w:bookmarkStart w:name="z15" w:id="11"/>
    <w:p>
      <w:pPr>
        <w:spacing w:after="0"/>
        <w:ind w:left="0"/>
        <w:jc w:val="left"/>
      </w:pPr>
      <w:r>
        <w:rPr>
          <w:rFonts w:ascii="Times New Roman"/>
          <w:b/>
          <w:i w:val="false"/>
          <w:color w:val="000000"/>
        </w:rPr>
        <w:t xml:space="preserve"> Анықтамалықтың құрылымы және деректемелік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w:t>
            </w:r>
            <w:r>
              <w:rPr>
                <w:rFonts w:ascii="Times New Roman"/>
                <w:b w:val="false"/>
                <w:i w:val="false"/>
                <w:color w:val="000000"/>
                <w:sz w:val="20"/>
              </w:rPr>
              <w:t xml:space="preserve"> </w:t>
            </w:r>
            <w:r>
              <w:rPr>
                <w:rFonts w:ascii="Times New Roman"/>
                <w:b/>
                <w:i w:val="false"/>
                <w:color w:val="000000"/>
                <w:sz w:val="20"/>
              </w:rPr>
              <w:t>мәнін</w:t>
            </w:r>
            <w:r>
              <w:rPr>
                <w:rFonts w:ascii="Times New Roman"/>
                <w:b w:val="false"/>
                <w:i w:val="false"/>
                <w:color w:val="000000"/>
                <w:sz w:val="20"/>
              </w:rPr>
              <w:t xml:space="preserve"> </w:t>
            </w:r>
            <w:r>
              <w:rPr>
                <w:rFonts w:ascii="Times New Roman"/>
                <w:b/>
                <w:i w:val="false"/>
                <w:color w:val="000000"/>
                <w:sz w:val="20"/>
              </w:rPr>
              <w:t>қалыптастырудың</w:t>
            </w:r>
            <w:r>
              <w:rPr>
                <w:rFonts w:ascii="Times New Roman"/>
                <w:b w:val="false"/>
                <w:i w:val="false"/>
                <w:color w:val="000000"/>
                <w:sz w:val="20"/>
              </w:rPr>
              <w:t xml:space="preserve"> </w:t>
            </w:r>
            <w:r>
              <w:rPr>
                <w:rFonts w:ascii="Times New Roman"/>
                <w:b/>
                <w:i w:val="false"/>
                <w:color w:val="000000"/>
                <w:sz w:val="20"/>
              </w:rPr>
              <w:t>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құрамындағы қосалқы заттың функционалдық мақсаты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Қосалқы заттың функционалдық мақсатының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кодтаудың реттік әдісі пайдаланыла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Қосалқы заттың функционалдық мақсатының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Қолданылуы басталатын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күннің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Анықтамалықтың (сыныптауыштың) жазбасы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күннің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 қабылданған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Қолданылуы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күннің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қолданылуы аяқталатын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Анықтамалықтың (сыныптауыштың) жазбасы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күннің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 қабылданған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