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7dc5" w14:textId="9267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қаңтардағы № 18 шешімі</w:t>
      </w:r>
    </w:p>
    <w:p>
      <w:pPr>
        <w:spacing w:after="0"/>
        <w:ind w:left="0"/>
        <w:jc w:val="left"/>
      </w:pPr>
    </w:p>
    <w:p>
      <w:pPr>
        <w:spacing w:after="0"/>
        <w:ind w:left="0"/>
        <w:jc w:val="both"/>
      </w:pPr>
      <w:r>
        <w:rPr>
          <w:rFonts w:ascii="Times New Roman"/>
          <w:b w:val="false"/>
          <w:i w:val="false"/>
          <w:color w:val="000000"/>
          <w:sz w:val="28"/>
        </w:rPr>
        <w:t xml:space="preserve">
      Беларусь Республикасының ауыл шаруашылығы өнімінің жекелеген түрлерінің және оны өңдеу өнімдерінің өзара саудасында Еуразиялық экономикалық одақтың ішкі нарығының жұмыс істеуі шеңберіндегі міндеттемелерін орындау мониторингі нәтижелері туралы ақпаратын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Беларусь Республикасына 2014 жылғы 29 мамырдағы Еуразиялық экономикалық одақ туралы шарттың 28-бабының </w:t>
      </w:r>
      <w:r>
        <w:rPr>
          <w:rFonts w:ascii="Times New Roman"/>
          <w:b w:val="false"/>
          <w:i w:val="false"/>
          <w:color w:val="000000"/>
          <w:sz w:val="28"/>
        </w:rPr>
        <w:t>3-тармағын</w:t>
      </w:r>
      <w:r>
        <w:rPr>
          <w:rFonts w:ascii="Times New Roman"/>
          <w:b w:val="false"/>
          <w:i w:val="false"/>
          <w:color w:val="000000"/>
          <w:sz w:val="28"/>
        </w:rPr>
        <w:t xml:space="preserve"> орындау қажеттігі  және Беларусь Республикасы Министрлер Кеңесінің 2010 жылғы 16 тамыздағы № 1205 қаулысын Еуразиялық экономикалық одаққа  мүше мемлекеттерге астық, оны өңдеу өнімдерін, құрама жем, зығыр талшығын, рапстың майлы дәндерін, рапс майын және қызылша мелассасын өткізудің  рұқсат беру тәртібін жою бөлігінде соған сәйкес келтіру жайында хабар білдірілсін.</w:t>
      </w:r>
    </w:p>
    <w:bookmarkStart w:name="z3" w:id="0"/>
    <w:p>
      <w:pPr>
        <w:spacing w:after="0"/>
        <w:ind w:left="0"/>
        <w:jc w:val="both"/>
      </w:pPr>
      <w:r>
        <w:rPr>
          <w:rFonts w:ascii="Times New Roman"/>
          <w:b w:val="false"/>
          <w:i w:val="false"/>
          <w:color w:val="000000"/>
          <w:sz w:val="28"/>
        </w:rPr>
        <w:t>
      2. Беларусь Республикасы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