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b5bf" w14:textId="655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"Пиротехникалық бұйымдардың қауіпсіздігі туралы" техникалық регламенті (КО ТР 006/2011)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мен өлшеулердің қағидалары мен әдістерін, соның ішінде Кеден одағының "Пиротехникалық бұйымдардың қауіпсіздігі туралы" техникалық регламентінің (КО ТР 006/2011)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25 желтоқсандағы № 217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Ерікті негізде қолдану нәтижесінде Кеден одағының "Пиротехникалық бұйымдардың қауіпсіздігі туралы" техникалық регламенті (КО ТР 006/2011)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Зерттеулер (сынақтар) мен өлшеулердің қағидалары мен әдістерін, соның ішінде Кеден одағының "Пиротехникалық бұйымдардың қауіпсіздігі туралы" техникалық регламентінің (КО ТР 006/2011)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"Кеден одағының "Пиротехникалық бұйымдардың қауіпсіздігі туралы" техникалық регламентін қабылдау туралы" 2011 жылғы 16 тамыздағы № 770 шешімінің 2-тармағының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негізде қолдану нәтижесінде Кеден одағының "Пиротехникалық бұйымдардың қауіпсіздігі туралы" техникалық регламенті (КО ТР 006/2011)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элемент немесе Еуразиялық экономикалық одақтың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33732-2016 "Пиротехникалық бұйымдар. Жалпы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2112-2010 (МЕМСТ Р 51270-99) "Пиротехникалық бұйымдар. Жалпы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51270-99 "Пиротехникалық бұйымдар. Жалпы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жылға дейін қолданылады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мен өлшеулердің қағидалары мен әдістерін, соның ішінде Кеден одағының "Пиротехникалық бұйымдардың қауіпсіздігі туралы" техникалық регламентінің (КО ТР 006/2011)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элемент немесе Еуразиялық экономикалық одақтың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33950-2016 "Пиротехникалық бұйымдар.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2106-2010 (МЕМСТ Р 51271-99) "Пиротехникалық бұйымдар.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жылға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51271-99 "Пиротехникалық бұйымдар.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жылға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