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a69a" w14:textId="0dda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7 ақпандағы №25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28 тамыздағы № 144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93-бабына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одаққа мүше мемлекеттердің кеден органдарының ақпараттық жүйелерін Еуразиялық экономикалық одақтың кедендік аумағынан тауарлардың іс жүзінде әкетілуін растау бөлігінде пысықтау қажеттігіне байланысты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7 ақпандағы "Еуразиялық экономикалық одаққа мүше мемлекеттердің кеден органдарының Одақтың кедендік аумағынан тауарлардың іс жүзінде әкетілуін растау тәртібі туралы" № 25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2-тармағындағы және 3-тармағының бірінші абзацындағы "2018 жылғы 1 қыркүйектен" деген сөздер "2019 жылғы 1 ақпаннан" деген сөздермен ауыстырылсын.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 және 2018 жылғы 1 қыркүйектен бастап пайда болатын құқықтық қатынастарда қолданылады.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