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45fc" w14:textId="0ed4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 жылытуға арналған радиаторлардың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Еуразиялық экономикалық комиссия Алқасының 2016 жылғы 19 сәуірдегі № 36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22 мамырдағы № 86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w:t>
      </w:r>
      <w:r>
        <w:rPr>
          <w:rFonts w:ascii="Times New Roman"/>
          <w:b w:val="false"/>
          <w:i w:val="false"/>
          <w:color w:val="000000"/>
          <w:sz w:val="28"/>
        </w:rPr>
        <w:t>2.4-бабына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кіші қосалқы позиция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кіші қосалқы позиция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Start w:name="z6" w:id="0"/>
    <w:p>
      <w:pPr>
        <w:spacing w:after="0"/>
        <w:ind w:left="0"/>
        <w:jc w:val="both"/>
      </w:pPr>
      <w:r>
        <w:rPr>
          <w:rFonts w:ascii="Times New Roman"/>
          <w:b w:val="false"/>
          <w:i w:val="false"/>
          <w:color w:val="000000"/>
          <w:sz w:val="28"/>
        </w:rPr>
        <w:t>
      2.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Еуразиялық экономикалық комиссия Алқасының 2016 жылғы 19 сәуірдегі № 36 шешімімен бекітілген осындай ставкалар мөлшерінің тізбесінде ЕАЭО СЭҚ ТН 7616 99 100 9 коды бар позициясы мынадай мазмұндағы позициялармен ауыстырылсын: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"7616 99 100</w:t>
            </w:r>
            <w:r>
              <w:rPr>
                <w:rFonts w:ascii="Times New Roman"/>
                <w:b w:val="false"/>
                <w:i w:val="false"/>
                <w:color w:val="000000"/>
                <w:sz w:val="20"/>
              </w:rPr>
              <w:t xml:space="preserve">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w:t>
            </w:r>
            <w:r>
              <w:rPr>
                <w:rFonts w:ascii="Times New Roman"/>
                <w:b/>
                <w:i w:val="false"/>
                <w:color w:val="000000"/>
                <w:sz w:val="20"/>
              </w:rPr>
              <w:t xml:space="preserve"> биметалл радиаторлар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радиаторлар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both"/>
      </w:pPr>
      <w:r>
        <w:rPr>
          <w:rFonts w:ascii="Times New Roman"/>
          <w:b w:val="false"/>
          <w:i w:val="false"/>
          <w:color w:val="000000"/>
          <w:sz w:val="28"/>
        </w:rPr>
        <w:t>
      2. Осы Шешім Еуразиялық экономикалық комиссия Кеңесінің дамушы елдерден немесе даму деңгейі төмен елдерден шығатын, Еуразиялық экономикалық одақтың кедендік аумағына әкелген кезде орталықтан жылытуға арналған радиаторлардың жекелеген түрлеріне қатысты тарифтік преференциялар берілетін туарлар тізбесінің ІІ бөліміне өзгеріс енгізу туралы шешімі күшіне енген күннен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22 мамырдағы</w:t>
            </w:r>
            <w:r>
              <w:br/>
            </w:r>
            <w:r>
              <w:rPr>
                <w:rFonts w:ascii="Times New Roman"/>
                <w:b w:val="false"/>
                <w:i w:val="false"/>
                <w:color w:val="000000"/>
                <w:sz w:val="20"/>
              </w:rPr>
              <w:t>№ 86 шешіміне</w:t>
            </w:r>
            <w:r>
              <w:br/>
            </w:r>
            <w:r>
              <w:rPr>
                <w:rFonts w:ascii="Times New Roman"/>
                <w:b w:val="false"/>
                <w:i w:val="false"/>
                <w:color w:val="000000"/>
                <w:sz w:val="20"/>
              </w:rPr>
              <w:t>№ 1 ҚОСЫМША</w:t>
            </w:r>
          </w:p>
        </w:tc>
      </w:tr>
    </w:tbl>
    <w:bookmarkStart w:name="z9" w:id="1"/>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w:t>
      </w:r>
      <w:r>
        <w:br/>
      </w:r>
      <w:r>
        <w:rPr>
          <w:rFonts w:ascii="Times New Roman"/>
          <w:b/>
          <w:i w:val="false"/>
          <w:color w:val="000000"/>
        </w:rPr>
        <w:t>КІШІ ҚОСАЛҚЫ ПОЗИЦИЯ</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+ 7616 99 100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22 мамырдағы</w:t>
            </w:r>
            <w:r>
              <w:br/>
            </w:r>
            <w:r>
              <w:rPr>
                <w:rFonts w:ascii="Times New Roman"/>
                <w:b w:val="false"/>
                <w:i w:val="false"/>
                <w:color w:val="000000"/>
                <w:sz w:val="20"/>
              </w:rPr>
              <w:t>№ 86 шешіміне</w:t>
            </w:r>
            <w:r>
              <w:br/>
            </w:r>
            <w:r>
              <w:rPr>
                <w:rFonts w:ascii="Times New Roman"/>
                <w:b w:val="false"/>
                <w:i w:val="false"/>
                <w:color w:val="000000"/>
                <w:sz w:val="20"/>
              </w:rPr>
              <w:t>№ 2 ҚОСЫМША</w:t>
            </w:r>
          </w:p>
        </w:tc>
      </w:tr>
    </w:tbl>
    <w:bookmarkStart w:name="z11" w:id="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w:t>
      </w:r>
      <w:r>
        <w:br/>
      </w:r>
      <w:r>
        <w:rPr>
          <w:rFonts w:ascii="Times New Roman"/>
          <w:b/>
          <w:i w:val="false"/>
          <w:color w:val="000000"/>
        </w:rPr>
        <w:t>КІШІ ҚОСАЛҚЫ ПОЗИЦИЯЛАР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электрсіз жылытылатын орталықтан жылытуға арналған радиаторлар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биметалл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22 мамырдағы</w:t>
            </w:r>
            <w:r>
              <w:br/>
            </w:r>
            <w:r>
              <w:rPr>
                <w:rFonts w:ascii="Times New Roman"/>
                <w:b w:val="false"/>
                <w:i w:val="false"/>
                <w:color w:val="000000"/>
                <w:sz w:val="20"/>
              </w:rPr>
              <w:t>№ 86 шешіміне</w:t>
            </w:r>
            <w:r>
              <w:br/>
            </w:r>
            <w:r>
              <w:rPr>
                <w:rFonts w:ascii="Times New Roman"/>
                <w:b w:val="false"/>
                <w:i w:val="false"/>
                <w:color w:val="000000"/>
                <w:sz w:val="20"/>
              </w:rPr>
              <w:t>№ 3 ҚОСЫМША</w:t>
            </w:r>
          </w:p>
        </w:tc>
      </w:tr>
    </w:tbl>
    <w:bookmarkStart w:name="z13" w:id="3"/>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w:t>
      </w:r>
      <w:r>
        <w:br/>
      </w:r>
      <w:r>
        <w:rPr>
          <w:rFonts w:ascii="Times New Roman"/>
          <w:b/>
          <w:i w:val="false"/>
          <w:color w:val="000000"/>
        </w:rPr>
        <w:t>СТАВКАЛАРЫ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әкелу баждарының ставкасы (кедендік </w:t>
            </w:r>
            <w:r>
              <w:rPr>
                <w:rFonts w:ascii="Times New Roman"/>
                <w:b/>
                <w:i w:val="false"/>
                <w:color w:val="000000"/>
                <w:sz w:val="20"/>
              </w:rPr>
              <w:t>құннан пайызбен не еуромен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биметалл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