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c0f9" w14:textId="5b9c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17 сәуірдегі № 58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22 мамырдағы № 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98 шешімімен бекітілген Еуразиялық экономикалық комиссияның Жұмыс регламентінің 120-тармағына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17 сәуірдегі "Тауардың сыныптамасы туралы алдын ала шешімнің нысанын, оны толтыру және осындай алдын ала шешімге өзгерістер (толықтырулар) енгізу тәртібін бекіту туралы" № 58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 ресми жарияланған күнінен бастап күнтізбелік 120 күн өткен соң күшіне енеді.".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