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54b3" w14:textId="1a25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28 мамырдағы № 299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10 мамырдағы № 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және Еуразиялық экономикалық комиссия Кеңесінің 2016 жылғы 18 қазандағы № 109 шешімінің қабылдануына байланысты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"Еуразиялық экономикалық одақта санитариялық шараларды қолдану туралы" № 299 шешіміне мынадай өзгерістер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2-1-тармақ он бесінші абзацтан кейін мынадай мазмұндағы абзацпен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"- 2020 жылғы 1 шілдеге дейін – "Еуразиялық экономикалық одақтың "Табиғи минералды суды қоса алғанда, қапталған ауызсудың қауіпсіздігі туралы" техникалық регламентінің (ЕАЭО ТР 044/2017) күшіне енуіне байланысты көрсетілген регламенттің техникалық реттеу объектісі болып табылатын өнімге қойылатын талаптар бөлігінде "Тамақ өнімдерінің қауіпсіздік талаптары және тағамдық құндылығы" деген 1-бөлім бойынша, "Ыдысқа өлшеп құйылған ауызсуға қойылатын талаптар" деген 9-бөлім бойынша және "Минералды суға қойылатын талаптар" деген 21-бөлім бойынша.";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көрсетілген Шешіммен бекітілген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ІІІ тарауының күші жойылды деп танылсын.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