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ac7c" w14:textId="514a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2013 жылғы 2 желтоқсандағы № 284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23 қаңтардағы № 10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Қосымшаға сәйкес Еуразиялық экономикалық комиссия Алқасының 2013 жылғы 2 желтоқсандағы "Еуразиялық экономикалық комиссияның тауарлардың жекелеген түрлерін сыныптау туралы шешімдерін қабылдау тәртібі туралы" № 284 шешіміне өзгерістер енгізілсін.</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23 қаңтардағы</w:t>
            </w:r>
            <w:r>
              <w:br/>
            </w:r>
            <w:r>
              <w:rPr>
                <w:rFonts w:ascii="Times New Roman"/>
                <w:b w:val="false"/>
                <w:i w:val="false"/>
                <w:color w:val="000000"/>
                <w:sz w:val="20"/>
              </w:rPr>
              <w:t>№ 10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Еуразиялық экономикалық комиссия Алқасының 2013 жылғы 2 желтоқсандағы № 284 шешіміне енгізілетін</w:t>
      </w:r>
      <w:r>
        <w:br/>
      </w:r>
      <w:r>
        <w:rPr>
          <w:rFonts w:ascii="Times New Roman"/>
          <w:b/>
          <w:i w:val="false"/>
          <w:color w:val="000000"/>
        </w:rPr>
        <w:t>ӨЗГЕРІСТЕР</w:t>
      </w:r>
    </w:p>
    <w:bookmarkEnd w:id="2"/>
    <w:bookmarkStart w:name="z6" w:id="3"/>
    <w:p>
      <w:pPr>
        <w:spacing w:after="0"/>
        <w:ind w:left="0"/>
        <w:jc w:val="both"/>
      </w:pPr>
      <w:r>
        <w:rPr>
          <w:rFonts w:ascii="Times New Roman"/>
          <w:b w:val="false"/>
          <w:i w:val="false"/>
          <w:color w:val="000000"/>
          <w:sz w:val="28"/>
        </w:rPr>
        <w:t xml:space="preserve">
      Атауында "қабылдау" деген сөз "дайындау" деген сөзбен ауыстырылсын. </w:t>
      </w:r>
    </w:p>
    <w:bookmarkEnd w:id="3"/>
    <w:bookmarkStart w:name="z7" w:id="4"/>
    <w:p>
      <w:pPr>
        <w:spacing w:after="0"/>
        <w:ind w:left="0"/>
        <w:jc w:val="both"/>
      </w:pPr>
      <w:r>
        <w:rPr>
          <w:rFonts w:ascii="Times New Roman"/>
          <w:b w:val="false"/>
          <w:i w:val="false"/>
          <w:color w:val="000000"/>
          <w:sz w:val="28"/>
        </w:rPr>
        <w:t>
      Кіріспеде "Кеден одағының Кеден кодексі 52-бабының 7-" деген сөздер "Еуразиялық экономикалық одақтың Кеден кодексі 22-бабының 5-" деген сөздермен ауыстырылсын.</w:t>
      </w:r>
    </w:p>
    <w:bookmarkEnd w:id="4"/>
    <w:bookmarkStart w:name="z8" w:id="5"/>
    <w:p>
      <w:pPr>
        <w:spacing w:after="0"/>
        <w:ind w:left="0"/>
        <w:jc w:val="both"/>
      </w:pPr>
      <w:r>
        <w:rPr>
          <w:rFonts w:ascii="Times New Roman"/>
          <w:b w:val="false"/>
          <w:i w:val="false"/>
          <w:color w:val="000000"/>
          <w:sz w:val="28"/>
        </w:rPr>
        <w:t>
      1-тармақта "қабылдау" деген сөз "дайындау" деген сөзбен ауыстырылсын.</w:t>
      </w:r>
    </w:p>
    <w:bookmarkEnd w:id="5"/>
    <w:bookmarkStart w:name="z9" w:id="6"/>
    <w:p>
      <w:pPr>
        <w:spacing w:after="0"/>
        <w:ind w:left="0"/>
        <w:jc w:val="both"/>
      </w:pPr>
      <w:r>
        <w:rPr>
          <w:rFonts w:ascii="Times New Roman"/>
          <w:b w:val="false"/>
          <w:i w:val="false"/>
          <w:color w:val="000000"/>
          <w:sz w:val="28"/>
        </w:rPr>
        <w:t>
      3-тармақтың күші жойылды деп танылсын.</w:t>
      </w:r>
    </w:p>
    <w:bookmarkEnd w:id="6"/>
    <w:bookmarkStart w:name="z10" w:id="7"/>
    <w:p>
      <w:pPr>
        <w:spacing w:after="0"/>
        <w:ind w:left="0"/>
        <w:jc w:val="both"/>
      </w:pPr>
      <w:r>
        <w:rPr>
          <w:rFonts w:ascii="Times New Roman"/>
          <w:b w:val="false"/>
          <w:i w:val="false"/>
          <w:color w:val="000000"/>
          <w:sz w:val="28"/>
        </w:rPr>
        <w:t>
      5. Осы Шешіммен бекітілген Еуразиялық экономикалық комиссияның тауарлардың жекелеген түрлерін сыныптау туралы шешімдерін қабылдау тәртібінде:</w:t>
      </w:r>
    </w:p>
    <w:bookmarkEnd w:id="7"/>
    <w:bookmarkStart w:name="z11" w:id="8"/>
    <w:p>
      <w:pPr>
        <w:spacing w:after="0"/>
        <w:ind w:left="0"/>
        <w:jc w:val="both"/>
      </w:pPr>
      <w:r>
        <w:rPr>
          <w:rFonts w:ascii="Times New Roman"/>
          <w:b w:val="false"/>
          <w:i w:val="false"/>
          <w:color w:val="000000"/>
          <w:sz w:val="28"/>
        </w:rPr>
        <w:t>
      а) атауында "қабылдау" деген сөз "дайындау" деген сөзбен ауыстырылсын;</w:t>
      </w:r>
    </w:p>
    <w:bookmarkEnd w:id="8"/>
    <w:bookmarkStart w:name="z12" w:id="9"/>
    <w:p>
      <w:pPr>
        <w:spacing w:after="0"/>
        <w:ind w:left="0"/>
        <w:jc w:val="both"/>
      </w:pPr>
      <w:r>
        <w:rPr>
          <w:rFonts w:ascii="Times New Roman"/>
          <w:b w:val="false"/>
          <w:i w:val="false"/>
          <w:color w:val="000000"/>
          <w:sz w:val="28"/>
        </w:rPr>
        <w:t>
      б) мәтін бойына:</w:t>
      </w:r>
    </w:p>
    <w:bookmarkEnd w:id="9"/>
    <w:p>
      <w:pPr>
        <w:spacing w:after="0"/>
        <w:ind w:left="0"/>
        <w:jc w:val="both"/>
      </w:pPr>
      <w:r>
        <w:rPr>
          <w:rFonts w:ascii="Times New Roman"/>
          <w:b w:val="false"/>
          <w:i w:val="false"/>
          <w:color w:val="000000"/>
          <w:sz w:val="28"/>
        </w:rPr>
        <w:t>
      тиісті септікте "келісу" деген сөз тиістік септікте "қарау" деген сөзбен ауыстырылсын;</w:t>
      </w:r>
    </w:p>
    <w:p>
      <w:pPr>
        <w:spacing w:after="0"/>
        <w:ind w:left="0"/>
        <w:jc w:val="both"/>
      </w:pPr>
      <w:r>
        <w:rPr>
          <w:rFonts w:ascii="Times New Roman"/>
          <w:b w:val="false"/>
          <w:i w:val="false"/>
          <w:color w:val="000000"/>
          <w:sz w:val="28"/>
        </w:rPr>
        <w:t>
      "(жою)" сөзі алып тасталсын;</w:t>
      </w:r>
    </w:p>
    <w:bookmarkStart w:name="z13" w:id="10"/>
    <w:p>
      <w:pPr>
        <w:spacing w:after="0"/>
        <w:ind w:left="0"/>
        <w:jc w:val="both"/>
      </w:pPr>
      <w:r>
        <w:rPr>
          <w:rFonts w:ascii="Times New Roman"/>
          <w:b w:val="false"/>
          <w:i w:val="false"/>
          <w:color w:val="000000"/>
          <w:sz w:val="28"/>
        </w:rPr>
        <w:t>
      в) 1-тармақ мынадай редакцияда жазылсын:</w:t>
      </w:r>
    </w:p>
    <w:bookmarkEnd w:id="10"/>
    <w:p>
      <w:pPr>
        <w:spacing w:after="0"/>
        <w:ind w:left="0"/>
        <w:jc w:val="both"/>
      </w:pPr>
      <w:r>
        <w:rPr>
          <w:rFonts w:ascii="Times New Roman"/>
          <w:b w:val="false"/>
          <w:i w:val="false"/>
          <w:color w:val="000000"/>
          <w:sz w:val="28"/>
        </w:rPr>
        <w:t xml:space="preserve">
      "1. Осы Тәртіп Еуразиялық экономикалық одақтың Кеден кодексі (бұдан әрі – Кодекс) 22-бабының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Еуразиялық экономикалық одаққа мүше мемлекеттердің кеден органдарының (бұдан әрі тиісінше – кеден органдары, мүше мемлекеттер) Комиссияға осындай шешімдерді қабылдау туралы ұсыныстар енгізу, оларды Комиссияның қарауы, Кодекстің 22-бабы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дайындалған Комиссияның сыныптау туралы шешімдері жобаларын кеден органдарының келісуі қағидаларын қоса алғанда, Еуразиялық экономикалық одақтың сыртқы экономикалық қызметінің Бірыңғай тауар номенклатурасына сәйкес Еуразиялық экономикалық комиссияның тауарлардың жекелеген түрлерін сыныптау туралы шешімдерді (бұдан әрі тиісінше – Комиссия, Комиссияның сыныптау туралы шешімі, ЕАЭО СЭҚ ТН) дайындау қағидаларын белгілейді.";</w:t>
      </w:r>
    </w:p>
    <w:bookmarkStart w:name="z14" w:id="11"/>
    <w:p>
      <w:pPr>
        <w:spacing w:after="0"/>
        <w:ind w:left="0"/>
        <w:jc w:val="both"/>
      </w:pPr>
      <w:r>
        <w:rPr>
          <w:rFonts w:ascii="Times New Roman"/>
          <w:b w:val="false"/>
          <w:i w:val="false"/>
          <w:color w:val="000000"/>
          <w:sz w:val="28"/>
        </w:rPr>
        <w:t>
      г) 3-тармақта "мүше мемлекеттердің" және "бұдан әрі – кеден органдары" деген сөздер алып тасталсын;</w:t>
      </w:r>
    </w:p>
    <w:bookmarkEnd w:id="11"/>
    <w:bookmarkStart w:name="z15" w:id="12"/>
    <w:p>
      <w:pPr>
        <w:spacing w:after="0"/>
        <w:ind w:left="0"/>
        <w:jc w:val="both"/>
      </w:pPr>
      <w:r>
        <w:rPr>
          <w:rFonts w:ascii="Times New Roman"/>
          <w:b w:val="false"/>
          <w:i w:val="false"/>
          <w:color w:val="000000"/>
          <w:sz w:val="28"/>
        </w:rPr>
        <w:t>
      д) III бөлімнің атауы мынадай редакцияда жазылсын:</w:t>
      </w:r>
    </w:p>
    <w:bookmarkEnd w:id="12"/>
    <w:p>
      <w:pPr>
        <w:spacing w:after="0"/>
        <w:ind w:left="0"/>
        <w:jc w:val="both"/>
      </w:pPr>
      <w:r>
        <w:rPr>
          <w:rFonts w:ascii="Times New Roman"/>
          <w:b w:val="false"/>
          <w:i w:val="false"/>
          <w:color w:val="000000"/>
          <w:sz w:val="28"/>
        </w:rPr>
        <w:t>
      "III. Өтініштерді және Комиссияның сыныптау туралы шешімдерінің жобаларын қарау";</w:t>
      </w:r>
    </w:p>
    <w:bookmarkStart w:name="z16" w:id="13"/>
    <w:p>
      <w:pPr>
        <w:spacing w:after="0"/>
        <w:ind w:left="0"/>
        <w:jc w:val="both"/>
      </w:pPr>
      <w:r>
        <w:rPr>
          <w:rFonts w:ascii="Times New Roman"/>
          <w:b w:val="false"/>
          <w:i w:val="false"/>
          <w:color w:val="000000"/>
          <w:sz w:val="28"/>
        </w:rPr>
        <w:t>
      е) 7-тармақтың бірінші сөйлемінде "Еуразиялық экономикалық комиссия Алқасының 2013 жылғы 26 наурыздағы № 58 шешімімен бекітілген Еуразиялық экономикалық комиссиядағы ішкі құжат айналымы қағидаларына" деген сөздер "Комиссия бекіткен Комиссиядағы ішкі құжат айналымы қағидаларына" деген сөздермен ауыстырылсын;</w:t>
      </w:r>
    </w:p>
    <w:bookmarkEnd w:id="13"/>
    <w:bookmarkStart w:name="z17" w:id="14"/>
    <w:p>
      <w:pPr>
        <w:spacing w:after="0"/>
        <w:ind w:left="0"/>
        <w:jc w:val="both"/>
      </w:pPr>
      <w:r>
        <w:rPr>
          <w:rFonts w:ascii="Times New Roman"/>
          <w:b w:val="false"/>
          <w:i w:val="false"/>
          <w:color w:val="000000"/>
          <w:sz w:val="28"/>
        </w:rPr>
        <w:t>
      ж) 9-тармақтың бірінші абзацында:</w:t>
      </w:r>
    </w:p>
    <w:bookmarkEnd w:id="14"/>
    <w:p>
      <w:pPr>
        <w:spacing w:after="0"/>
        <w:ind w:left="0"/>
        <w:jc w:val="both"/>
      </w:pPr>
      <w:r>
        <w:rPr>
          <w:rFonts w:ascii="Times New Roman"/>
          <w:b w:val="false"/>
          <w:i w:val="false"/>
          <w:color w:val="000000"/>
          <w:sz w:val="28"/>
        </w:rPr>
        <w:t>
      "кеден органы" деген сөздерден кейін "электрондық пошта арқылы және қағаз тасымалдағышта" деген сөздермен толықтырылсын;</w:t>
      </w:r>
    </w:p>
    <w:p>
      <w:pPr>
        <w:spacing w:after="0"/>
        <w:ind w:left="0"/>
        <w:jc w:val="both"/>
      </w:pPr>
      <w:r>
        <w:rPr>
          <w:rFonts w:ascii="Times New Roman"/>
          <w:b w:val="false"/>
          <w:i w:val="false"/>
          <w:color w:val="000000"/>
          <w:sz w:val="28"/>
        </w:rPr>
        <w:t>
      "тиісті сұрау салуды алған күннен бастап" деген сөздер "келіп түскен сұрау салуды тіркеу күнінен бастап" деген сөздермен ауыстырылсын;</w:t>
      </w:r>
    </w:p>
    <w:bookmarkStart w:name="z18" w:id="15"/>
    <w:p>
      <w:pPr>
        <w:spacing w:after="0"/>
        <w:ind w:left="0"/>
        <w:jc w:val="both"/>
      </w:pPr>
      <w:r>
        <w:rPr>
          <w:rFonts w:ascii="Times New Roman"/>
          <w:b w:val="false"/>
          <w:i w:val="false"/>
          <w:color w:val="000000"/>
          <w:sz w:val="28"/>
        </w:rPr>
        <w:t>
      з) мынадай мазмұндағы 9</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5"/>
    <w:p>
      <w:pPr>
        <w:spacing w:after="0"/>
        <w:ind w:left="0"/>
        <w:jc w:val="both"/>
      </w:pPr>
      <w:r>
        <w:rPr>
          <w:rFonts w:ascii="Times New Roman"/>
          <w:b w:val="false"/>
          <w:i w:val="false"/>
          <w:color w:val="000000"/>
          <w:sz w:val="28"/>
        </w:rPr>
        <w:t>
      "9</w:t>
      </w:r>
      <w:r>
        <w:rPr>
          <w:rFonts w:ascii="Times New Roman"/>
          <w:b w:val="false"/>
          <w:i w:val="false"/>
          <w:color w:val="000000"/>
          <w:vertAlign w:val="superscript"/>
        </w:rPr>
        <w:t>1</w:t>
      </w:r>
      <w:r>
        <w:rPr>
          <w:rFonts w:ascii="Times New Roman"/>
          <w:b w:val="false"/>
          <w:i w:val="false"/>
          <w:color w:val="000000"/>
          <w:sz w:val="28"/>
        </w:rPr>
        <w:t xml:space="preserve">. Кеден органынан осы Тәртіптің 5 немесе 6-тармағында көзделген өтініш қоса тіркелген құжаттармен бірге келіп түскеннен кейін Департамент Комиссияның сыныптау туралы шешімінің жобасын жетілдіруді (қажет болған жағдайда) қамтамасыз етеді. </w:t>
      </w:r>
    </w:p>
    <w:bookmarkStart w:name="z19" w:id="16"/>
    <w:p>
      <w:pPr>
        <w:spacing w:after="0"/>
        <w:ind w:left="0"/>
        <w:jc w:val="both"/>
      </w:pPr>
      <w:r>
        <w:rPr>
          <w:rFonts w:ascii="Times New Roman"/>
          <w:b w:val="false"/>
          <w:i w:val="false"/>
          <w:color w:val="000000"/>
          <w:sz w:val="28"/>
        </w:rPr>
        <w:t>
      Кеден органдары ұсынған құжаттарды қарау нәтижелері бойынша Департамент Комиссияның сыныптау туралы шешімінің жобасын дайындайды және кеден органдарының қарауына жібереді.";</w:t>
      </w:r>
    </w:p>
    <w:bookmarkEnd w:id="16"/>
    <w:bookmarkStart w:name="z20" w:id="17"/>
    <w:p>
      <w:pPr>
        <w:spacing w:after="0"/>
        <w:ind w:left="0"/>
        <w:jc w:val="both"/>
      </w:pPr>
      <w:r>
        <w:rPr>
          <w:rFonts w:ascii="Times New Roman"/>
          <w:b w:val="false"/>
          <w:i w:val="false"/>
          <w:color w:val="000000"/>
          <w:sz w:val="28"/>
        </w:rPr>
        <w:t>
      и) 10-тармақта "Комиссияның сыныптау туралы шешімі жобасын алған күннен бастап" деген сөздер "келіп түскен Комиссияның сыныптау туралы шешімі жобасының тіркелген күнінен бастап" деген сөздермен, "оны келісу туралы ақпаратты (ескертулерсіз не ескертулермен)" деген сөздер "позициялар баяндалған құжаттарды немесе қаралатын мәселе бойынша ескертулер мен ұсыныстарды (бар болған жағдайда) электрондық пошта арқылы және қағаз тасымалдағышта" деген сөздермен ауыстырылсын;</w:t>
      </w:r>
    </w:p>
    <w:bookmarkEnd w:id="17"/>
    <w:bookmarkStart w:name="z21" w:id="18"/>
    <w:p>
      <w:pPr>
        <w:spacing w:after="0"/>
        <w:ind w:left="0"/>
        <w:jc w:val="both"/>
      </w:pPr>
      <w:r>
        <w:rPr>
          <w:rFonts w:ascii="Times New Roman"/>
          <w:b w:val="false"/>
          <w:i w:val="false"/>
          <w:color w:val="000000"/>
          <w:sz w:val="28"/>
        </w:rPr>
        <w:t>
      к) 11-тармақтың екінші абзацында "осы жоба Комиссия Алқасының отырысында қарау үшін белгіленген тәртіпте енгізіледі" деген сөздер "Комиссия жобамен жұмысты жалғастырады" деген сөздермен ауыстырылсын;</w:t>
      </w:r>
    </w:p>
    <w:bookmarkEnd w:id="18"/>
    <w:bookmarkStart w:name="z22" w:id="19"/>
    <w:p>
      <w:pPr>
        <w:spacing w:after="0"/>
        <w:ind w:left="0"/>
        <w:jc w:val="both"/>
      </w:pPr>
      <w:r>
        <w:rPr>
          <w:rFonts w:ascii="Times New Roman"/>
          <w:b w:val="false"/>
          <w:i w:val="false"/>
          <w:color w:val="000000"/>
          <w:sz w:val="28"/>
        </w:rPr>
        <w:t>
      л) 13-тармақтың екінші абзацының күші жойылды деп танылсын;</w:t>
      </w:r>
    </w:p>
    <w:bookmarkEnd w:id="19"/>
    <w:bookmarkStart w:name="z23" w:id="20"/>
    <w:p>
      <w:pPr>
        <w:spacing w:after="0"/>
        <w:ind w:left="0"/>
        <w:jc w:val="both"/>
      </w:pPr>
      <w:r>
        <w:rPr>
          <w:rFonts w:ascii="Times New Roman"/>
          <w:b w:val="false"/>
          <w:i w:val="false"/>
          <w:color w:val="000000"/>
          <w:sz w:val="28"/>
        </w:rPr>
        <w:t>
      м) мынадай мазмұндағы III</w:t>
      </w:r>
      <w:r>
        <w:rPr>
          <w:rFonts w:ascii="Times New Roman"/>
          <w:b w:val="false"/>
          <w:i w:val="false"/>
          <w:color w:val="000000"/>
          <w:vertAlign w:val="superscript"/>
        </w:rPr>
        <w:t>1</w:t>
      </w:r>
      <w:r>
        <w:rPr>
          <w:rFonts w:ascii="Times New Roman"/>
          <w:b w:val="false"/>
          <w:i w:val="false"/>
          <w:color w:val="000000"/>
          <w:sz w:val="28"/>
        </w:rPr>
        <w:t xml:space="preserve"> бөліммен толықтырылсын:</w:t>
      </w:r>
    </w:p>
    <w:bookmarkEnd w:id="20"/>
    <w:bookmarkStart w:name="z24" w:id="21"/>
    <w:p>
      <w:pPr>
        <w:spacing w:after="0"/>
        <w:ind w:left="0"/>
        <w:jc w:val="left"/>
      </w:pPr>
      <w:r>
        <w:rPr>
          <w:rFonts w:ascii="Times New Roman"/>
          <w:b/>
          <w:i w:val="false"/>
          <w:color w:val="000000"/>
        </w:rPr>
        <w:t xml:space="preserve"> "III</w:t>
      </w:r>
      <w:r>
        <w:rPr>
          <w:rFonts w:ascii="Times New Roman"/>
          <w:b/>
          <w:i w:val="false"/>
          <w:color w:val="000000"/>
          <w:vertAlign w:val="superscript"/>
        </w:rPr>
        <w:t>1</w:t>
      </w:r>
      <w:r>
        <w:rPr>
          <w:rFonts w:ascii="Times New Roman"/>
          <w:b/>
          <w:i w:val="false"/>
          <w:color w:val="000000"/>
        </w:rPr>
        <w:t>. Комиссияның бастамасы бойынша Комиссияның сыныптау туралы шешімдерін дайындау</w:t>
      </w:r>
    </w:p>
    <w:bookmarkEnd w:id="21"/>
    <w:p>
      <w:pPr>
        <w:spacing w:after="0"/>
        <w:ind w:left="0"/>
        <w:jc w:val="left"/>
      </w:pPr>
    </w:p>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xml:space="preserve">. Комиссия кеден органдарының ЕАЭО СЭҚ ТН сәйкес тауарларды сыныптау туралы бұрын қабылданған шешімдерінде, кеден органдарының Кодекстің 21-бабының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қабылдаған ЕАЭО СЭҚ ТН сәйкес тауарлардың жекелеген түрлерін сырыптау туралы шешімдерінде немесе түсіндірулерінде тауарлардың әртүрлі сыныпталуын анықтаған жағдайда, Комиссия өз жеке бастамасы бойынша тауарлардың жекелеген түрлерін сыныптау туралы шешімдерді (бұдан әрі – Комиссияның бастамасы бойынша сыныптау туралы шешімдер) қабылдайды.</w:t>
      </w:r>
    </w:p>
    <w:bookmarkStart w:name="z26" w:id="22"/>
    <w:p>
      <w:pPr>
        <w:spacing w:after="0"/>
        <w:ind w:left="0"/>
        <w:jc w:val="both"/>
      </w:pPr>
      <w:r>
        <w:rPr>
          <w:rFonts w:ascii="Times New Roman"/>
          <w:b w:val="false"/>
          <w:i w:val="false"/>
          <w:color w:val="000000"/>
          <w:sz w:val="28"/>
        </w:rPr>
        <w:t>
      Комиссияның бастамасы бойынша сыныптау туралы шешімдерін Комиссияның қабылдау үшін Департамент кеден органдарынан тиісті шешімдерді және (немесе) түсіндірмелерді қабылдау үшін негіз болған, кеден органдары сұрау салу кеден органында тіркелген күннен бастап күнтізбелік 30 күннен кешіктірмей электрондық пошта арқылы және қағаз тасымалдағышта ұсынатын құжаттарды сұратады.</w:t>
      </w:r>
    </w:p>
    <w:bookmarkEnd w:id="22"/>
    <w:bookmarkStart w:name="z27" w:id="23"/>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2</w:t>
      </w:r>
      <w:r>
        <w:rPr>
          <w:rFonts w:ascii="Times New Roman"/>
          <w:b w:val="false"/>
          <w:i w:val="false"/>
          <w:color w:val="000000"/>
          <w:sz w:val="28"/>
        </w:rPr>
        <w:t>. Егер кеден органдары сұратылған құжаттарды осы Тәртіптің 13</w:t>
      </w:r>
      <w:r>
        <w:rPr>
          <w:rFonts w:ascii="Times New Roman"/>
          <w:b w:val="false"/>
          <w:i w:val="false"/>
          <w:color w:val="000000"/>
          <w:vertAlign w:val="superscript"/>
        </w:rPr>
        <w:t>1</w:t>
      </w:r>
      <w:r>
        <w:rPr>
          <w:rFonts w:ascii="Times New Roman"/>
          <w:b w:val="false"/>
          <w:i w:val="false"/>
          <w:color w:val="000000"/>
          <w:sz w:val="28"/>
        </w:rPr>
        <w:t>-тармағында белгіленген мерзімде ұсынбаған болса, Департамент Комиссияның бастамасы бойынша сыныптау туралы шешімінің жобасын дайындауды қолда бар ақпараттың негізінде жүзеге асырады.</w:t>
      </w:r>
    </w:p>
    <w:bookmarkEnd w:id="23"/>
    <w:bookmarkStart w:name="z28" w:id="24"/>
    <w:p>
      <w:pPr>
        <w:spacing w:after="0"/>
        <w:ind w:left="0"/>
        <w:jc w:val="both"/>
      </w:pPr>
      <w:r>
        <w:rPr>
          <w:rFonts w:ascii="Times New Roman"/>
          <w:b w:val="false"/>
          <w:i w:val="false"/>
          <w:color w:val="000000"/>
          <w:sz w:val="28"/>
        </w:rPr>
        <w:t>
      Департамент Комиссияның бастамасы бойынша сыныптау туралы шешімнің жобасын осы Тәртіптің 5-тармағының "б" және "г" тармақшаларында көзделген құжаттарды қоса тіркей отырып барлық мүше мемлекеттердің кеден органдарына келісуге жібереді.</w:t>
      </w:r>
    </w:p>
    <w:bookmarkEnd w:id="24"/>
    <w:bookmarkStart w:name="z29" w:id="25"/>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3</w:t>
      </w:r>
      <w:r>
        <w:rPr>
          <w:rFonts w:ascii="Times New Roman"/>
          <w:b w:val="false"/>
          <w:i w:val="false"/>
          <w:color w:val="000000"/>
          <w:sz w:val="28"/>
        </w:rPr>
        <w:t>. Кеден органдары келіп түскен Комиссияның бастамасы бойынша сыныптау туралы шешімінің жобасы тіркелген күннен бастап күнтізбелік 30 күннен кешіктірмей осындай шешімнің жобасын келісу туралы хатты немесе қаралатын мәселе бойынша ескертулер мен ұсыныстарды (бар болған жағдайда) электрондық пошта арқылы және қағаз тасымалдағышта Комиссияға ұсынады.</w:t>
      </w:r>
    </w:p>
    <w:bookmarkEnd w:id="25"/>
    <w:bookmarkStart w:name="z30" w:id="26"/>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4</w:t>
      </w:r>
      <w:r>
        <w:rPr>
          <w:rFonts w:ascii="Times New Roman"/>
          <w:b w:val="false"/>
          <w:i w:val="false"/>
          <w:color w:val="000000"/>
          <w:sz w:val="28"/>
        </w:rPr>
        <w:t>. Кеден органдарының Комиссияның бастамасы бойынша сыныптау туралы шешімінің жобасын қарау қорытындысы бойынша Департамент осы жобаны жетілдіруді (қажет болған жағдайда) және оны кеден органдарының қайта келісуінсіз Комиссия Алқасының қарауына енгізуді қамтамасыз етеді.</w:t>
      </w:r>
    </w:p>
    <w:bookmarkEnd w:id="26"/>
    <w:bookmarkStart w:name="z31" w:id="27"/>
    <w:p>
      <w:pPr>
        <w:spacing w:after="0"/>
        <w:ind w:left="0"/>
        <w:jc w:val="both"/>
      </w:pPr>
      <w:r>
        <w:rPr>
          <w:rFonts w:ascii="Times New Roman"/>
          <w:b w:val="false"/>
          <w:i w:val="false"/>
          <w:color w:val="000000"/>
          <w:sz w:val="28"/>
        </w:rPr>
        <w:t>
      Егер Комиссияның бастамасы бойынша сыныптау туралы шешімнің жобасын келісу туралы ақпаратты немесе қаралатын мәселе бойынша ескертулер мен ұсыныстарды кеден органы осы Тәртіптің 13</w:t>
      </w:r>
      <w:r>
        <w:rPr>
          <w:rFonts w:ascii="Times New Roman"/>
          <w:b w:val="false"/>
          <w:i w:val="false"/>
          <w:color w:val="000000"/>
          <w:vertAlign w:val="superscript"/>
        </w:rPr>
        <w:t>3</w:t>
      </w:r>
      <w:r>
        <w:rPr>
          <w:rFonts w:ascii="Times New Roman"/>
          <w:b w:val="false"/>
          <w:i w:val="false"/>
          <w:color w:val="000000"/>
          <w:sz w:val="28"/>
        </w:rPr>
        <w:t>-тармағында белгіленген мерзімде ұсынбаған жағдайда Комиссия осы кеден органының пікірін ескерусіз Комиссияның бастамасы бойынша сыныптау туралы шешімнің жобасымен жұмысты жалғастырады.</w:t>
      </w:r>
    </w:p>
    <w:bookmarkEnd w:id="27"/>
    <w:bookmarkStart w:name="z32" w:id="28"/>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5</w:t>
      </w:r>
      <w:r>
        <w:rPr>
          <w:rFonts w:ascii="Times New Roman"/>
          <w:b w:val="false"/>
          <w:i w:val="false"/>
          <w:color w:val="000000"/>
          <w:sz w:val="28"/>
        </w:rPr>
        <w:t>. Комиссияның бастамасы бойынша сыныптау туралы шешімнің жобасын дайындау кезінде Департамент тауардың жекелеген түріне қатысты мәселелерді нақтылау мақсатында кеден органдарынан, сарапшыллық ұйымдардан, мамандандырылған кәсіпорындардан, мүше мемлекеттердің атқарушы билік органдарынан қосымша ақпарат сұратуға, сондай-ақ осы органдардың, ұйымдардың және кәсіпорындардың өкілдерімен консультациялар өткізуге құқылы.";</w:t>
      </w:r>
    </w:p>
    <w:bookmarkEnd w:id="28"/>
    <w:bookmarkStart w:name="z33" w:id="29"/>
    <w:p>
      <w:pPr>
        <w:spacing w:after="0"/>
        <w:ind w:left="0"/>
        <w:jc w:val="both"/>
      </w:pPr>
      <w:r>
        <w:rPr>
          <w:rFonts w:ascii="Times New Roman"/>
          <w:b w:val="false"/>
          <w:i w:val="false"/>
          <w:color w:val="000000"/>
          <w:sz w:val="28"/>
        </w:rPr>
        <w:t xml:space="preserve">
      н) IV бөлімнің атауы мынадай редакцияда жазылсын: </w:t>
      </w:r>
    </w:p>
    <w:bookmarkEnd w:id="29"/>
    <w:p>
      <w:pPr>
        <w:spacing w:after="0"/>
        <w:ind w:left="0"/>
        <w:jc w:val="both"/>
      </w:pPr>
      <w:r>
        <w:rPr>
          <w:rFonts w:ascii="Times New Roman"/>
          <w:b w:val="false"/>
          <w:i w:val="false"/>
          <w:color w:val="000000"/>
          <w:sz w:val="28"/>
        </w:rPr>
        <w:t>
      "IV. Комиссияның сыныптау туралы шешімдерінің күші жойылды деп тану не оларға өзгерістер енгізу тәртібі";</w:t>
      </w:r>
    </w:p>
    <w:bookmarkStart w:name="z34" w:id="30"/>
    <w:p>
      <w:pPr>
        <w:spacing w:after="0"/>
        <w:ind w:left="0"/>
        <w:jc w:val="both"/>
      </w:pPr>
      <w:r>
        <w:rPr>
          <w:rFonts w:ascii="Times New Roman"/>
          <w:b w:val="false"/>
          <w:i w:val="false"/>
          <w:color w:val="000000"/>
          <w:sz w:val="28"/>
        </w:rPr>
        <w:t>
      о) 14-тармақ мынадай редакцияда жазылсын:</w:t>
      </w:r>
    </w:p>
    <w:bookmarkEnd w:id="30"/>
    <w:p>
      <w:pPr>
        <w:spacing w:after="0"/>
        <w:ind w:left="0"/>
        <w:jc w:val="both"/>
      </w:pPr>
      <w:r>
        <w:rPr>
          <w:rFonts w:ascii="Times New Roman"/>
          <w:b w:val="false"/>
          <w:i w:val="false"/>
          <w:color w:val="000000"/>
          <w:sz w:val="28"/>
        </w:rPr>
        <w:t xml:space="preserve">
      "14. Комиссияның сыныптау туралы шешімі Кодекстің 22-бабының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негіздер бойынша күші жойылды деп танылады не оларға өзгерістер енгізіледі.";</w:t>
      </w:r>
    </w:p>
    <w:bookmarkStart w:name="z35" w:id="31"/>
    <w:p>
      <w:pPr>
        <w:spacing w:after="0"/>
        <w:ind w:left="0"/>
        <w:jc w:val="both"/>
      </w:pPr>
      <w:r>
        <w:rPr>
          <w:rFonts w:ascii="Times New Roman"/>
          <w:b w:val="false"/>
          <w:i w:val="false"/>
          <w:color w:val="000000"/>
          <w:sz w:val="28"/>
        </w:rPr>
        <w:t>
      п) 17-тармақ мынадай редакцияда жазылсын:</w:t>
      </w:r>
    </w:p>
    <w:bookmarkEnd w:id="31"/>
    <w:p>
      <w:pPr>
        <w:spacing w:after="0"/>
        <w:ind w:left="0"/>
        <w:jc w:val="both"/>
      </w:pPr>
      <w:r>
        <w:rPr>
          <w:rFonts w:ascii="Times New Roman"/>
          <w:b w:val="false"/>
          <w:i w:val="false"/>
          <w:color w:val="000000"/>
          <w:sz w:val="28"/>
        </w:rPr>
        <w:t>
      "17. Кеден органдары келіп түскен Комиссияның сыныптау туралы шешімінің күші жойылды деп тану туралы не оған өзгерістер енгізу туралы Комиссия шешімінің жобасы тіркелген күннен бастап күнтізбелік 30 күннен кешіктірмей позициялар баяндалған құжаттарды немесе қаралатын мәселе бойынша ескертулер мен ұсыныстарды (бар болған жағдайда) электрондық пошта арқылы және қағаз тасымалдағышта Комиссияға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