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3329" w14:textId="a5c3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 мақсатындағы уақытша келісім жобасын техникалық түзету туралы</w:t>
      </w:r>
    </w:p>
    <w:p>
      <w:pPr>
        <w:spacing w:after="0"/>
        <w:ind w:left="0"/>
        <w:jc w:val="both"/>
      </w:pPr>
      <w:r>
        <w:rPr>
          <w:rFonts w:ascii="Times New Roman"/>
          <w:b w:val="false"/>
          <w:i w:val="false"/>
          <w:color w:val="000000"/>
          <w:sz w:val="28"/>
        </w:rPr>
        <w:t>Еуразиялық Экономикалық Кеңес комиссиясының 2017 жылғы 13 шілдедегі № 23 Өкімі</w:t>
      </w:r>
    </w:p>
    <w:p>
      <w:pPr>
        <w:spacing w:after="0"/>
        <w:ind w:left="0"/>
        <w:jc w:val="both"/>
      </w:pPr>
      <w:bookmarkStart w:name="z1" w:id="0"/>
      <w:r>
        <w:rPr>
          <w:rFonts w:ascii="Times New Roman"/>
          <w:b w:val="false"/>
          <w:i w:val="false"/>
          <w:color w:val="000000"/>
          <w:sz w:val="28"/>
        </w:rPr>
        <w:t>
      1. Еуразиялық экономикалық комиссия Бір тараптан Еуразиялық экономикалық одақ пен оған мүше мемлекеттер және екінші тараптан Иран Ислам Республикасы арасындағы еркін сауда аймағын құру мақсатындағы уақытша келісім жобасын техникалық түзету бойынша Еуразиялық экономикалық одаққа мүше мемлекеттерден 2017 жылғы 20 шілдеге дейін келіп түскен ұсыныстарды жинақтап шоғырландырсын.</w:t>
      </w:r>
    </w:p>
    <w:bookmarkEnd w:id="0"/>
    <w:bookmarkStart w:name="z2" w:id="1"/>
    <w:p>
      <w:pPr>
        <w:spacing w:after="0"/>
        <w:ind w:left="0"/>
        <w:jc w:val="both"/>
      </w:pPr>
      <w:r>
        <w:rPr>
          <w:rFonts w:ascii="Times New Roman"/>
          <w:b w:val="false"/>
          <w:i w:val="false"/>
          <w:color w:val="000000"/>
          <w:sz w:val="28"/>
        </w:rPr>
        <w:t>
      2. Еуразиялық экономикалық комиссия осы Өкім күшіне енген күннен бастап 2 апталық мерзімде келіп түскен ұсыныстарды Иран тарапымен келіссін және осы Өкімнің 1-тармағында көрсетілген уақытша келісім жобасының мәтінін орыс тіліне аударудың өзектілігін арттырсын.</w:t>
      </w:r>
    </w:p>
    <w:bookmarkEnd w:id="1"/>
    <w:bookmarkStart w:name="z3" w:id="2"/>
    <w:p>
      <w:pPr>
        <w:spacing w:after="0"/>
        <w:ind w:left="0"/>
        <w:jc w:val="both"/>
      </w:pPr>
      <w:r>
        <w:rPr>
          <w:rFonts w:ascii="Times New Roman"/>
          <w:b w:val="false"/>
          <w:i w:val="false"/>
          <w:color w:val="000000"/>
          <w:sz w:val="28"/>
        </w:rPr>
        <w:t xml:space="preserve">
      3.Осы Өкім қабылданған күнінен бастап күшіне енеді.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