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27c2" w14:textId="84d2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еңбекшілерін әлеуметтік қамсыздандыру, зейнетақы құқықтарын сақтау, медициналық көмек көрсету және кәсіби қызметі мәселелері жөніндегі консультациялық комитеттің құрамы туралы</w:t>
      </w:r>
    </w:p>
    <w:p>
      <w:pPr>
        <w:spacing w:after="0"/>
        <w:ind w:left="0"/>
        <w:jc w:val="both"/>
      </w:pPr>
      <w:r>
        <w:rPr>
          <w:rFonts w:ascii="Times New Roman"/>
          <w:b w:val="false"/>
          <w:i w:val="false"/>
          <w:color w:val="000000"/>
          <w:sz w:val="28"/>
        </w:rPr>
        <w:t>Еуразиялық экономикалық комиссия Алқасының 2017 жылғы 18 шілдедегі № 86 өкімі.</w:t>
      </w:r>
    </w:p>
    <w:p>
      <w:pPr>
        <w:spacing w:after="0"/>
        <w:ind w:left="0"/>
        <w:jc w:val="both"/>
      </w:pPr>
      <w:bookmarkStart w:name="z1" w:id="0"/>
      <w:r>
        <w:rPr>
          <w:rFonts w:ascii="Times New Roman"/>
          <w:b w:val="false"/>
          <w:i w:val="false"/>
          <w:color w:val="000000"/>
          <w:sz w:val="28"/>
        </w:rPr>
        <w:t xml:space="preserve">
      1. Қоса беріліп отырған Еуразиялық экономикалық комиссия Алқасының 2015 жылғы 27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еңбекшілерін әлеуметтік қамсыздандыру, зейнетақы құқықтарын сақтау, медициналық көмек көрсету және кәсіби қызметі мәселелері жөніндегі консультативтік комитеттің құрамы бекітілсін.</w:t>
      </w:r>
    </w:p>
    <w:bookmarkEnd w:id="0"/>
    <w:bookmarkStart w:name="z2" w:id="1"/>
    <w:p>
      <w:pPr>
        <w:spacing w:after="0"/>
        <w:ind w:left="0"/>
        <w:jc w:val="both"/>
      </w:pPr>
      <w:r>
        <w:rPr>
          <w:rFonts w:ascii="Times New Roman"/>
          <w:b w:val="false"/>
          <w:i w:val="false"/>
          <w:color w:val="000000"/>
          <w:sz w:val="28"/>
        </w:rPr>
        <w:t>
      2. Мына құжаттардың:</w:t>
      </w:r>
    </w:p>
    <w:bookmarkEnd w:id="1"/>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еңбекшілерін әлеуметтік қамсыздандыру, зейнетақы құқықтарын сақтау, медициналық көмек көрсету және кәсіби қызметі мәселелері жөніндегі консультативтік комитеттің құрамын бекіту туралы" 2015 жылғы 18 тамыздағы № 76 </w:t>
      </w:r>
      <w:r>
        <w:rPr>
          <w:rFonts w:ascii="Times New Roman"/>
          <w:b w:val="false"/>
          <w:i w:val="false"/>
          <w:color w:val="000000"/>
          <w:sz w:val="28"/>
        </w:rPr>
        <w:t>өкімінің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еңбекшілерін әлеуметтік қамсыздандыру, зейнетақы құқықтарын сақтау, медициналық көмек көрсету және кәсіби қызметі мәселелері жөніндегі консультативтік комитеттің құрамына өзгерістер енгізу туралы" 2016 жылғы 19 сәуірдегі № 49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p>
    <w:bookmarkStart w:name="z3" w:id="2"/>
    <w:p>
      <w:pPr>
        <w:spacing w:after="0"/>
        <w:ind w:left="0"/>
        <w:jc w:val="both"/>
      </w:pPr>
      <w:r>
        <w:rPr>
          <w:rFonts w:ascii="Times New Roman"/>
          <w:b w:val="false"/>
          <w:i w:val="false"/>
          <w:color w:val="000000"/>
          <w:sz w:val="28"/>
        </w:rPr>
        <w:t>
      3. Осы Өкім қабылданған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 Төрағасының </w:t>
            </w:r>
          </w:p>
          <w:p>
            <w:pPr>
              <w:spacing w:after="20"/>
              <w:ind w:left="20"/>
              <w:jc w:val="both"/>
            </w:pPr>
            <w:r>
              <w:rPr>
                <w:rFonts w:ascii="Times New Roman"/>
                <w:b w:val="false"/>
                <w:i/>
                <w:color w:val="000000"/>
                <w:sz w:val="20"/>
              </w:rPr>
              <w:t xml:space="preserve">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18 шілдедегі </w:t>
            </w:r>
            <w:r>
              <w:br/>
            </w:r>
            <w:r>
              <w:rPr>
                <w:rFonts w:ascii="Times New Roman"/>
                <w:b w:val="false"/>
                <w:i w:val="false"/>
                <w:color w:val="000000"/>
                <w:sz w:val="20"/>
              </w:rPr>
              <w:t>№ 86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еңбекшілерін әлеуметтік қамсыздандыру, зейнетақы құқықтарын сақтау, медициналық көмек көрсету және кәсіби қызметі мәселелері жөніндегі консультациялық комитеттің ҚҰРАМЫ </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Мкртчян</w:t>
            </w:r>
          </w:p>
          <w:p>
            <w:pPr>
              <w:spacing w:after="20"/>
              <w:ind w:left="20"/>
              <w:jc w:val="both"/>
            </w:pPr>
            <w:r>
              <w:rPr>
                <w:rFonts w:ascii="Times New Roman"/>
                <w:b w:val="false"/>
                <w:i w:val="false"/>
                <w:color w:val="000000"/>
                <w:sz w:val="20"/>
              </w:rPr>
              <w:t>Манук Ашотович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Білім және ғылым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Петросян</w:t>
            </w:r>
          </w:p>
          <w:p>
            <w:pPr>
              <w:spacing w:after="20"/>
              <w:ind w:left="20"/>
              <w:jc w:val="both"/>
            </w:pPr>
            <w:r>
              <w:rPr>
                <w:rFonts w:ascii="Times New Roman"/>
                <w:b w:val="false"/>
                <w:i w:val="false"/>
                <w:color w:val="000000"/>
                <w:sz w:val="20"/>
              </w:rPr>
              <w:t>Араик Петросович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Еңбек және әлеуметтік мәселелері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Саиян</w:t>
            </w:r>
          </w:p>
          <w:p>
            <w:pPr>
              <w:spacing w:after="20"/>
              <w:ind w:left="20"/>
              <w:jc w:val="both"/>
            </w:pPr>
            <w:r>
              <w:rPr>
                <w:rFonts w:ascii="Times New Roman"/>
                <w:b w:val="false"/>
                <w:i w:val="false"/>
                <w:color w:val="000000"/>
                <w:sz w:val="20"/>
              </w:rPr>
              <w:t>Смбат Ервандович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Еңбек және әлеуметтік мәселелері министрлігінің Әлеуметтік қамсыздандыру мемлекеттік қызметі басшысының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Хачатрян</w:t>
            </w:r>
          </w:p>
          <w:p>
            <w:pPr>
              <w:spacing w:after="20"/>
              <w:ind w:left="20"/>
              <w:jc w:val="both"/>
            </w:pPr>
            <w:r>
              <w:rPr>
                <w:rFonts w:ascii="Times New Roman"/>
                <w:b w:val="false"/>
                <w:i w:val="false"/>
                <w:color w:val="000000"/>
                <w:sz w:val="20"/>
              </w:rPr>
              <w:t>
Сергей Араевич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Грихутик</w:t>
            </w:r>
          </w:p>
          <w:p>
            <w:pPr>
              <w:spacing w:after="20"/>
              <w:ind w:left="20"/>
              <w:jc w:val="both"/>
            </w:pPr>
            <w:r>
              <w:rPr>
                <w:rFonts w:ascii="Times New Roman"/>
                <w:b w:val="false"/>
                <w:i w:val="false"/>
                <w:color w:val="000000"/>
                <w:sz w:val="20"/>
              </w:rPr>
              <w:t>Владимир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Еңбек және әлеуметтік қорғау министрлігінің Халықты әлеуметттік қорғау қоры меңгерушісінің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Ковальков</w:t>
            </w:r>
          </w:p>
          <w:p>
            <w:pPr>
              <w:spacing w:after="20"/>
              <w:ind w:left="20"/>
              <w:jc w:val="both"/>
            </w:pPr>
            <w:r>
              <w:rPr>
                <w:rFonts w:ascii="Times New Roman"/>
                <w:b w:val="false"/>
                <w:i w:val="false"/>
                <w:color w:val="000000"/>
                <w:sz w:val="20"/>
              </w:rPr>
              <w:t>Валерий Валерьевич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Еңбек және әлеуметтік қорғау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Пиневич</w:t>
            </w:r>
          </w:p>
          <w:p>
            <w:pPr>
              <w:spacing w:after="20"/>
              <w:ind w:left="20"/>
              <w:jc w:val="both"/>
            </w:pPr>
            <w:r>
              <w:rPr>
                <w:rFonts w:ascii="Times New Roman"/>
                <w:b w:val="false"/>
                <w:i w:val="false"/>
                <w:color w:val="000000"/>
                <w:sz w:val="20"/>
              </w:rPr>
              <w:t>Дмитрий Леонидович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Рудый</w:t>
            </w:r>
          </w:p>
          <w:p>
            <w:pPr>
              <w:spacing w:after="20"/>
              <w:ind w:left="20"/>
              <w:jc w:val="both"/>
            </w:pPr>
            <w:r>
              <w:rPr>
                <w:rFonts w:ascii="Times New Roman"/>
                <w:b w:val="false"/>
                <w:i w:val="false"/>
                <w:color w:val="000000"/>
                <w:sz w:val="20"/>
              </w:rPr>
              <w:t>Сергей Валентинович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Білім министрінің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Әбдуалиева</w:t>
            </w:r>
          </w:p>
          <w:p>
            <w:pPr>
              <w:spacing w:after="20"/>
              <w:ind w:left="20"/>
              <w:jc w:val="both"/>
            </w:pPr>
            <w:r>
              <w:rPr>
                <w:rFonts w:ascii="Times New Roman"/>
                <w:b w:val="false"/>
                <w:i w:val="false"/>
                <w:color w:val="000000"/>
                <w:sz w:val="20"/>
              </w:rPr>
              <w:t>
Меруерт Құлмұратқызы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Халықаралық экономикалық интеграция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Айтқұлов</w:t>
            </w:r>
          </w:p>
          <w:p>
            <w:pPr>
              <w:spacing w:after="20"/>
              <w:ind w:left="20"/>
              <w:jc w:val="both"/>
            </w:pPr>
            <w:r>
              <w:rPr>
                <w:rFonts w:ascii="Times New Roman"/>
                <w:b w:val="false"/>
                <w:i w:val="false"/>
                <w:color w:val="000000"/>
                <w:sz w:val="20"/>
              </w:rPr>
              <w:t xml:space="preserve">
Дастан Асқарұлы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Еңбеу және халықты әлеуметтік қорғау министрлігінің Халықаралық ынтымақтастық және интеграция департаменті Еуразиялық интеграция мәселелері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Асылова</w:t>
            </w:r>
          </w:p>
          <w:p>
            <w:pPr>
              <w:spacing w:after="20"/>
              <w:ind w:left="20"/>
              <w:jc w:val="both"/>
            </w:pPr>
            <w:r>
              <w:rPr>
                <w:rFonts w:ascii="Times New Roman"/>
                <w:b w:val="false"/>
                <w:i w:val="false"/>
                <w:color w:val="000000"/>
                <w:sz w:val="20"/>
              </w:rPr>
              <w:t>
Бибігүл Амангелдіқызы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Ғабдуллин</w:t>
            </w:r>
          </w:p>
          <w:p>
            <w:pPr>
              <w:spacing w:after="20"/>
              <w:ind w:left="20"/>
              <w:jc w:val="both"/>
            </w:pPr>
            <w:r>
              <w:rPr>
                <w:rFonts w:ascii="Times New Roman"/>
                <w:b w:val="false"/>
                <w:i w:val="false"/>
                <w:color w:val="000000"/>
                <w:sz w:val="20"/>
              </w:rPr>
              <w:t>Жаслан 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Әлеуметтік, көші-қон саясаты және мемлекеттік органдарды дамыту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Жүнісова </w:t>
            </w:r>
          </w:p>
          <w:p>
            <w:pPr>
              <w:spacing w:after="20"/>
              <w:ind w:left="20"/>
              <w:jc w:val="both"/>
            </w:pPr>
            <w:r>
              <w:rPr>
                <w:rFonts w:ascii="Times New Roman"/>
                <w:b w:val="false"/>
                <w:i w:val="false"/>
                <w:color w:val="000000"/>
                <w:sz w:val="20"/>
              </w:rPr>
              <w:t>
Аида Сабырқызы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Халықаралық ынтымақтастық және интеграция департаметі Еуразиялық интеграция мәселелері басқармасының басшысы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Жақыпова</w:t>
            </w:r>
          </w:p>
          <w:p>
            <w:pPr>
              <w:spacing w:after="20"/>
              <w:ind w:left="20"/>
              <w:jc w:val="both"/>
            </w:pPr>
            <w:r>
              <w:rPr>
                <w:rFonts w:ascii="Times New Roman"/>
                <w:b w:val="false"/>
                <w:i w:val="false"/>
                <w:color w:val="000000"/>
                <w:sz w:val="20"/>
              </w:rPr>
              <w:t>Светлана Қабыкенқызы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Зекенова </w:t>
            </w:r>
          </w:p>
          <w:p>
            <w:pPr>
              <w:spacing w:after="20"/>
              <w:ind w:left="20"/>
              <w:jc w:val="both"/>
            </w:pPr>
            <w:r>
              <w:rPr>
                <w:rFonts w:ascii="Times New Roman"/>
                <w:b w:val="false"/>
                <w:i w:val="false"/>
                <w:color w:val="000000"/>
                <w:sz w:val="20"/>
              </w:rPr>
              <w:t>
Айжан Жақсылыққызы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 Халықаралық экономикалық интеграция департаментінің бас сарапшысы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Көзжанова</w:t>
            </w:r>
          </w:p>
          <w:p>
            <w:pPr>
              <w:spacing w:after="20"/>
              <w:ind w:left="20"/>
              <w:jc w:val="both"/>
            </w:pPr>
            <w:r>
              <w:rPr>
                <w:rFonts w:ascii="Times New Roman"/>
                <w:b w:val="false"/>
                <w:i w:val="false"/>
                <w:color w:val="000000"/>
                <w:sz w:val="20"/>
              </w:rPr>
              <w:t>Майраш Сапарбекқызы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Әлеуметтік қамсыздандыру және әлеуметтік сақтандыру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w:t>
            </w:r>
          </w:p>
          <w:p>
            <w:pPr>
              <w:spacing w:after="20"/>
              <w:ind w:left="20"/>
              <w:jc w:val="both"/>
            </w:pPr>
            <w:r>
              <w:rPr>
                <w:rFonts w:ascii="Times New Roman"/>
                <w:b w:val="false"/>
                <w:i w:val="false"/>
                <w:color w:val="000000"/>
                <w:sz w:val="20"/>
              </w:rPr>
              <w:t>Серікқан Самарханұлы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Ақпарттандыру және коммуникациялар министрлігінің "Азаматтарға арналған үкімет" Мемлекеттік корпорациясы" коммерциялық емес акционерлік қорының басқарма аппаратының жинақтаушы зейнетақы жүйесі және әлеуметтік сақтандыру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w:t>
            </w:r>
          </w:p>
          <w:p>
            <w:pPr>
              <w:spacing w:after="20"/>
              <w:ind w:left="20"/>
              <w:jc w:val="both"/>
            </w:pPr>
            <w:r>
              <w:rPr>
                <w:rFonts w:ascii="Times New Roman"/>
                <w:b w:val="false"/>
                <w:i w:val="false"/>
                <w:color w:val="000000"/>
                <w:sz w:val="20"/>
              </w:rPr>
              <w:t>
Алмазбек Жолчуевич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Мемлекеттік көші-қон қызметі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w:t>
            </w:r>
          </w:p>
          <w:p>
            <w:pPr>
              <w:spacing w:after="20"/>
              <w:ind w:left="20"/>
              <w:jc w:val="both"/>
            </w:pPr>
            <w:r>
              <w:rPr>
                <w:rFonts w:ascii="Times New Roman"/>
                <w:b w:val="false"/>
                <w:i w:val="false"/>
                <w:color w:val="000000"/>
                <w:sz w:val="20"/>
              </w:rPr>
              <w:t>
Уланбек Жалалович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Әлеуметтік қоры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Каденова</w:t>
            </w:r>
          </w:p>
          <w:p>
            <w:pPr>
              <w:spacing w:after="20"/>
              <w:ind w:left="20"/>
              <w:jc w:val="both"/>
            </w:pPr>
            <w:r>
              <w:rPr>
                <w:rFonts w:ascii="Times New Roman"/>
                <w:b w:val="false"/>
                <w:i w:val="false"/>
                <w:color w:val="000000"/>
                <w:sz w:val="20"/>
              </w:rPr>
              <w:t>
Зууракан Ажимаматовна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Еңбек және әлеуметтік даму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Кийизбаева</w:t>
            </w:r>
          </w:p>
          <w:p>
            <w:pPr>
              <w:spacing w:after="20"/>
              <w:ind w:left="20"/>
              <w:jc w:val="both"/>
            </w:pPr>
            <w:r>
              <w:rPr>
                <w:rFonts w:ascii="Times New Roman"/>
                <w:b w:val="false"/>
                <w:i w:val="false"/>
                <w:color w:val="000000"/>
                <w:sz w:val="20"/>
              </w:rPr>
              <w:t>
Жазгуль Ильичевна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статс-хатшысы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Кожобеков </w:t>
            </w:r>
          </w:p>
          <w:p>
            <w:pPr>
              <w:spacing w:after="20"/>
              <w:ind w:left="20"/>
              <w:jc w:val="both"/>
            </w:pPr>
            <w:r>
              <w:rPr>
                <w:rFonts w:ascii="Times New Roman"/>
                <w:b w:val="false"/>
                <w:i w:val="false"/>
                <w:color w:val="000000"/>
                <w:sz w:val="20"/>
              </w:rPr>
              <w:t xml:space="preserve">
Кудайберди Гапаралиевич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Білім және ғылым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Масадыкова</w:t>
            </w:r>
          </w:p>
          <w:p>
            <w:pPr>
              <w:spacing w:after="20"/>
              <w:ind w:left="20"/>
              <w:jc w:val="both"/>
            </w:pPr>
            <w:r>
              <w:rPr>
                <w:rFonts w:ascii="Times New Roman"/>
                <w:b w:val="false"/>
                <w:i w:val="false"/>
                <w:color w:val="000000"/>
                <w:sz w:val="20"/>
              </w:rPr>
              <w:t>
Асель Туратбековна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Әлеуметтік қоры халықаралық ынтымақтастық секторының меңгерушісі</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w:t>
            </w:r>
          </w:p>
          <w:p>
            <w:pPr>
              <w:spacing w:after="20"/>
              <w:ind w:left="20"/>
              <w:jc w:val="both"/>
            </w:pPr>
            <w:r>
              <w:rPr>
                <w:rFonts w:ascii="Times New Roman"/>
                <w:b w:val="false"/>
                <w:i w:val="false"/>
                <w:color w:val="000000"/>
                <w:sz w:val="20"/>
              </w:rPr>
              <w:t>
Игнат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Еңбек және әлеуметтік қорғау министрлігі Зейнетақымен қамтамасыз ету департаментінің директоры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Каганов </w:t>
            </w:r>
          </w:p>
          <w:p>
            <w:pPr>
              <w:spacing w:after="20"/>
              <w:ind w:left="20"/>
              <w:jc w:val="both"/>
            </w:pPr>
            <w:r>
              <w:rPr>
                <w:rFonts w:ascii="Times New Roman"/>
                <w:b w:val="false"/>
                <w:i w:val="false"/>
                <w:color w:val="000000"/>
                <w:sz w:val="20"/>
              </w:rPr>
              <w:t>Вениамин Шаевич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Білім және ғылым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p>
            <w:pPr>
              <w:spacing w:after="20"/>
              <w:ind w:left="20"/>
              <w:jc w:val="both"/>
            </w:pPr>
            <w:r>
              <w:rPr>
                <w:rFonts w:ascii="Times New Roman"/>
                <w:b w:val="false"/>
                <w:i w:val="false"/>
                <w:color w:val="000000"/>
                <w:sz w:val="20"/>
              </w:rPr>
              <w:t>
Светлана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Еңбек және әлеуметтік қорғау министрлігінің Зейнетақымен қамтамасыз ету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Костенников</w:t>
            </w:r>
          </w:p>
          <w:p>
            <w:pPr>
              <w:spacing w:after="20"/>
              <w:ind w:left="20"/>
              <w:jc w:val="both"/>
            </w:pPr>
            <w:r>
              <w:rPr>
                <w:rFonts w:ascii="Times New Roman"/>
                <w:b w:val="false"/>
                <w:i w:val="false"/>
                <w:color w:val="000000"/>
                <w:sz w:val="20"/>
              </w:rPr>
              <w:t>Дмитрий Вячеславович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министрінің орынбасары – статс-хатшысы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Кузенко</w:t>
            </w:r>
          </w:p>
          <w:p>
            <w:pPr>
              <w:spacing w:after="20"/>
              <w:ind w:left="20"/>
              <w:jc w:val="both"/>
            </w:pPr>
            <w:r>
              <w:rPr>
                <w:rFonts w:ascii="Times New Roman"/>
                <w:b w:val="false"/>
                <w:i w:val="false"/>
                <w:color w:val="000000"/>
                <w:sz w:val="20"/>
              </w:rPr>
              <w:t>
Петр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Қаржы-экономикалық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Куртин</w:t>
            </w:r>
          </w:p>
          <w:p>
            <w:pPr>
              <w:spacing w:after="20"/>
              <w:ind w:left="20"/>
              <w:jc w:val="both"/>
            </w:pPr>
            <w:r>
              <w:rPr>
                <w:rFonts w:ascii="Times New Roman"/>
                <w:b w:val="false"/>
                <w:i w:val="false"/>
                <w:color w:val="000000"/>
                <w:sz w:val="20"/>
              </w:rPr>
              <w:t>
Александр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Зейнетақы қоры басқарма төрағасының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Писаревский</w:t>
            </w:r>
          </w:p>
          <w:p>
            <w:pPr>
              <w:spacing w:after="20"/>
              <w:ind w:left="20"/>
              <w:jc w:val="both"/>
            </w:pPr>
            <w:r>
              <w:rPr>
                <w:rFonts w:ascii="Times New Roman"/>
                <w:b w:val="false"/>
                <w:i w:val="false"/>
                <w:color w:val="000000"/>
                <w:sz w:val="20"/>
              </w:rPr>
              <w:t>Евгений Леонидович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Әлеуметтік сақтандыру қоры төрағасының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Пудов</w:t>
            </w:r>
          </w:p>
          <w:p>
            <w:pPr>
              <w:spacing w:after="20"/>
              <w:ind w:left="20"/>
              <w:jc w:val="both"/>
            </w:pPr>
            <w:r>
              <w:rPr>
                <w:rFonts w:ascii="Times New Roman"/>
                <w:b w:val="false"/>
                <w:i w:val="false"/>
                <w:color w:val="000000"/>
                <w:sz w:val="20"/>
              </w:rPr>
              <w:t>Андрей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Еңбек және әлеуметтік қорғау министрінің орынбасары – статс-хатшысы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Сучкова</w:t>
            </w:r>
          </w:p>
          <w:p>
            <w:pPr>
              <w:spacing w:after="20"/>
              <w:ind w:left="20"/>
              <w:jc w:val="both"/>
            </w:pPr>
            <w:r>
              <w:rPr>
                <w:rFonts w:ascii="Times New Roman"/>
                <w:b w:val="false"/>
                <w:i w:val="false"/>
                <w:color w:val="000000"/>
                <w:sz w:val="20"/>
              </w:rPr>
              <w:t xml:space="preserve">
Елена Николаевна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сақтандыру федералдық қоры төрағасының орынбасары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Әбдікәрімова</w:t>
            </w:r>
          </w:p>
          <w:p>
            <w:pPr>
              <w:spacing w:after="20"/>
              <w:ind w:left="20"/>
              <w:jc w:val="both"/>
            </w:pPr>
            <w:r>
              <w:rPr>
                <w:rFonts w:ascii="Times New Roman"/>
                <w:b w:val="false"/>
                <w:i w:val="false"/>
                <w:color w:val="000000"/>
                <w:sz w:val="20"/>
              </w:rPr>
              <w:t>Салтанат Жақсылыққызы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жұмыспен қамту мәселелері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Базарчян</w:t>
            </w:r>
          </w:p>
          <w:p>
            <w:pPr>
              <w:spacing w:after="20"/>
              <w:ind w:left="20"/>
              <w:jc w:val="both"/>
            </w:pPr>
            <w:r>
              <w:rPr>
                <w:rFonts w:ascii="Times New Roman"/>
                <w:b w:val="false"/>
                <w:i w:val="false"/>
                <w:color w:val="000000"/>
                <w:sz w:val="20"/>
              </w:rPr>
              <w:t>
Александр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Ұлттық денсаулық сақтау институтының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Гудков</w:t>
            </w:r>
          </w:p>
          <w:p>
            <w:pPr>
              <w:spacing w:after="20"/>
              <w:ind w:left="20"/>
              <w:jc w:val="both"/>
            </w:pPr>
            <w:r>
              <w:rPr>
                <w:rFonts w:ascii="Times New Roman"/>
                <w:b w:val="false"/>
                <w:i w:val="false"/>
                <w:color w:val="000000"/>
                <w:sz w:val="20"/>
              </w:rPr>
              <w:t>
Андрей Алексеевич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Тәуелсіз кәсіподақтар федерациясының әлеуметтік даму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w:t>
            </w:r>
          </w:p>
          <w:p>
            <w:pPr>
              <w:spacing w:after="20"/>
              <w:ind w:left="20"/>
              <w:jc w:val="both"/>
            </w:pPr>
            <w:r>
              <w:rPr>
                <w:rFonts w:ascii="Times New Roman"/>
                <w:b w:val="false"/>
                <w:i w:val="false"/>
                <w:color w:val="000000"/>
                <w:sz w:val="20"/>
              </w:rPr>
              <w:t>
Дана Бейсенқызы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басқарма төрағасының (мүшесінің)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Майоров </w:t>
            </w:r>
          </w:p>
          <w:p>
            <w:pPr>
              <w:spacing w:after="20"/>
              <w:ind w:left="20"/>
              <w:jc w:val="both"/>
            </w:pPr>
            <w:r>
              <w:rPr>
                <w:rFonts w:ascii="Times New Roman"/>
                <w:b w:val="false"/>
                <w:i w:val="false"/>
                <w:color w:val="000000"/>
                <w:sz w:val="20"/>
              </w:rPr>
              <w:t>
Александр Юрьевич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"Эндокринологиялық ғылыми орталығы" федералдық мемлекеттік бюджеттік мекемесі Диабет институтының бағдарламалық қамтамасыз ету және емдеу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Мелик-Гусейнов </w:t>
            </w:r>
          </w:p>
          <w:p>
            <w:pPr>
              <w:spacing w:after="20"/>
              <w:ind w:left="20"/>
              <w:jc w:val="both"/>
            </w:pPr>
            <w:r>
              <w:rPr>
                <w:rFonts w:ascii="Times New Roman"/>
                <w:b w:val="false"/>
                <w:i w:val="false"/>
                <w:color w:val="000000"/>
                <w:sz w:val="20"/>
              </w:rPr>
              <w:t>Давид Валерьевич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экономика орталығы" автономды коммерциялық емес ұйымының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Миронова </w:t>
            </w:r>
          </w:p>
          <w:p>
            <w:pPr>
              <w:spacing w:after="20"/>
              <w:ind w:left="20"/>
              <w:jc w:val="both"/>
            </w:pPr>
            <w:r>
              <w:rPr>
                <w:rFonts w:ascii="Times New Roman"/>
                <w:b w:val="false"/>
                <w:i w:val="false"/>
                <w:color w:val="000000"/>
                <w:sz w:val="20"/>
              </w:rPr>
              <w:t>
Татьяна Николаевна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Еңбек және әлеуметтік қорғау министрлігінің ғылыми-зерттеу институты" мекемесінің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Налбандян </w:t>
            </w:r>
          </w:p>
          <w:p>
            <w:pPr>
              <w:spacing w:after="20"/>
              <w:ind w:left="20"/>
              <w:jc w:val="both"/>
            </w:pPr>
            <w:r>
              <w:rPr>
                <w:rFonts w:ascii="Times New Roman"/>
                <w:b w:val="false"/>
                <w:i w:val="false"/>
                <w:color w:val="000000"/>
                <w:sz w:val="20"/>
              </w:rPr>
              <w:t>
Гарник Беникович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Еңбек және әлеуметтік мәселелер министрлігінің "Ұлттық еңбек және әлеуметтік зерттеулер институты" мемлекеттік коммерциялық емес ұйымы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Недобой </w:t>
            </w:r>
          </w:p>
          <w:p>
            <w:pPr>
              <w:spacing w:after="20"/>
              <w:ind w:left="20"/>
              <w:jc w:val="both"/>
            </w:pPr>
            <w:r>
              <w:rPr>
                <w:rFonts w:ascii="Times New Roman"/>
                <w:b w:val="false"/>
                <w:i w:val="false"/>
                <w:color w:val="000000"/>
                <w:sz w:val="20"/>
              </w:rPr>
              <w:t>
Игорь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Ресейдің өнеркәсіпшілер және кәсіпкерлер одағының еңбек нарығы және әлеуметтік серіктестік басқармасының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Платыгин</w:t>
            </w:r>
          </w:p>
          <w:p>
            <w:pPr>
              <w:spacing w:after="20"/>
              <w:ind w:left="20"/>
              <w:jc w:val="both"/>
            </w:pPr>
            <w:r>
              <w:rPr>
                <w:rFonts w:ascii="Times New Roman"/>
                <w:b w:val="false"/>
                <w:i w:val="false"/>
                <w:color w:val="000000"/>
                <w:sz w:val="20"/>
              </w:rPr>
              <w:t>
Дмитрий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Еңбек және әлеуметтік қорғау министрлігі "Еңбекті қорғау және оның экономика БРҒЗИ" феералдық мемлекеттік бюджеттік мекемесінің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Саргсян</w:t>
            </w:r>
          </w:p>
          <w:p>
            <w:pPr>
              <w:spacing w:after="20"/>
              <w:ind w:left="20"/>
              <w:jc w:val="both"/>
            </w:pPr>
            <w:r>
              <w:rPr>
                <w:rFonts w:ascii="Times New Roman"/>
                <w:b w:val="false"/>
                <w:i w:val="false"/>
                <w:color w:val="000000"/>
                <w:sz w:val="20"/>
              </w:rPr>
              <w:t>
Арман Албертович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Еңбек және әлеуметтік мәселелер министрлігі "Ұлттық еңбек және әлеуметтік зерттеулер институты" мемлекеттік коммерциялық емес ұйымының директоры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