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16e" w14:textId="4fa7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ДСҰ шеңберіндегі міндеттемелеріне сәйкес тауарлардың жекелеген түрлеріне қатысты Еуразиялық экономикалық одақтың Бірыңғай кедендік тарифі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30 мамырдағы № 59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Көп тарапты сауда жүйесі шеңберінде Кеден одағының жұмыс істеуі туралы 2011 жылғы 19 мамырдағы шарттың негізінде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 кедендік әкелу баждарының ставкалары (Еуразиялық экономикалық комиссия Кеңесінің 2012 жылғы 16 шілдедегі № 54 шешіміне қосымша)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ескертулер (Еуразиялық экономикалық комиссия Кеңесінің 2012 жылғы 16 шілдедегі № 54 шешіміне қосымша) мынадай мазмұндағы 17 С – 23 С ескертулермен толықтырылсын: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"17С) Кедендік әкелу бажының ставкасы кедендік құнынан 15 %, бірақ 1 данасына кемінде 1,24 евро көлемінде 01.09.2017 жылдан  қоса алғанда 31.12.2017 жылға дейін қолданылады.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18С) Кедендік әкелу бажының ставкасы кедендік құнынан 7 %, бірақ 1 данасына кемінде 4 евро көлемінде 01.09.2017 жылдан  қоса алғанда 31.12.2017 жылға дейін қолданылады.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19С) Кедендік әкелу бажының ствкасы кедендік құнынан 7 %, бірақ 1 данасына кемінде 7 евро көлемінде 01.09.2017 жылдан  қоса алғанда 31.12.2017 жылға дейін қолданылады.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20С) Кедендік әкелу бажының ставкасы кедендік құнынан 5 %, бірақ 1 кг үшін кемінде 0,21 евро көлемінде 01.09.2017 жылдан  қоса алғанда 31.12.2017 жылға дейін қолданылады.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21С) Кедендік әкелу бажының ставкасы кедендік құнынан 10 %, бірақ 1 кг үшін кемінде 0,8 евро көлемінде 01.09.2017 жылдан  қоса алғанда 31.12.2017 жылға дейін қолданылады.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22С) Кедендік әкелу бажының ставкасы кедендік құнынан 15 %, бірақ 1 кг үшін кемінде 1,17 евро көлемінде 01.09.2017 жылдан  қоса алғанда 31.12.2017 жылға дейін қолданылады.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23С) Кедендік әкелу бажының ставкасы кедендік құнынан 12 %, бірақ 1 кг үшін кемінде 0,88 евро көлемінде 01.09.2017 жылдан  қоса алғанда 31.12.2017 жылға дейін қолданылады.".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күнтізбелік 30 күн өткен соң, бірақ ерте дегенде 2017 жылғы 1 қыркүйектен кейін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құнның пайызымен не евромен, не АҚШ долларымен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4012 20 000 9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9102 11 000 0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тек механикалық индикациямен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9102 19 000 0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9102 21 000 0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автоматты түрде жүретін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9102 29 000 0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9402 10 000 9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резеңкеден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пластмассадан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серіппелі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9404 30 000 0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ұйықтауға арналған 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9404 90 900 0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23C)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