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cc1b" w14:textId="5ebc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ұңғымаларды жерасты жөндеуге арналған қондырғыны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16 қаңтардағы № 7 шешімі</w:t>
      </w:r>
    </w:p>
    <w:p>
      <w:pPr>
        <w:spacing w:after="0"/>
        <w:ind w:left="0"/>
        <w:jc w:val="both"/>
      </w:pPr>
      <w:bookmarkStart w:name="z1" w:id="0"/>
      <w:r>
        <w:rPr>
          <w:rFonts w:ascii="Times New Roman"/>
          <w:b w:val="false"/>
          <w:i w:val="false"/>
          <w:color w:val="000000"/>
          <w:sz w:val="28"/>
        </w:rPr>
        <w:t xml:space="preserve">
      Кеден одағының </w:t>
      </w:r>
      <w:r>
        <w:rPr>
          <w:rFonts w:ascii="Times New Roman"/>
          <w:b w:val="false"/>
          <w:i w:val="false"/>
          <w:color w:val="000000"/>
          <w:sz w:val="28"/>
        </w:rPr>
        <w:t>Кеден кодексі</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Ұңғымаларды жерасты жөндеуге арналған, доңғалақты түрдегі өздігінен жүретін шассиге орнатылған, бірақ көліктік құрал белгілері (қозғалтқыш, берілістер корабы, жылдамдықтарды ажыратып қосуды басқару, рульмен басқару, тежегіш) бар, құрылымы жағынан біріктірілмеген және онымен бірыңғай механикалық агрегат құрамайтын, өздігінен жүретін шассиді басқару, қозғалтқышты іске қосу және тоқтату құралдары жүргізушінің кабинасында орналасатын, ал жөндеу жабдығын басқару өздігінен жүретін шассидің рамасына орналасқан арнаулы пультпен жүзеге асырылатын, бұрғылауды және еңісті көтеру операцияларын қоса, жерасты жөндеу жұмыстары өндірісіне арналған жабдықпен жарақтандырылған қондырғы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8705 20 000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