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85c9" w14:textId="1328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және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2016 жылғы 16 қарашадағы № 20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2017 жылғы ақпан – наурызда Қырғыз Республикасының Бішкек қаласында өтеді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