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14f8" w14:textId="97c1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тауарлардың бақыланушылығын қамтамасыз ету тетігін құруға негізгі тәсілдемелер туралы</w:t>
      </w:r>
    </w:p>
    <w:p>
      <w:pPr>
        <w:spacing w:after="0"/>
        <w:ind w:left="0"/>
        <w:jc w:val="both"/>
      </w:pPr>
      <w:r>
        <w:rPr>
          <w:rFonts w:ascii="Times New Roman"/>
          <w:b w:val="false"/>
          <w:i w:val="false"/>
          <w:color w:val="000000"/>
          <w:sz w:val="28"/>
        </w:rPr>
        <w:t>Еуразиялық Үкіметаралық Кеңестің 2016 жылғы 12 тамыздағы № 14 Өкімі</w:t>
      </w:r>
    </w:p>
    <w:p>
      <w:pPr>
        <w:spacing w:after="0"/>
        <w:ind w:left="0"/>
        <w:jc w:val="both"/>
      </w:pPr>
      <w:r>
        <w:rPr>
          <w:rFonts w:ascii="Times New Roman"/>
          <w:b w:val="false"/>
          <w:i w:val="false"/>
          <w:color w:val="000000"/>
          <w:sz w:val="28"/>
        </w:rPr>
        <w:t xml:space="preserve">
            Еуразиялық үкіметаралық кеңестің 2016 жылғы 20 мамырдағы № 8 өкімін орындау мақсатында: </w:t>
      </w:r>
    </w:p>
    <w:bookmarkStart w:name="z1" w:id="0"/>
    <w:p>
      <w:pPr>
        <w:spacing w:after="0"/>
        <w:ind w:left="0"/>
        <w:jc w:val="both"/>
      </w:pPr>
      <w:r>
        <w:rPr>
          <w:rFonts w:ascii="Times New Roman"/>
          <w:b w:val="false"/>
          <w:i w:val="false"/>
          <w:color w:val="000000"/>
          <w:sz w:val="28"/>
        </w:rPr>
        <w:t xml:space="preserve">
      1. Еуразиялық экономикалық одаққа мүше мемлекеттерде Тауарлардың бақыланушылығын қамтамасыз ету тетігін белгілеу туралы келісім </w:t>
      </w:r>
      <w:r>
        <w:rPr>
          <w:rFonts w:ascii="Times New Roman"/>
          <w:b w:val="false"/>
          <w:i w:val="false"/>
          <w:color w:val="000000"/>
          <w:sz w:val="28"/>
        </w:rPr>
        <w:t>жобасында</w:t>
      </w:r>
      <w:r>
        <w:rPr>
          <w:rFonts w:ascii="Times New Roman"/>
          <w:b w:val="false"/>
          <w:i w:val="false"/>
          <w:color w:val="000000"/>
          <w:sz w:val="28"/>
        </w:rPr>
        <w:t xml:space="preserve"> (бұдан әрі – Келісім жобасы, қоса беріледі) ұсынылған ұстанымдар назарға алынсын. </w:t>
      </w:r>
    </w:p>
    <w:bookmarkEnd w:id="0"/>
    <w:bookmarkStart w:name="z2" w:id="1"/>
    <w:p>
      <w:pPr>
        <w:spacing w:after="0"/>
        <w:ind w:left="0"/>
        <w:jc w:val="both"/>
      </w:pPr>
      <w:r>
        <w:rPr>
          <w:rFonts w:ascii="Times New Roman"/>
          <w:b w:val="false"/>
          <w:i w:val="false"/>
          <w:color w:val="000000"/>
          <w:sz w:val="28"/>
        </w:rPr>
        <w:t xml:space="preserve">
      2. Еуразиялық экономикалық одаққа (бұдан әрі – Одақ) мүше мемлекеттердің үкіметтерінен және Еуразиялық экономикалық комиссиядан (бұдан әрі – Комиссия) 2016 жылғы 1 қазанға дейін мыналарды негізге ала отырып, Келісім жобасын пысықтау сұралсын: </w:t>
      </w:r>
    </w:p>
    <w:bookmarkEnd w:id="1"/>
    <w:bookmarkStart w:name="z3" w:id="2"/>
    <w:p>
      <w:pPr>
        <w:spacing w:after="0"/>
        <w:ind w:left="0"/>
        <w:jc w:val="both"/>
      </w:pPr>
      <w:r>
        <w:rPr>
          <w:rFonts w:ascii="Times New Roman"/>
          <w:b w:val="false"/>
          <w:i w:val="false"/>
          <w:color w:val="000000"/>
          <w:sz w:val="28"/>
        </w:rPr>
        <w:t xml:space="preserve">
      2.1.      Келісім жобасын дайындау мақсаттары үшін мыналарды білдіретін ұғымдар пайдаланылады: </w:t>
      </w:r>
    </w:p>
    <w:bookmarkEnd w:id="2"/>
    <w:p>
      <w:pPr>
        <w:spacing w:after="0"/>
        <w:ind w:left="0"/>
        <w:jc w:val="both"/>
      </w:pPr>
      <w:r>
        <w:rPr>
          <w:rFonts w:ascii="Times New Roman"/>
          <w:b w:val="false"/>
          <w:i w:val="false"/>
          <w:color w:val="000000"/>
          <w:sz w:val="28"/>
        </w:rPr>
        <w:t xml:space="preserve">
      а) "тауарлар" - ішкі тұтыну үшін шығарудың кедендік рәсіміне сәйкес Одақтың кедендік аумағына әкелінетін және шығарылатын мүлік; </w:t>
      </w:r>
    </w:p>
    <w:p>
      <w:pPr>
        <w:spacing w:after="0"/>
        <w:ind w:left="0"/>
        <w:jc w:val="both"/>
      </w:pPr>
      <w:r>
        <w:rPr>
          <w:rFonts w:ascii="Times New Roman"/>
          <w:b w:val="false"/>
          <w:i w:val="false"/>
          <w:color w:val="000000"/>
          <w:sz w:val="28"/>
        </w:rPr>
        <w:t xml:space="preserve">
      б) "тауарлардың айналымы" - Одақтың кедендік аумағына тауарлар әкелу және оларды Одаққа мүше мемлекеттердің аумақтарында өткізу; </w:t>
      </w:r>
    </w:p>
    <w:p>
      <w:pPr>
        <w:spacing w:after="0"/>
        <w:ind w:left="0"/>
        <w:jc w:val="both"/>
      </w:pPr>
      <w:r>
        <w:rPr>
          <w:rFonts w:ascii="Times New Roman"/>
          <w:b w:val="false"/>
          <w:i w:val="false"/>
          <w:color w:val="000000"/>
          <w:sz w:val="28"/>
        </w:rPr>
        <w:t xml:space="preserve">
      в) "бақыланушылық" - тауарлардың бақыланушылығын бақылау мақсатында Келісімде белгіленген талаптарға сәйкес тауарларға қатысты жүзеге асырылатын операцияларды есепке алуды ұйымдастыру ерекшеліктері. </w:t>
      </w:r>
    </w:p>
    <w:bookmarkStart w:name="z4" w:id="3"/>
    <w:p>
      <w:pPr>
        <w:spacing w:after="0"/>
        <w:ind w:left="0"/>
        <w:jc w:val="both"/>
      </w:pPr>
      <w:r>
        <w:rPr>
          <w:rFonts w:ascii="Times New Roman"/>
          <w:b w:val="false"/>
          <w:i w:val="false"/>
          <w:color w:val="000000"/>
          <w:sz w:val="28"/>
        </w:rPr>
        <w:t xml:space="preserve">
      2.2. Тәсілдемелер (қағидаттар) негізінде Келісімде: </w:t>
      </w:r>
    </w:p>
    <w:bookmarkEnd w:id="3"/>
    <w:p>
      <w:pPr>
        <w:spacing w:after="0"/>
        <w:ind w:left="0"/>
        <w:jc w:val="both"/>
      </w:pPr>
      <w:r>
        <w:rPr>
          <w:rFonts w:ascii="Times New Roman"/>
          <w:b w:val="false"/>
          <w:i w:val="false"/>
          <w:color w:val="000000"/>
          <w:sz w:val="28"/>
        </w:rPr>
        <w:t xml:space="preserve">
            а) Одаққа мүше мемлекеттер арасында өзара саудада алып өтілетін  тауарлар айналымының заңдылығын растау; </w:t>
      </w:r>
    </w:p>
    <w:p>
      <w:pPr>
        <w:spacing w:after="0"/>
        <w:ind w:left="0"/>
        <w:jc w:val="both"/>
      </w:pPr>
      <w:r>
        <w:rPr>
          <w:rFonts w:ascii="Times New Roman"/>
          <w:b w:val="false"/>
          <w:i w:val="false"/>
          <w:color w:val="000000"/>
          <w:sz w:val="28"/>
        </w:rPr>
        <w:t xml:space="preserve">
            б) тұлғалардың кедендік және салық төлемдерін төлеуден жалтарудың түрлі схемаларын пайдалануын болдырмайтын жағдай жасау. </w:t>
      </w:r>
    </w:p>
    <w:bookmarkStart w:name="z5" w:id="4"/>
    <w:p>
      <w:pPr>
        <w:spacing w:after="0"/>
        <w:ind w:left="0"/>
        <w:jc w:val="both"/>
      </w:pPr>
      <w:r>
        <w:rPr>
          <w:rFonts w:ascii="Times New Roman"/>
          <w:b w:val="false"/>
          <w:i w:val="false"/>
          <w:color w:val="000000"/>
          <w:sz w:val="28"/>
        </w:rPr>
        <w:t xml:space="preserve">
      2.3. Бақылаушылық тауарлық партияны құжатпен сәйкестендірц есебінен, сондай-ақ Комиссия Кеңесі белгілеген – тауарда не оның орауында ерекше  сәйкестендіруші белгілер қолдану есебінен қамтамасыз етіледі. </w:t>
      </w:r>
    </w:p>
    <w:bookmarkEnd w:id="4"/>
    <w:bookmarkStart w:name="z6" w:id="5"/>
    <w:p>
      <w:pPr>
        <w:spacing w:after="0"/>
        <w:ind w:left="0"/>
        <w:jc w:val="both"/>
      </w:pPr>
      <w:r>
        <w:rPr>
          <w:rFonts w:ascii="Times New Roman"/>
          <w:b w:val="false"/>
          <w:i w:val="false"/>
          <w:color w:val="000000"/>
          <w:sz w:val="28"/>
        </w:rPr>
        <w:t xml:space="preserve">
      2.4. Тауарлар бақылаушылығының тетігі Одақтың кедендік аумағына әкелінетін тауарларды қамтиды. Одаққа мүше мемлекеттердің аумағында өндірілген тауарлар бақылануға жатпайды. </w:t>
      </w:r>
    </w:p>
    <w:bookmarkEnd w:id="5"/>
    <w:bookmarkStart w:name="z7" w:id="6"/>
    <w:p>
      <w:pPr>
        <w:spacing w:after="0"/>
        <w:ind w:left="0"/>
        <w:jc w:val="both"/>
      </w:pPr>
      <w:r>
        <w:rPr>
          <w:rFonts w:ascii="Times New Roman"/>
          <w:b w:val="false"/>
          <w:i w:val="false"/>
          <w:color w:val="000000"/>
          <w:sz w:val="28"/>
        </w:rPr>
        <w:t xml:space="preserve">
      2.5. Әкелінетін тауарларға қатысты Келісім ішкі тұтыну үшін шығарудың кедендік  рәсіммен тауарларды орналастырғаннан кейін туындайтын құқықтық қатынастарды реттейді. </w:t>
      </w:r>
    </w:p>
    <w:bookmarkEnd w:id="6"/>
    <w:bookmarkStart w:name="z8" w:id="7"/>
    <w:p>
      <w:pPr>
        <w:spacing w:after="0"/>
        <w:ind w:left="0"/>
        <w:jc w:val="both"/>
      </w:pPr>
      <w:r>
        <w:rPr>
          <w:rFonts w:ascii="Times New Roman"/>
          <w:b w:val="false"/>
          <w:i w:val="false"/>
          <w:color w:val="000000"/>
          <w:sz w:val="28"/>
        </w:rPr>
        <w:t xml:space="preserve">
      2.6. Армения Республикасынан тауарлар әкелетін кезде тауарлардың бақыланушылығын жалғастыру үшін Одаққа мүше басқа мемлекеттерге қажетті мәліметтерді беру Армения Республикасының кеден органдарының мұндай мәліметтерді транзиттік декларацияға беруі арқылы жүзеге асырылады. </w:t>
      </w:r>
    </w:p>
    <w:bookmarkEnd w:id="7"/>
    <w:bookmarkStart w:name="z9" w:id="8"/>
    <w:p>
      <w:pPr>
        <w:spacing w:after="0"/>
        <w:ind w:left="0"/>
        <w:jc w:val="both"/>
      </w:pPr>
      <w:r>
        <w:rPr>
          <w:rFonts w:ascii="Times New Roman"/>
          <w:b w:val="false"/>
          <w:i w:val="false"/>
          <w:color w:val="000000"/>
          <w:sz w:val="28"/>
        </w:rPr>
        <w:t xml:space="preserve">
      2.7. Тараптар Келісімді іске асыру мақсатында тауарды ілеспе құжаттарын және (немесе) электрондық нысанда тауарлардың бақыланушылығын қамтамасыз етудің басқа да құралдарын (мысалы, электрондық шот-фактуралар) міндетті ресімдеуді енгізуді  қамтамасыз етуге тиіс. </w:t>
      </w:r>
    </w:p>
    <w:bookmarkEnd w:id="8"/>
    <w:bookmarkStart w:name="z10" w:id="9"/>
    <w:p>
      <w:pPr>
        <w:spacing w:after="0"/>
        <w:ind w:left="0"/>
        <w:jc w:val="both"/>
      </w:pPr>
      <w:r>
        <w:rPr>
          <w:rFonts w:ascii="Times New Roman"/>
          <w:b w:val="false"/>
          <w:i w:val="false"/>
          <w:color w:val="000000"/>
          <w:sz w:val="28"/>
        </w:rPr>
        <w:t xml:space="preserve">
      2.8. Одаққа мүше әртүрлі мемлекеттер тауарларының  бақыланушылығын қамтамасыз етудің ұлттық жүйелерінің арасында ақпаратпен алмасу Одақтың  интеграцияланған ақпараттық жүйесі арқылы жүзеге асырылады. </w:t>
      </w:r>
    </w:p>
    <w:bookmarkEnd w:id="9"/>
    <w:bookmarkStart w:name="z11" w:id="10"/>
    <w:p>
      <w:pPr>
        <w:spacing w:after="0"/>
        <w:ind w:left="0"/>
        <w:jc w:val="both"/>
      </w:pPr>
      <w:r>
        <w:rPr>
          <w:rFonts w:ascii="Times New Roman"/>
          <w:b w:val="false"/>
          <w:i w:val="false"/>
          <w:color w:val="000000"/>
          <w:sz w:val="28"/>
        </w:rPr>
        <w:t xml:space="preserve">
      2.9. Ақпараттық өзара іс-қимыл кезінде аумағына тауарлар әкелінетін  Одаққа мүше мемлекеттің уәкілетті органы аумағынан мұндай тауарлар шығарылатын Одаққа мүше мемлекеттің уәкілетті органынан онлайн режимде мәміле туралы ақпарат алады, соның негізінде тауарлар Одаққа мүше бір мемлекеттің аумағынан Одаққа мүше екінші мемлекеттің аумағына алып өтіледі. </w:t>
      </w:r>
    </w:p>
    <w:bookmarkEnd w:id="10"/>
    <w:p>
      <w:pPr>
        <w:spacing w:after="0"/>
        <w:ind w:left="0"/>
        <w:jc w:val="both"/>
      </w:pPr>
      <w:r>
        <w:rPr>
          <w:rFonts w:ascii="Times New Roman"/>
          <w:b w:val="false"/>
          <w:i w:val="false"/>
          <w:color w:val="000000"/>
          <w:sz w:val="28"/>
        </w:rPr>
        <w:t xml:space="preserve">
      Аумағынан бақыланатын тауарлар шығарылатын Одаққа мүше мемлекеттің аумағында жасалған алдыңғы мәмілелер туралы ақпарат жеке сұрау салу бойынша аумағына мұндай тауарлар әкелінетін Одаққа мүше мемлекеттің уәкілетті органынан электронды түрде жіберіледі. </w:t>
      </w:r>
    </w:p>
    <w:bookmarkStart w:name="z12" w:id="11"/>
    <w:p>
      <w:pPr>
        <w:spacing w:after="0"/>
        <w:ind w:left="0"/>
        <w:jc w:val="both"/>
      </w:pPr>
      <w:r>
        <w:rPr>
          <w:rFonts w:ascii="Times New Roman"/>
          <w:b w:val="false"/>
          <w:i w:val="false"/>
          <w:color w:val="000000"/>
          <w:sz w:val="28"/>
        </w:rPr>
        <w:t xml:space="preserve">
      2.10. Одаққа мүше мемлекеттердің үкіметтері тауарлардың бақыланушылығына қажетті мәліметтерді жіберу үшін жауапты уәкілетті органды айқындайды. </w:t>
      </w:r>
    </w:p>
    <w:bookmarkEnd w:id="11"/>
    <w:bookmarkStart w:name="z13" w:id="12"/>
    <w:p>
      <w:pPr>
        <w:spacing w:after="0"/>
        <w:ind w:left="0"/>
        <w:jc w:val="both"/>
      </w:pPr>
      <w:r>
        <w:rPr>
          <w:rFonts w:ascii="Times New Roman"/>
          <w:b w:val="false"/>
          <w:i w:val="false"/>
          <w:color w:val="000000"/>
          <w:sz w:val="28"/>
        </w:rPr>
        <w:t xml:space="preserve">
      2.11. Әкелінген және Одақтың кедендік аумағындағы барлық тауарлар Еуразиялық экономикалық одаққа мүше мемлекеттерде тауарлардың бақыланушылығын қамтамасыз ету тетігін белгілеу туралы келісім күшіне енген күні  Келісімде белгіленген тәртіпте және шарттарда айналыс жүйесіне енгізуге жатады. </w:t>
      </w:r>
    </w:p>
    <w:bookmarkEnd w:id="12"/>
    <w:bookmarkStart w:name="z14" w:id="13"/>
    <w:p>
      <w:pPr>
        <w:spacing w:after="0"/>
        <w:ind w:left="0"/>
        <w:jc w:val="both"/>
      </w:pPr>
      <w:r>
        <w:rPr>
          <w:rFonts w:ascii="Times New Roman"/>
          <w:b w:val="false"/>
          <w:i w:val="false"/>
          <w:color w:val="000000"/>
          <w:sz w:val="28"/>
        </w:rPr>
        <w:t xml:space="preserve">
      2.12. Тауарлардың бақыланушылығын қамтамасыз етуге қажетті мәліметтердің  түпкілікті тізбесі Келісім  мәтінінде айқындалсын. </w:t>
      </w:r>
    </w:p>
    <w:bookmarkEnd w:id="13"/>
    <w:bookmarkStart w:name="z15" w:id="14"/>
    <w:p>
      <w:pPr>
        <w:spacing w:after="0"/>
        <w:ind w:left="0"/>
        <w:jc w:val="both"/>
      </w:pPr>
      <w:r>
        <w:rPr>
          <w:rFonts w:ascii="Times New Roman"/>
          <w:b w:val="false"/>
          <w:i w:val="false"/>
          <w:color w:val="000000"/>
          <w:sz w:val="28"/>
        </w:rPr>
        <w:t xml:space="preserve">
      3. Одаққа мүше мемлекеттер: </w:t>
      </w:r>
    </w:p>
    <w:bookmarkEnd w:id="14"/>
    <w:bookmarkStart w:name="z16" w:id="15"/>
    <w:p>
      <w:pPr>
        <w:spacing w:after="0"/>
        <w:ind w:left="0"/>
        <w:jc w:val="both"/>
      </w:pPr>
      <w:r>
        <w:rPr>
          <w:rFonts w:ascii="Times New Roman"/>
          <w:b w:val="false"/>
          <w:i w:val="false"/>
          <w:color w:val="000000"/>
          <w:sz w:val="28"/>
        </w:rPr>
        <w:t xml:space="preserve">
      3.1. 2018 жылғы 1 ақпаннан  бастап айналыс тетігін енгізу бойынша пилоттық жоба жүргізуге кірісу ниеті атап өтілсін.  </w:t>
      </w:r>
    </w:p>
    <w:bookmarkEnd w:id="15"/>
    <w:p>
      <w:pPr>
        <w:spacing w:after="0"/>
        <w:ind w:left="0"/>
        <w:jc w:val="both"/>
      </w:pPr>
      <w:r>
        <w:rPr>
          <w:rFonts w:ascii="Times New Roman"/>
          <w:b w:val="false"/>
          <w:i w:val="false"/>
          <w:color w:val="000000"/>
          <w:sz w:val="28"/>
        </w:rPr>
        <w:t xml:space="preserve">
      Пилоттық жоба Комиссия Кеңесі айқындаған тізбеге сәйкес тауарлық позициялардың шектеулі санына (Еуразиялық экономикалық одақтың сыртқы экономикалық қызметінің тауарлық номенклатурасы (бұдан әрі – СЭҚ ТН) бойынша кемінде 4 белгі деңгейінде) қолданылады. </w:t>
      </w:r>
    </w:p>
    <w:bookmarkStart w:name="z17" w:id="16"/>
    <w:p>
      <w:pPr>
        <w:spacing w:after="0"/>
        <w:ind w:left="0"/>
        <w:jc w:val="both"/>
      </w:pPr>
      <w:r>
        <w:rPr>
          <w:rFonts w:ascii="Times New Roman"/>
          <w:b w:val="false"/>
          <w:i w:val="false"/>
          <w:color w:val="000000"/>
          <w:sz w:val="28"/>
        </w:rPr>
        <w:t xml:space="preserve">
      3.2. Комиссия Кеңесінің шешіміне сәйкес 2018 жылдың ішінде пилоттық жобаны жүргізу нәтижелерін негізге ала отырып, тұрақты негізде Тауарлар бақылаушылығының тетігін пайдалануға кіріссін. </w:t>
      </w:r>
    </w:p>
    <w:bookmarkEnd w:id="16"/>
    <w:p>
      <w:pPr>
        <w:spacing w:after="0"/>
        <w:ind w:left="0"/>
        <w:jc w:val="both"/>
      </w:pPr>
      <w:r>
        <w:rPr>
          <w:rFonts w:ascii="Times New Roman"/>
          <w:b w:val="false"/>
          <w:i w:val="false"/>
          <w:color w:val="000000"/>
          <w:sz w:val="28"/>
        </w:rPr>
        <w:t xml:space="preserve">
      СЭҚ ТН кодтары көрсетілген, тұрақты негізде бақылауға жататын Тауарлар тізбесін Комиссия Кеңесі айқындайды. </w:t>
      </w:r>
    </w:p>
    <w:bookmarkStart w:name="z18" w:id="17"/>
    <w:p>
      <w:pPr>
        <w:spacing w:after="0"/>
        <w:ind w:left="0"/>
        <w:jc w:val="both"/>
      </w:pPr>
      <w:r>
        <w:rPr>
          <w:rFonts w:ascii="Times New Roman"/>
          <w:b w:val="false"/>
          <w:i w:val="false"/>
          <w:color w:val="000000"/>
          <w:sz w:val="28"/>
        </w:rPr>
        <w:t xml:space="preserve">
      3. Осы өкім Еуразиялық экономикалық одақтың "Интернет" ақпараттық телекоммуникациялық желісіндегі ресми сайтында жарияланған күнінен бастап күшіне енеді.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үкіметаралық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20" w:id="18"/>
    <w:p>
      <w:pPr>
        <w:spacing w:after="0"/>
        <w:ind w:left="0"/>
        <w:jc w:val="left"/>
      </w:pPr>
      <w:r>
        <w:rPr>
          <w:rFonts w:ascii="Times New Roman"/>
          <w:b/>
          <w:i w:val="false"/>
          <w:color w:val="000000"/>
        </w:rPr>
        <w:t xml:space="preserve"> Еуразиялық экономикалық одаққа мүше мемлекеттерде тауарлардың бақыланушылығын қамтамасыз ету тетігін белгілеу туралы  КЕЛІСІМ </w:t>
      </w:r>
    </w:p>
    <w:bookmarkEnd w:id="18"/>
    <w:bookmarkStart w:name="z21" w:id="19"/>
    <w:p>
      <w:pPr>
        <w:spacing w:after="0"/>
        <w:ind w:left="0"/>
        <w:jc w:val="both"/>
      </w:pPr>
      <w:r>
        <w:rPr>
          <w:rFonts w:ascii="Times New Roman"/>
          <w:b w:val="false"/>
          <w:i w:val="false"/>
          <w:color w:val="000000"/>
          <w:sz w:val="28"/>
        </w:rPr>
        <w:t xml:space="preserve">
            Тауарлар айналысының бақыланушылығын қадағалауды қамтамасыз ету мақсатында Еуразиялық экономикалық одаққа мүше мемлекеттердің үкіметтері (бұдан әрі – Тараптар) төмендегілер туралы келісті:  </w:t>
      </w:r>
    </w:p>
    <w:bookmarkEnd w:id="19"/>
    <w:p>
      <w:pPr>
        <w:spacing w:after="0"/>
        <w:ind w:left="0"/>
        <w:jc w:val="both"/>
      </w:pPr>
      <w:r>
        <w:rPr>
          <w:rFonts w:ascii="Times New Roman"/>
          <w:b/>
          <w:i w:val="false"/>
          <w:color w:val="000000"/>
          <w:sz w:val="28"/>
        </w:rPr>
        <w:t>1-бап</w:t>
      </w:r>
    </w:p>
    <w:bookmarkStart w:name="z23" w:id="20"/>
    <w:p>
      <w:pPr>
        <w:spacing w:after="0"/>
        <w:ind w:left="0"/>
        <w:jc w:val="both"/>
      </w:pPr>
      <w:r>
        <w:rPr>
          <w:rFonts w:ascii="Times New Roman"/>
          <w:b w:val="false"/>
          <w:i w:val="false"/>
          <w:color w:val="000000"/>
          <w:sz w:val="28"/>
        </w:rPr>
        <w:t xml:space="preserve">
            Осы Келісімнің мақсаттары үшін мынадай ұғымдар пайдаланылады: </w:t>
      </w:r>
    </w:p>
    <w:bookmarkEnd w:id="20"/>
    <w:p>
      <w:pPr>
        <w:spacing w:after="0"/>
        <w:ind w:left="0"/>
        <w:jc w:val="both"/>
      </w:pPr>
      <w:r>
        <w:rPr>
          <w:rFonts w:ascii="Times New Roman"/>
          <w:b w:val="false"/>
          <w:i w:val="false"/>
          <w:color w:val="000000"/>
          <w:sz w:val="28"/>
        </w:rPr>
        <w:t xml:space="preserve">
            "тауарлардың айналымы" - ЕАЭО-ға мүше кедендік аумағына тауарлар әкелу, ЕАЭО-ға мүше мемлекеттердің аумақтарында тауарларды сақтау, тасымалдау, өткізу; </w:t>
      </w:r>
    </w:p>
    <w:p>
      <w:pPr>
        <w:spacing w:after="0"/>
        <w:ind w:left="0"/>
        <w:jc w:val="both"/>
      </w:pPr>
      <w:r>
        <w:rPr>
          <w:rFonts w:ascii="Times New Roman"/>
          <w:b w:val="false"/>
          <w:i w:val="false"/>
          <w:color w:val="000000"/>
          <w:sz w:val="28"/>
        </w:rPr>
        <w:t xml:space="preserve">
            "көтерме сауда" - тауарларды кәсіпкерлік қызметте пайдалану (оның ішінде қайта өткізу) үшін немесе жеке, отбасылық, үйде немесе өзге де ұқсас пайдалануға байланысты емес өзге де мақсаттарда оларды сатып алуға немесе өткізуге байланысты сауда қызметінің түрі; </w:t>
      </w:r>
    </w:p>
    <w:p>
      <w:pPr>
        <w:spacing w:after="0"/>
        <w:ind w:left="0"/>
        <w:jc w:val="both"/>
      </w:pPr>
      <w:r>
        <w:rPr>
          <w:rFonts w:ascii="Times New Roman"/>
          <w:b w:val="false"/>
          <w:i w:val="false"/>
          <w:color w:val="000000"/>
          <w:sz w:val="28"/>
        </w:rPr>
        <w:t xml:space="preserve">
            "бақылаушылық" - тауарлардың импортынан бастап, тауарлар айналысының барлық кезеңдерінде тауарлардың қозғалысын құжат түрінде есепке алу және бақылау; </w:t>
      </w:r>
    </w:p>
    <w:p>
      <w:pPr>
        <w:spacing w:after="0"/>
        <w:ind w:left="0"/>
        <w:jc w:val="both"/>
      </w:pPr>
      <w:r>
        <w:rPr>
          <w:rFonts w:ascii="Times New Roman"/>
          <w:b w:val="false"/>
          <w:i w:val="false"/>
          <w:color w:val="000000"/>
          <w:sz w:val="28"/>
        </w:rPr>
        <w:t>
            "бөлшек сауда" - тауарларды кәсіпкерлік қызметте пайдалану (оның ішінде қайта өткізу) үшін немесе жеке, отбасылық, үйде немесе өзге де ұқсас пайдалануға байланысты өзге де мақсаттарда оларды сатып алуға немесе өткізуге байланысты сауда қызметінің түрі;</w:t>
      </w:r>
    </w:p>
    <w:p>
      <w:pPr>
        <w:spacing w:after="0"/>
        <w:ind w:left="0"/>
        <w:jc w:val="both"/>
      </w:pPr>
      <w:r>
        <w:rPr>
          <w:rFonts w:ascii="Times New Roman"/>
          <w:b w:val="false"/>
          <w:i w:val="false"/>
          <w:color w:val="000000"/>
          <w:sz w:val="28"/>
        </w:rPr>
        <w:t xml:space="preserve">
      "тауарлар" - ЕАЭО-ға мүше кедендік аумағына әкелінген және "ішкі тұтыну үшін шығару" кедендік рәсімі бойынша шығарылған мүлік. </w:t>
      </w:r>
    </w:p>
    <w:p>
      <w:pPr>
        <w:spacing w:after="0"/>
        <w:ind w:left="0"/>
        <w:jc w:val="both"/>
      </w:pPr>
      <w:r>
        <w:rPr>
          <w:rFonts w:ascii="Times New Roman"/>
          <w:b/>
          <w:i w:val="false"/>
          <w:color w:val="000000"/>
          <w:sz w:val="28"/>
        </w:rPr>
        <w:t>2-бап</w:t>
      </w:r>
    </w:p>
    <w:bookmarkStart w:name="z25" w:id="21"/>
    <w:p>
      <w:pPr>
        <w:spacing w:after="0"/>
        <w:ind w:left="0"/>
        <w:jc w:val="both"/>
      </w:pPr>
      <w:r>
        <w:rPr>
          <w:rFonts w:ascii="Times New Roman"/>
          <w:b w:val="false"/>
          <w:i w:val="false"/>
          <w:color w:val="000000"/>
          <w:sz w:val="28"/>
        </w:rPr>
        <w:t xml:space="preserve">
      1. Осы Келісім ЕАЭО-ға мүше-ға мүше мемлекеттерде тауарлар айналымының бақыланушылық тетігін қалыптастыру және ЕАЭО-ға мүше мемлекеттердің құзыретті (уәкілетті) органдарының арасында өзара ақпаратпен алмасу тәртібін айқындайды. </w:t>
      </w:r>
    </w:p>
    <w:bookmarkEnd w:id="21"/>
    <w:bookmarkStart w:name="z26" w:id="22"/>
    <w:p>
      <w:pPr>
        <w:spacing w:after="0"/>
        <w:ind w:left="0"/>
        <w:jc w:val="both"/>
      </w:pPr>
      <w:r>
        <w:rPr>
          <w:rFonts w:ascii="Times New Roman"/>
          <w:b w:val="false"/>
          <w:i w:val="false"/>
          <w:color w:val="000000"/>
          <w:sz w:val="28"/>
        </w:rPr>
        <w:t xml:space="preserve">
      2. Осы Келісім бөлшек сауданы қоспағанда, тауарлардың бақылануына байланысты құқықтық қатынастарға қолданылады. </w:t>
      </w:r>
    </w:p>
    <w:bookmarkEnd w:id="22"/>
    <w:p>
      <w:pPr>
        <w:spacing w:after="0"/>
        <w:ind w:left="0"/>
        <w:jc w:val="both"/>
      </w:pPr>
      <w:r>
        <w:rPr>
          <w:rFonts w:ascii="Times New Roman"/>
          <w:b/>
          <w:i w:val="false"/>
          <w:color w:val="000000"/>
          <w:sz w:val="28"/>
        </w:rPr>
        <w:t>3-бап</w:t>
      </w:r>
    </w:p>
    <w:bookmarkStart w:name="z28" w:id="23"/>
    <w:p>
      <w:pPr>
        <w:spacing w:after="0"/>
        <w:ind w:left="0"/>
        <w:jc w:val="both"/>
      </w:pPr>
      <w:r>
        <w:rPr>
          <w:rFonts w:ascii="Times New Roman"/>
          <w:b w:val="false"/>
          <w:i w:val="false"/>
          <w:color w:val="000000"/>
          <w:sz w:val="28"/>
        </w:rPr>
        <w:t xml:space="preserve">
      1. Еуразиялық экономикалық комиссия Кеңесі тауарлар тізбесін (бұдан әрі – Тізбе) және олардың бақылаушылығын жүргізу кезеңдерін  бекітеді. </w:t>
      </w:r>
    </w:p>
    <w:bookmarkEnd w:id="23"/>
    <w:bookmarkStart w:name="z29" w:id="24"/>
    <w:p>
      <w:pPr>
        <w:spacing w:after="0"/>
        <w:ind w:left="0"/>
        <w:jc w:val="both"/>
      </w:pPr>
      <w:r>
        <w:rPr>
          <w:rFonts w:ascii="Times New Roman"/>
          <w:b w:val="false"/>
          <w:i w:val="false"/>
          <w:color w:val="000000"/>
          <w:sz w:val="28"/>
        </w:rPr>
        <w:t xml:space="preserve">
      2. Еуразиялық экономикалық комиссия Кеңесінің Тізбені бекіту туралы шешімі мұндай шешім ресми жарияланған күннен бастап күнтізбелік 60 күн өткеннен кейін күшіне енеді. Тізбеден тауарды алып тастау туралы шешім Еуразиялық экономикалық комиссия туралы ереженің (2014 жылғы 29 мамырдағы Еуразиялық экономикалық одақ туралы шартқа № 1 қосымша) 16-тармағында көзделген тәртіпте күшіне енеді. </w:t>
      </w:r>
    </w:p>
    <w:bookmarkEnd w:id="24"/>
    <w:p>
      <w:pPr>
        <w:spacing w:after="0"/>
        <w:ind w:left="0"/>
        <w:jc w:val="both"/>
      </w:pPr>
      <w:r>
        <w:rPr>
          <w:rFonts w:ascii="Times New Roman"/>
          <w:b/>
          <w:i w:val="false"/>
          <w:color w:val="000000"/>
          <w:sz w:val="28"/>
        </w:rPr>
        <w:t>4-бап</w:t>
      </w:r>
    </w:p>
    <w:bookmarkStart w:name="z31" w:id="25"/>
    <w:p>
      <w:pPr>
        <w:spacing w:after="0"/>
        <w:ind w:left="0"/>
        <w:jc w:val="both"/>
      </w:pPr>
      <w:r>
        <w:rPr>
          <w:rFonts w:ascii="Times New Roman"/>
          <w:b w:val="false"/>
          <w:i w:val="false"/>
          <w:color w:val="000000"/>
          <w:sz w:val="28"/>
        </w:rPr>
        <w:t xml:space="preserve">
      1. Тауарлар айналымы бақыланушылығының тетігі осы Келісімнің 3-бабының 1-тармағына сәйкес тауарлардың бақыланушылығын енгізу мерзімдеріне сәйкес Тізбеге енгізілген тауарларға қатысты қолданылады. </w:t>
      </w:r>
    </w:p>
    <w:bookmarkEnd w:id="25"/>
    <w:bookmarkStart w:name="z32" w:id="26"/>
    <w:p>
      <w:pPr>
        <w:spacing w:after="0"/>
        <w:ind w:left="0"/>
        <w:jc w:val="both"/>
      </w:pPr>
      <w:r>
        <w:rPr>
          <w:rFonts w:ascii="Times New Roman"/>
          <w:b w:val="false"/>
          <w:i w:val="false"/>
          <w:color w:val="000000"/>
          <w:sz w:val="28"/>
        </w:rPr>
        <w:t xml:space="preserve">
      2. Тауарлар айналымы бақыланушылығының тетігін қолдану: </w:t>
      </w:r>
    </w:p>
    <w:bookmarkEnd w:id="26"/>
    <w:p>
      <w:pPr>
        <w:spacing w:after="0"/>
        <w:ind w:left="0"/>
        <w:jc w:val="both"/>
      </w:pPr>
      <w:r>
        <w:rPr>
          <w:rFonts w:ascii="Times New Roman"/>
          <w:b w:val="false"/>
          <w:i w:val="false"/>
          <w:color w:val="000000"/>
          <w:sz w:val="28"/>
        </w:rPr>
        <w:t xml:space="preserve">
            Тізбеге енгізілген, ЕАЭО-ға мүше-ға мүше мемлекеттің аумағына әкелінген және ЕАЭО-ға мүше осы мемлекеттің аумағында өндіру  (қайта өңдеу) үшін пайдаланылған тауарлар бойынша – оларды өндірісте (қайта өңдеуде) пайдаланған кезден бастап; </w:t>
      </w:r>
    </w:p>
    <w:p>
      <w:pPr>
        <w:spacing w:after="0"/>
        <w:ind w:left="0"/>
        <w:jc w:val="both"/>
      </w:pPr>
      <w:r>
        <w:rPr>
          <w:rFonts w:ascii="Times New Roman"/>
          <w:b w:val="false"/>
          <w:i w:val="false"/>
          <w:color w:val="000000"/>
          <w:sz w:val="28"/>
        </w:rPr>
        <w:t xml:space="preserve">
      форс-мажорлық жағдайларға байланысты жоғалған, жойылған тауарлар бойынша – мұндай жоғалу, жойылу кезінен бастап тоқтатылады.  </w:t>
      </w:r>
    </w:p>
    <w:p>
      <w:pPr>
        <w:spacing w:after="0"/>
        <w:ind w:left="0"/>
        <w:jc w:val="both"/>
      </w:pPr>
      <w:r>
        <w:rPr>
          <w:rFonts w:ascii="Times New Roman"/>
          <w:b/>
          <w:i w:val="false"/>
          <w:color w:val="000000"/>
          <w:sz w:val="28"/>
        </w:rPr>
        <w:t>5-бап</w:t>
      </w:r>
    </w:p>
    <w:bookmarkStart w:name="z34" w:id="27"/>
    <w:p>
      <w:pPr>
        <w:spacing w:after="0"/>
        <w:ind w:left="0"/>
        <w:jc w:val="both"/>
      </w:pPr>
      <w:r>
        <w:rPr>
          <w:rFonts w:ascii="Times New Roman"/>
          <w:b w:val="false"/>
          <w:i w:val="false"/>
          <w:color w:val="000000"/>
          <w:sz w:val="28"/>
        </w:rPr>
        <w:t xml:space="preserve">
      1. Тауарлар айналымы бақыланушылығының тетігі тауарлардың бақыланушылығын қамтамасыз етудің ұлттық жүйелеріндегі тауарлардың айналымы туралы мәліметтерге негізделеді және ЕАЭО-ға мүше мемлекеттердің құзыретті органдарының арасында өзара ақпаратпен алмасу арқылы өткізіледі. </w:t>
      </w:r>
    </w:p>
    <w:bookmarkEnd w:id="27"/>
    <w:bookmarkStart w:name="z35" w:id="28"/>
    <w:p>
      <w:pPr>
        <w:spacing w:after="0"/>
        <w:ind w:left="0"/>
        <w:jc w:val="both"/>
      </w:pPr>
      <w:r>
        <w:rPr>
          <w:rFonts w:ascii="Times New Roman"/>
          <w:b w:val="false"/>
          <w:i w:val="false"/>
          <w:color w:val="000000"/>
          <w:sz w:val="28"/>
        </w:rPr>
        <w:t xml:space="preserve">
      2. Тауарлардың бақыланушылығын қамтамасыз етудің ұлттық жүйесі: </w:t>
      </w:r>
    </w:p>
    <w:bookmarkEnd w:id="28"/>
    <w:p>
      <w:pPr>
        <w:spacing w:after="0"/>
        <w:ind w:left="0"/>
        <w:jc w:val="both"/>
      </w:pPr>
      <w:r>
        <w:rPr>
          <w:rFonts w:ascii="Times New Roman"/>
          <w:b w:val="false"/>
          <w:i w:val="false"/>
          <w:color w:val="000000"/>
          <w:sz w:val="28"/>
        </w:rPr>
        <w:t xml:space="preserve">
      ішкі тұтыну үшін шығарудың кедендік рәсіміне орналастырылған тауарлардың декларацияларынан; </w:t>
      </w:r>
    </w:p>
    <w:p>
      <w:pPr>
        <w:spacing w:after="0"/>
        <w:ind w:left="0"/>
        <w:jc w:val="both"/>
      </w:pPr>
      <w:r>
        <w:rPr>
          <w:rFonts w:ascii="Times New Roman"/>
          <w:b w:val="false"/>
          <w:i w:val="false"/>
          <w:color w:val="000000"/>
          <w:sz w:val="28"/>
        </w:rPr>
        <w:t xml:space="preserve">
      электрондық шот-фактуралардан және (немесе) ЕАЭО-ға мүше мемлекеттердің заңнамасында көзделген өзге де құжаттардан; </w:t>
      </w:r>
    </w:p>
    <w:p>
      <w:pPr>
        <w:spacing w:after="0"/>
        <w:ind w:left="0"/>
        <w:jc w:val="both"/>
      </w:pPr>
      <w:r>
        <w:rPr>
          <w:rFonts w:ascii="Times New Roman"/>
          <w:b w:val="false"/>
          <w:i w:val="false"/>
          <w:color w:val="000000"/>
          <w:sz w:val="28"/>
        </w:rPr>
        <w:t xml:space="preserve">
      ЕАЭО-ға мүше басқа мемлекеттердің ұлттық жүйелерінен алынған құжаттардан алынған мәліметтерді жинау, есепке алу, бақылау және талдау арқылы іске асырылады. </w:t>
      </w:r>
    </w:p>
    <w:bookmarkStart w:name="z36" w:id="29"/>
    <w:p>
      <w:pPr>
        <w:spacing w:after="0"/>
        <w:ind w:left="0"/>
        <w:jc w:val="both"/>
      </w:pPr>
      <w:r>
        <w:rPr>
          <w:rFonts w:ascii="Times New Roman"/>
          <w:b w:val="false"/>
          <w:i w:val="false"/>
          <w:color w:val="000000"/>
          <w:sz w:val="28"/>
        </w:rPr>
        <w:t xml:space="preserve">
      3. Тараптар: </w:t>
      </w:r>
    </w:p>
    <w:bookmarkEnd w:id="29"/>
    <w:p>
      <w:pPr>
        <w:spacing w:after="0"/>
        <w:ind w:left="0"/>
        <w:jc w:val="both"/>
      </w:pPr>
      <w:r>
        <w:rPr>
          <w:rFonts w:ascii="Times New Roman"/>
          <w:b w:val="false"/>
          <w:i w:val="false"/>
          <w:color w:val="000000"/>
          <w:sz w:val="28"/>
        </w:rPr>
        <w:t xml:space="preserve">
      тауарды өткізетін және сатып алатын салық төлеушінің атауын; </w:t>
      </w:r>
    </w:p>
    <w:p>
      <w:pPr>
        <w:spacing w:after="0"/>
        <w:ind w:left="0"/>
        <w:jc w:val="both"/>
      </w:pPr>
      <w:r>
        <w:rPr>
          <w:rFonts w:ascii="Times New Roman"/>
          <w:b w:val="false"/>
          <w:i w:val="false"/>
          <w:color w:val="000000"/>
          <w:sz w:val="28"/>
        </w:rPr>
        <w:t xml:space="preserve">
      салық төлеушінің сәйкестендіру кодын (нөмірін); </w:t>
      </w:r>
    </w:p>
    <w:p>
      <w:pPr>
        <w:spacing w:after="0"/>
        <w:ind w:left="0"/>
        <w:jc w:val="both"/>
      </w:pPr>
      <w:r>
        <w:rPr>
          <w:rFonts w:ascii="Times New Roman"/>
          <w:b w:val="false"/>
          <w:i w:val="false"/>
          <w:color w:val="000000"/>
          <w:sz w:val="28"/>
        </w:rPr>
        <w:t xml:space="preserve">
      электрондық шот-фактураларды және (немесе) ЕАЭО-ға мүше мемлекеттердің заңнамасында көзделген құжаттарды тіркеу нөмірі мен жазу күнін; </w:t>
      </w:r>
    </w:p>
    <w:p>
      <w:pPr>
        <w:spacing w:after="0"/>
        <w:ind w:left="0"/>
        <w:jc w:val="both"/>
      </w:pPr>
      <w:r>
        <w:rPr>
          <w:rFonts w:ascii="Times New Roman"/>
          <w:b w:val="false"/>
          <w:i w:val="false"/>
          <w:color w:val="000000"/>
          <w:sz w:val="28"/>
        </w:rPr>
        <w:t xml:space="preserve">
      тауарларға арналған декларацияларда көрсетілген СЭҚ ТН кодын; </w:t>
      </w:r>
    </w:p>
    <w:p>
      <w:pPr>
        <w:spacing w:after="0"/>
        <w:ind w:left="0"/>
        <w:jc w:val="both"/>
      </w:pPr>
      <w:r>
        <w:rPr>
          <w:rFonts w:ascii="Times New Roman"/>
          <w:b w:val="false"/>
          <w:i w:val="false"/>
          <w:color w:val="000000"/>
          <w:sz w:val="28"/>
        </w:rPr>
        <w:t xml:space="preserve">
      тауарлардың атауын; </w:t>
      </w:r>
    </w:p>
    <w:p>
      <w:pPr>
        <w:spacing w:after="0"/>
        <w:ind w:left="0"/>
        <w:jc w:val="both"/>
      </w:pPr>
      <w:r>
        <w:rPr>
          <w:rFonts w:ascii="Times New Roman"/>
          <w:b w:val="false"/>
          <w:i w:val="false"/>
          <w:color w:val="000000"/>
          <w:sz w:val="28"/>
        </w:rPr>
        <w:t xml:space="preserve">
      тауарларға арналған декларацияларда көрсетілген тауарлардың реттік нөмірін; </w:t>
      </w:r>
    </w:p>
    <w:p>
      <w:pPr>
        <w:spacing w:after="0"/>
        <w:ind w:left="0"/>
        <w:jc w:val="both"/>
      </w:pPr>
      <w:r>
        <w:rPr>
          <w:rFonts w:ascii="Times New Roman"/>
          <w:b w:val="false"/>
          <w:i w:val="false"/>
          <w:color w:val="000000"/>
          <w:sz w:val="28"/>
        </w:rPr>
        <w:t>
      сан (көлем) өлшеу бірлігін көрсете отырып, тауарлардың санын (көлемін);</w:t>
      </w:r>
    </w:p>
    <w:p>
      <w:pPr>
        <w:spacing w:after="0"/>
        <w:ind w:left="0"/>
        <w:jc w:val="both"/>
      </w:pPr>
      <w:r>
        <w:rPr>
          <w:rFonts w:ascii="Times New Roman"/>
          <w:b w:val="false"/>
          <w:i w:val="false"/>
          <w:color w:val="000000"/>
          <w:sz w:val="28"/>
        </w:rPr>
        <w:t xml:space="preserve">
      ЕАЭО-ға мүше мемлекеттердің аумағында тауарларды белгілеу пунктін қоса алғанда, ЕАЭО-ға мүше мемлекеттердің ұлттық жүйелерінде қамтылған  мәліметтермен алмасады. </w:t>
      </w:r>
    </w:p>
    <w:p>
      <w:pPr>
        <w:spacing w:after="0"/>
        <w:ind w:left="0"/>
        <w:jc w:val="both"/>
      </w:pPr>
      <w:r>
        <w:rPr>
          <w:rFonts w:ascii="Times New Roman"/>
          <w:b w:val="false"/>
          <w:i w:val="false"/>
          <w:color w:val="000000"/>
          <w:sz w:val="28"/>
        </w:rPr>
        <w:t xml:space="preserve">
      Мәліметтер, алмасу мерзімдері мен тәртібі Еуразиялық экономикалық комиссия Кеңесінің шешімімен бекітіледі. </w:t>
      </w:r>
    </w:p>
    <w:p>
      <w:pPr>
        <w:spacing w:after="0"/>
        <w:ind w:left="0"/>
        <w:jc w:val="both"/>
      </w:pPr>
      <w:r>
        <w:rPr>
          <w:rFonts w:ascii="Times New Roman"/>
          <w:b/>
          <w:i w:val="false"/>
          <w:color w:val="000000"/>
          <w:sz w:val="28"/>
        </w:rPr>
        <w:t>6-бап</w:t>
      </w:r>
    </w:p>
    <w:bookmarkStart w:name="z38" w:id="30"/>
    <w:p>
      <w:pPr>
        <w:spacing w:after="0"/>
        <w:ind w:left="0"/>
        <w:jc w:val="both"/>
      </w:pPr>
      <w:r>
        <w:rPr>
          <w:rFonts w:ascii="Times New Roman"/>
          <w:b w:val="false"/>
          <w:i w:val="false"/>
          <w:color w:val="000000"/>
          <w:sz w:val="28"/>
        </w:rPr>
        <w:t xml:space="preserve">
      1. ЕАЭО-ға мүше бір мемлекеттің аумағына ЕАЭО-ға мүше екінші мемлекеттің аумағынан тауарларды әкелетін (шығаратын) кезде Тараптардың құзыретті (уәкілетті) органдары тауарларды осындай әкелу (шығару) бойынша ресімделген құжаттардың негізінде  осы Келісімнің 5-бабының 3-тармағында көзделген мәліметтермен алмасуды жүзеге асырады. </w:t>
      </w:r>
    </w:p>
    <w:bookmarkEnd w:id="30"/>
    <w:bookmarkStart w:name="z39" w:id="31"/>
    <w:p>
      <w:pPr>
        <w:spacing w:after="0"/>
        <w:ind w:left="0"/>
        <w:jc w:val="both"/>
      </w:pPr>
      <w:r>
        <w:rPr>
          <w:rFonts w:ascii="Times New Roman"/>
          <w:b w:val="false"/>
          <w:i w:val="false"/>
          <w:color w:val="000000"/>
          <w:sz w:val="28"/>
        </w:rPr>
        <w:t xml:space="preserve">
      2. ЕАЭО-ның екіден артық мүше мемлекетінің салық төлеушілері көпжақты мәлімелерді жүзеге асырған кезде осы Келісімнің 5-бабының 3-тармағында көзделген мәліметтермен алмасу ЕАЭО-ға мүше осы мемлекеттердің құзыретті (уәкілетті) органдары арасында жүзеге асырылады. </w:t>
      </w:r>
    </w:p>
    <w:bookmarkEnd w:id="31"/>
    <w:bookmarkStart w:name="z40" w:id="32"/>
    <w:p>
      <w:pPr>
        <w:spacing w:after="0"/>
        <w:ind w:left="0"/>
        <w:jc w:val="both"/>
      </w:pPr>
      <w:r>
        <w:rPr>
          <w:rFonts w:ascii="Times New Roman"/>
          <w:b w:val="false"/>
          <w:i w:val="false"/>
          <w:color w:val="000000"/>
          <w:sz w:val="28"/>
        </w:rPr>
        <w:t xml:space="preserve">
      3. Осы мемлекеттің салық төлеушісі қатысушысы болып табылмайтын мәмілелер бойынша ЕАЭО-ға мүше мемлекеттің аумағы арқылы тауарларды алып өту кезінде осы Келісімнің 5-бабының 3-тармағында көзделген мәліметтер де осы мемлекеттің құзыретті (уәкілетті) органына беріледі. </w:t>
      </w:r>
    </w:p>
    <w:bookmarkEnd w:id="32"/>
    <w:bookmarkStart w:name="z41" w:id="33"/>
    <w:p>
      <w:pPr>
        <w:spacing w:after="0"/>
        <w:ind w:left="0"/>
        <w:jc w:val="both"/>
      </w:pPr>
      <w:r>
        <w:rPr>
          <w:rFonts w:ascii="Times New Roman"/>
          <w:b w:val="false"/>
          <w:i w:val="false"/>
          <w:color w:val="000000"/>
          <w:sz w:val="28"/>
        </w:rPr>
        <w:t xml:space="preserve">
      4. Осы тармақтың ережелері әуе көлігімен тасымалдауға қолданылмайды. </w:t>
      </w:r>
    </w:p>
    <w:bookmarkEnd w:id="33"/>
    <w:p>
      <w:pPr>
        <w:spacing w:after="0"/>
        <w:ind w:left="0"/>
        <w:jc w:val="both"/>
      </w:pPr>
      <w:r>
        <w:rPr>
          <w:rFonts w:ascii="Times New Roman"/>
          <w:b/>
          <w:i w:val="false"/>
          <w:color w:val="000000"/>
          <w:sz w:val="28"/>
        </w:rPr>
        <w:t>7-бап</w:t>
      </w:r>
    </w:p>
    <w:bookmarkStart w:name="z43" w:id="34"/>
    <w:p>
      <w:pPr>
        <w:spacing w:after="0"/>
        <w:ind w:left="0"/>
        <w:jc w:val="both"/>
      </w:pPr>
      <w:r>
        <w:rPr>
          <w:rFonts w:ascii="Times New Roman"/>
          <w:b w:val="false"/>
          <w:i w:val="false"/>
          <w:color w:val="000000"/>
          <w:sz w:val="28"/>
        </w:rPr>
        <w:t xml:space="preserve">
      Құзыретті (уәкілетті) органдар ЕАЭО-ға мүше мемлекеттердің ұлттық заңнамасында айқындалған тәртіпте Тізбеге енгізілген тауарлардың айналымын бақылауды қамтамасыз етеді. </w:t>
      </w:r>
    </w:p>
    <w:bookmarkEnd w:id="34"/>
    <w:p>
      <w:pPr>
        <w:spacing w:after="0"/>
        <w:ind w:left="0"/>
        <w:jc w:val="both"/>
      </w:pPr>
      <w:r>
        <w:rPr>
          <w:rFonts w:ascii="Times New Roman"/>
          <w:b/>
          <w:i w:val="false"/>
          <w:color w:val="000000"/>
          <w:sz w:val="28"/>
        </w:rPr>
        <w:t>8-бап</w:t>
      </w:r>
    </w:p>
    <w:bookmarkStart w:name="z45" w:id="35"/>
    <w:p>
      <w:pPr>
        <w:spacing w:after="0"/>
        <w:ind w:left="0"/>
        <w:jc w:val="both"/>
      </w:pPr>
      <w:r>
        <w:rPr>
          <w:rFonts w:ascii="Times New Roman"/>
          <w:b w:val="false"/>
          <w:i w:val="false"/>
          <w:color w:val="000000"/>
          <w:sz w:val="28"/>
        </w:rPr>
        <w:t xml:space="preserve">
      ЕАЭО-ға мүше мүше кез келген мемлекеттің бастамасы және өзара уағдаластық бойынша осы Келісімге жекелеген хаттамалармен ресімделетін өзгерістер енгізілуі мүмкін. </w:t>
      </w:r>
    </w:p>
    <w:bookmarkEnd w:id="35"/>
    <w:p>
      <w:pPr>
        <w:spacing w:after="0"/>
        <w:ind w:left="0"/>
        <w:jc w:val="both"/>
      </w:pPr>
      <w:r>
        <w:rPr>
          <w:rFonts w:ascii="Times New Roman"/>
          <w:b w:val="false"/>
          <w:i w:val="false"/>
          <w:color w:val="000000"/>
          <w:sz w:val="28"/>
        </w:rPr>
        <w:t xml:space="preserve">
      Хаттамалар осы Келісімнің 9-бабына сәйкес күшіне енеді. </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xml:space="preserve">
      Осы Келісім депозитарий дипломатиялық арналар арқылы ЕАЭО-ға мүше мемлекеттердің осы Келісімнің күшіне енуіне қажетті мемлекетішілік рәсімдерді орындағаны туралы соңғы жазбаша хабарлама алған күннен бастап күшіне енеді. </w:t>
      </w:r>
    </w:p>
    <w:p>
      <w:pPr>
        <w:spacing w:after="0"/>
        <w:ind w:left="0"/>
        <w:jc w:val="both"/>
      </w:pPr>
      <w:r>
        <w:rPr>
          <w:rFonts w:ascii="Times New Roman"/>
          <w:b w:val="false"/>
          <w:i w:val="false"/>
          <w:color w:val="000000"/>
          <w:sz w:val="28"/>
        </w:rPr>
        <w:t xml:space="preserve">
      20_ жылғы "___"___________ ________________ қаласында орыс тілінде бір төлнұсқа данада жасалды. </w:t>
      </w:r>
    </w:p>
    <w:p>
      <w:pPr>
        <w:spacing w:after="0"/>
        <w:ind w:left="0"/>
        <w:jc w:val="both"/>
      </w:pPr>
      <w:r>
        <w:rPr>
          <w:rFonts w:ascii="Times New Roman"/>
          <w:b w:val="false"/>
          <w:i w:val="false"/>
          <w:color w:val="000000"/>
          <w:sz w:val="28"/>
        </w:rPr>
        <w:t xml:space="preserve">
      Осы Келісімнің төлнұсқа данасы осы Келісімнің депозитарийі болып табыла отырып, ЕАЭО-ға мүше әрбір мемлекетке оның куәландырылған көшірмесін жіберетін Еуразиялық экономикалық комиссияда сақталады.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