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abe" w14:textId="d249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2 маусымдағы № 58 шешімінің күшіне 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27 қазандағы № 9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Беларусь Республикасының Премьер-министрі А.В. Кобяковтың "Украинада шығарылатын және Еуразиялық экономикалық одақтың кедендік аумағына әкелінетін ферросиликомарганецке қатысты демпингке қарсы баж енгізу арқылы демпингке қарсы шаралар қолдану туралы" Еуразиялық экономикалық комиссия Алқасының 2016 жылғы 2 маусымдағы № 58 шешімін жою туралы өтінішін қарап,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"Украинада шығарылатын және Еуразиялық экономикалық одақтың кедендік аумағына әкелінетін ферросиликомарганецке қатысты демпингке қарсы баж енгізу арқылы демпингке қарсы шаралар қолдану туралы" Еуразиялық экономикалық комиссия Алқасының 2016 жылғы 2 маусымдағы № 58 шешімі осы Шешім ресми жарияланған күннен бастап күшіне енеді деп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 мүшелері: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