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4645" w14:textId="dab4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Еуразиялық технологиялық платформаларды қалыптастыру туралы</w:t>
      </w:r>
    </w:p>
    <w:p>
      <w:pPr>
        <w:spacing w:after="0"/>
        <w:ind w:left="0"/>
        <w:jc w:val="both"/>
      </w:pPr>
      <w:r>
        <w:rPr>
          <w:rFonts w:ascii="Times New Roman"/>
          <w:b w:val="false"/>
          <w:i w:val="false"/>
          <w:color w:val="000000"/>
          <w:sz w:val="28"/>
        </w:rPr>
        <w:t>Еуразиялық Экономикалық Кеңес комиссиясының 2016 жылғы 18 қазандағы № 32 Өкімі</w:t>
      </w:r>
    </w:p>
    <w:p>
      <w:pPr>
        <w:spacing w:after="0"/>
        <w:ind w:left="0"/>
        <w:jc w:val="both"/>
      </w:pPr>
      <w:r>
        <w:rPr>
          <w:rFonts w:ascii="Times New Roman"/>
          <w:b w:val="false"/>
          <w:i w:val="false"/>
          <w:color w:val="000000"/>
          <w:sz w:val="28"/>
        </w:rPr>
        <w:t>
      Еуразиялық үкіметаралық кеңестің 2016 жылғы 13 сәуірдегі "Еуразиялық технологиялық платформаларды қалыптастыру және олардың жұмыс істеуі туралы ережені бекіту туралы" № 2 шешімінің 3-тармағын іске асыру мақсатында:</w:t>
      </w:r>
    </w:p>
    <w:bookmarkStart w:name="z1" w:id="0"/>
    <w:p>
      <w:pPr>
        <w:spacing w:after="0"/>
        <w:ind w:left="0"/>
        <w:jc w:val="both"/>
      </w:pPr>
      <w:r>
        <w:rPr>
          <w:rFonts w:ascii="Times New Roman"/>
          <w:b w:val="false"/>
          <w:i w:val="false"/>
          <w:color w:val="000000"/>
          <w:sz w:val="28"/>
        </w:rPr>
        <w:t>
      1.№1 қосымшаға сәйкес тізбе бойынша басым Еуразиялық технологиялық платформалар құрылсын.</w:t>
      </w:r>
    </w:p>
    <w:bookmarkEnd w:id="0"/>
    <w:bookmarkStart w:name="z2" w:id="1"/>
    <w:p>
      <w:pPr>
        <w:spacing w:after="0"/>
        <w:ind w:left="0"/>
        <w:jc w:val="both"/>
      </w:pPr>
      <w:r>
        <w:rPr>
          <w:rFonts w:ascii="Times New Roman"/>
          <w:b w:val="false"/>
          <w:i w:val="false"/>
          <w:color w:val="000000"/>
          <w:sz w:val="28"/>
        </w:rPr>
        <w:t>
      2.Осы Өкімге №1 қосымшада көзделген Еуразиялық технологиялық платформалар қызметінің мақсаттары, міндеттері және негізгі бағыттары № 2 – 12 қосымшаларға сәйкес паспорттарға сай айқындалады деп белгіленсін.</w:t>
      </w:r>
    </w:p>
    <w:bookmarkEnd w:id="1"/>
    <w:bookmarkStart w:name="z3" w:id="2"/>
    <w:p>
      <w:pPr>
        <w:spacing w:after="0"/>
        <w:ind w:left="0"/>
        <w:jc w:val="both"/>
      </w:pPr>
      <w:r>
        <w:rPr>
          <w:rFonts w:ascii="Times New Roman"/>
          <w:b w:val="false"/>
          <w:i w:val="false"/>
          <w:color w:val="000000"/>
          <w:sz w:val="28"/>
        </w:rPr>
        <w:t>
      3.Еуразиялық технологиялық платформалардың құрылтайшылары 2017 жылғы 1 наурызға дейін Еуразиялық экономикалық одаққа мүше мемлекеттердің уәкілетті органдарына және Еуразиялық экономикалық комиссияға:</w:t>
      </w:r>
    </w:p>
    <w:bookmarkEnd w:id="2"/>
    <w:p>
      <w:pPr>
        <w:spacing w:after="0"/>
        <w:ind w:left="0"/>
        <w:jc w:val="both"/>
      </w:pPr>
      <w:r>
        <w:rPr>
          <w:rFonts w:ascii="Times New Roman"/>
          <w:b w:val="false"/>
          <w:i w:val="false"/>
          <w:color w:val="000000"/>
          <w:sz w:val="28"/>
        </w:rPr>
        <w:t>
      2017 жылға басшы органдарды қалыптастыру және ротация негізінде үйлестіруші ұйымды айқындау туралы;</w:t>
      </w:r>
    </w:p>
    <w:p>
      <w:pPr>
        <w:spacing w:after="0"/>
        <w:ind w:left="0"/>
        <w:jc w:val="both"/>
      </w:pPr>
      <w:r>
        <w:rPr>
          <w:rFonts w:ascii="Times New Roman"/>
          <w:b w:val="false"/>
          <w:i w:val="false"/>
          <w:color w:val="000000"/>
          <w:sz w:val="28"/>
        </w:rPr>
        <w:t>
      2017 жылға арналған іс-қимылдар жоспарларын бекіту туралы;</w:t>
      </w:r>
    </w:p>
    <w:p>
      <w:pPr>
        <w:spacing w:after="0"/>
        <w:ind w:left="0"/>
        <w:jc w:val="both"/>
      </w:pPr>
      <w:r>
        <w:rPr>
          <w:rFonts w:ascii="Times New Roman"/>
          <w:b w:val="false"/>
          <w:i w:val="false"/>
          <w:color w:val="000000"/>
          <w:sz w:val="28"/>
        </w:rPr>
        <w:t>
      2017 жылға арналған бірлескен инновациялық кооперациялық  жобалардың тізбесі туралы ақпаратты ұсынсын.</w:t>
      </w:r>
    </w:p>
    <w:bookmarkStart w:name="z4" w:id="3"/>
    <w:p>
      <w:pPr>
        <w:spacing w:after="0"/>
        <w:ind w:left="0"/>
        <w:jc w:val="both"/>
      </w:pPr>
      <w:r>
        <w:rPr>
          <w:rFonts w:ascii="Times New Roman"/>
          <w:b w:val="false"/>
          <w:i w:val="false"/>
          <w:color w:val="000000"/>
          <w:sz w:val="28"/>
        </w:rPr>
        <w:t>
      4. Осы Өкім Еуразиялық экономикалық одақтың ақпараттық-телекоммуникациялық "Интернет" желісіндегі ресми сайтында жарияланған күнінен бастап күшіне енеді.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2016 жылғы 18 қазандағы</w:t>
            </w:r>
            <w:r>
              <w:br/>
            </w:r>
            <w:r>
              <w:rPr>
                <w:rFonts w:ascii="Times New Roman"/>
                <w:b w:val="false"/>
                <w:i w:val="false"/>
                <w:color w:val="000000"/>
                <w:sz w:val="20"/>
              </w:rPr>
              <w:t>№ 32 өкіміне</w:t>
            </w:r>
            <w:r>
              <w:br/>
            </w:r>
            <w:r>
              <w:rPr>
                <w:rFonts w:ascii="Times New Roman"/>
                <w:b w:val="false"/>
                <w:i w:val="false"/>
                <w:color w:val="000000"/>
                <w:sz w:val="20"/>
              </w:rPr>
              <w:t>№ 1 ҚОСЫМША</w:t>
            </w:r>
          </w:p>
        </w:tc>
      </w:tr>
    </w:tbl>
    <w:p>
      <w:pPr>
        <w:spacing w:after="0"/>
        <w:ind w:left="0"/>
        <w:jc w:val="left"/>
      </w:pP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Басым Еуразиялық технологиялық платформалардың  ТІЗБЕСІ</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технологиялық платформаларды қалыптастыру жөніндегі бағыттар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Еуразиялық технологиялық платформалар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Авиағарыш технологиялары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Ғарыштық және геоақпараттық технологиялар – жаһандық бәсекеге қабілеттілік өнімдері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және медициналық биотехнология, фармация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биомедициналық технологиялық платформа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суперкомпьютерлік технологиялық платформа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Фотоника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Фотоника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жарық диодты технологиялық платформа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Табиғи ресурстарды өндіру және мұнай-газ өңдеу</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Қатты пайдалы қазбаларды өндіру және қайта өңдеу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Экологиялық даму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Экологиялық даму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Ауыл шаруашылығы, тамақ өнеркәсібі, биотехнология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ЕуразияБио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Агроөнеркәсіптік кешеннің тамақ және өңдеуші өнеркәсіп технологиясы – дұрыс тамақтану өнімдері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ауылшаруашылық технологиялық платформасы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Өнеркәсіптік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"Жеңіл өнеркәсіп" өнеркәсіптік технологиясы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"Ғарыштық және геоақпараттық технологиялар – жаһандық бәсекеге қабілеттілік өнімдері" Еуразиялық технологиялық платформасының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"Қазақстан Ғарыш Сапары" ҰК" акционерлік қоғамы (Астана қаласы, Қазақстан Республикасы);</w:t>
      </w:r>
    </w:p>
    <w:p>
      <w:pPr>
        <w:spacing w:after="0"/>
        <w:ind w:left="0"/>
        <w:jc w:val="both"/>
      </w:pPr>
      <w:r>
        <w:rPr>
          <w:rFonts w:ascii="Times New Roman"/>
          <w:b w:val="false"/>
          <w:i w:val="false"/>
          <w:color w:val="000000"/>
          <w:sz w:val="28"/>
        </w:rPr>
        <w:t>
      "Алматы Энергетика және байланыс университеті" КеАҚ (Алматы қаласы, Қазақстан Республикасы);</w:t>
      </w:r>
    </w:p>
    <w:p>
      <w:pPr>
        <w:spacing w:after="0"/>
        <w:ind w:left="0"/>
        <w:jc w:val="both"/>
      </w:pPr>
      <w:r>
        <w:rPr>
          <w:rFonts w:ascii="Times New Roman"/>
          <w:b w:val="false"/>
          <w:i w:val="false"/>
          <w:color w:val="000000"/>
          <w:sz w:val="28"/>
        </w:rPr>
        <w:t>
      "Международные космические технологии" жабық акционерлік қоғамы (Мәскеу қаласы, Ресей Федерациясы);</w:t>
      </w:r>
    </w:p>
    <w:p>
      <w:pPr>
        <w:spacing w:after="0"/>
        <w:ind w:left="0"/>
        <w:jc w:val="both"/>
      </w:pPr>
      <w:r>
        <w:rPr>
          <w:rFonts w:ascii="Times New Roman"/>
          <w:b w:val="false"/>
          <w:i w:val="false"/>
          <w:color w:val="000000"/>
          <w:sz w:val="28"/>
        </w:rPr>
        <w:t>
      "Компания "СОВЗОНД" жауапкершілігі шектеулі қоғамы (Мәскеу қаласы, Ресей Федерациясы);</w:t>
      </w:r>
    </w:p>
    <w:p>
      <w:pPr>
        <w:spacing w:after="0"/>
        <w:ind w:left="0"/>
        <w:jc w:val="both"/>
      </w:pPr>
      <w:r>
        <w:rPr>
          <w:rFonts w:ascii="Times New Roman"/>
          <w:b w:val="false"/>
          <w:i w:val="false"/>
          <w:color w:val="000000"/>
          <w:sz w:val="28"/>
        </w:rPr>
        <w:t>
      М.В. Ломоносов атындағы Мәскеу мемлекеттік университеті (Мәскеу қаласы, Ресей Федерациясы);</w:t>
      </w:r>
    </w:p>
    <w:p>
      <w:pPr>
        <w:spacing w:after="0"/>
        <w:ind w:left="0"/>
        <w:jc w:val="both"/>
      </w:pPr>
      <w:r>
        <w:rPr>
          <w:rFonts w:ascii="Times New Roman"/>
          <w:b w:val="false"/>
          <w:i w:val="false"/>
          <w:color w:val="000000"/>
          <w:sz w:val="28"/>
        </w:rPr>
        <w:t>
      Беларусь Ұлттық ғылым академиясының "Геоинформационные системы"  ғылыми-инженерлік республикалық унитарлы кәсіпорыны (Минск қаласы, Беларусь Республикасы);</w:t>
      </w:r>
    </w:p>
    <w:p>
      <w:pPr>
        <w:spacing w:after="0"/>
        <w:ind w:left="0"/>
        <w:jc w:val="both"/>
      </w:pPr>
      <w:r>
        <w:rPr>
          <w:rFonts w:ascii="Times New Roman"/>
          <w:b w:val="false"/>
          <w:i w:val="false"/>
          <w:color w:val="000000"/>
          <w:sz w:val="28"/>
        </w:rPr>
        <w:t>
      В.И. Ленин атындағы Беларусь мемлекеттік университеті (Минск қаласы, Беларусь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xml:space="preserve">
      Еуразиялық экономикалық одаққа мүше мемлекттердің (бұдан әрі – мүше мемлекеттер) мүдделі тұлғаларының ғарыштық және геоақпараттық технологиялар саласында мүше мемлекеттердің  өнеркәсіптік және ғылыми-техникалық әлеуетін пайдалануда өзара тиімді іс-қимыл жасауын арттыру; </w:t>
      </w:r>
    </w:p>
    <w:p>
      <w:pPr>
        <w:spacing w:after="0"/>
        <w:ind w:left="0"/>
        <w:jc w:val="both"/>
      </w:pPr>
      <w:r>
        <w:rPr>
          <w:rFonts w:ascii="Times New Roman"/>
          <w:b w:val="false"/>
          <w:i w:val="false"/>
          <w:color w:val="000000"/>
          <w:sz w:val="28"/>
        </w:rPr>
        <w:t>
      Жерді қашықтықтан зондтау (бұдан әрі – ЖҚЗ) дереккөздері негізінде инновациялық ғарыштық және геоақпараттық технологияларды құру мен енгізуде мүше мемлекеттер, бизнес, ғылым, қоғамдық ұйымдар өкілдерінің күш-жігерлерін біріктіру;</w:t>
      </w:r>
    </w:p>
    <w:p>
      <w:pPr>
        <w:spacing w:after="0"/>
        <w:ind w:left="0"/>
        <w:jc w:val="both"/>
      </w:pPr>
      <w:r>
        <w:rPr>
          <w:rFonts w:ascii="Times New Roman"/>
          <w:b w:val="false"/>
          <w:i w:val="false"/>
          <w:color w:val="000000"/>
          <w:sz w:val="28"/>
        </w:rPr>
        <w:t>
      ғарыштық және геоақпараттық технологиялар саласында мүше мемлекеттердің жаһандық бәсекеге қабілеттілігін арттыру мүддесінде технологиялық, ұйымдастырушылық және басқарушылық құзыреттерді біріктіру.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кеңістіктік деректерді, ЖҚЗ технологияларын әзірлеу мен пайдаланудың бірыңғай механизмдерін құру, талдамалық ақпарат алу саласындағы еуразиялық зерттеу бағдарламаларын іске асыру бойынша ұсыныстар әзірлеу;</w:t>
      </w:r>
    </w:p>
    <w:p>
      <w:pPr>
        <w:spacing w:after="0"/>
        <w:ind w:left="0"/>
        <w:jc w:val="both"/>
      </w:pPr>
      <w:r>
        <w:rPr>
          <w:rFonts w:ascii="Times New Roman"/>
          <w:b w:val="false"/>
          <w:i w:val="false"/>
          <w:color w:val="000000"/>
          <w:sz w:val="28"/>
        </w:rPr>
        <w:t>
      ғарыштық және геоақпараттық технологияларды, өнімдер мен қызметтер көрсетуді жасау және пайдалану саласында мүше мемлекеттердің нақты экономика секторының ағымдағы жай-күйіне, даму бағыттары мен қажеттіліктеріне зертетулер жүргізу;</w:t>
      </w:r>
    </w:p>
    <w:p>
      <w:pPr>
        <w:spacing w:after="0"/>
        <w:ind w:left="0"/>
        <w:jc w:val="both"/>
      </w:pPr>
      <w:r>
        <w:rPr>
          <w:rFonts w:ascii="Times New Roman"/>
          <w:b w:val="false"/>
          <w:i w:val="false"/>
          <w:color w:val="000000"/>
          <w:sz w:val="28"/>
        </w:rPr>
        <w:t>
      ғарыштық өнімдер мен  мүше мемлекеттердің қызметтер көрсетуі бойынша бірыңғай автоматтандырылған дерекқор құру;</w:t>
      </w:r>
    </w:p>
    <w:p>
      <w:pPr>
        <w:spacing w:after="0"/>
        <w:ind w:left="0"/>
        <w:jc w:val="both"/>
      </w:pPr>
      <w:r>
        <w:rPr>
          <w:rFonts w:ascii="Times New Roman"/>
          <w:b w:val="false"/>
          <w:i w:val="false"/>
          <w:color w:val="000000"/>
          <w:sz w:val="28"/>
        </w:rPr>
        <w:t>
      ғарыштық және геоақпараттық өнімдерді (қызметтер көрсетуді) тұтынушылар мен өндірушілердің, әзірлеушілердің мүдделерін ескере отырып, үйлестірілген технологиялық саясат әзірлеу;</w:t>
      </w:r>
    </w:p>
    <w:p>
      <w:pPr>
        <w:spacing w:after="0"/>
        <w:ind w:left="0"/>
        <w:jc w:val="both"/>
      </w:pPr>
      <w:r>
        <w:rPr>
          <w:rFonts w:ascii="Times New Roman"/>
          <w:b w:val="false"/>
          <w:i w:val="false"/>
          <w:color w:val="000000"/>
          <w:sz w:val="28"/>
        </w:rPr>
        <w:t>
      мүше мемлекеттердің жаһандық бәсекеге қабілеттілігін арттыру үшін ЖҚЗ деректері негізінде қызметтер көрсету мен инновациялық жоғары технологиялық ғарыштық өнімдер жасау және енгізу;</w:t>
      </w:r>
    </w:p>
    <w:p>
      <w:pPr>
        <w:spacing w:after="0"/>
        <w:ind w:left="0"/>
        <w:jc w:val="both"/>
      </w:pPr>
      <w:r>
        <w:rPr>
          <w:rFonts w:ascii="Times New Roman"/>
          <w:b w:val="false"/>
          <w:i w:val="false"/>
          <w:color w:val="000000"/>
          <w:sz w:val="28"/>
        </w:rPr>
        <w:t>
      электрондық карталар мен ғарыштық суреттерді қоса алғанда, геокеңістіктік деректер базасын жасаудың және пайдаланудың бірыңғай тәсілі мен мүше мемлекеттердің бірыңғай геоақпараттық кеңістігін қалыптастыру;</w:t>
      </w:r>
    </w:p>
    <w:p>
      <w:pPr>
        <w:spacing w:after="0"/>
        <w:ind w:left="0"/>
        <w:jc w:val="both"/>
      </w:pPr>
      <w:r>
        <w:rPr>
          <w:rFonts w:ascii="Times New Roman"/>
          <w:b w:val="false"/>
          <w:i w:val="false"/>
          <w:color w:val="000000"/>
          <w:sz w:val="28"/>
        </w:rPr>
        <w:t>
      ЖҚЗ ғарыштық жүйелері мен мүше мемлекеттердің геоақпараттық жүйелерін интеграциялау;</w:t>
      </w:r>
    </w:p>
    <w:p>
      <w:pPr>
        <w:spacing w:after="0"/>
        <w:ind w:left="0"/>
        <w:jc w:val="both"/>
      </w:pPr>
      <w:r>
        <w:rPr>
          <w:rFonts w:ascii="Times New Roman"/>
          <w:b w:val="false"/>
          <w:i w:val="false"/>
          <w:color w:val="000000"/>
          <w:sz w:val="28"/>
        </w:rPr>
        <w:t>
      мүше мемлекеттердің аумағында жасалған және әзірленетін кеңістіктік деректер негізінде геоинформатика және сервистер саласында бағдарламалық өнімдердің ғылыми және коммерциялық әлеуетін бағалау үшін сараптамалық алаңдар қалыптастыру.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ғарыштық технологиялар және геоақпараттық жүйелер саласында өнімдер мен қызметтер көрсетуді, сапалы жаңа техникалық және бағдарламалық құралдарды жасау бойынша ғылыми-қолданбалы зерттеулер;</w:t>
      </w:r>
    </w:p>
    <w:p>
      <w:pPr>
        <w:spacing w:after="0"/>
        <w:ind w:left="0"/>
        <w:jc w:val="both"/>
      </w:pPr>
      <w:r>
        <w:rPr>
          <w:rFonts w:ascii="Times New Roman"/>
          <w:b w:val="false"/>
          <w:i w:val="false"/>
          <w:color w:val="000000"/>
          <w:sz w:val="28"/>
        </w:rPr>
        <w:t>
      мүше мемлекеттердің аумағында ғарыштық өнімдер мен қызметтер көрсетуді пайдалану жөніндегі, сондай-ақ орта және жоғары кәсіптік білімі бар мамандарды даярлау саласындағы нормативтік-құқықтық базаны жетілдіру;</w:t>
      </w:r>
    </w:p>
    <w:p>
      <w:pPr>
        <w:spacing w:after="0"/>
        <w:ind w:left="0"/>
        <w:jc w:val="both"/>
      </w:pPr>
      <w:r>
        <w:rPr>
          <w:rFonts w:ascii="Times New Roman"/>
          <w:b w:val="false"/>
          <w:i w:val="false"/>
          <w:color w:val="000000"/>
          <w:sz w:val="28"/>
        </w:rPr>
        <w:t>
      ЖҚЗ және геоақпараттық жүйелер саласында бірлескен әзірлемелерді ұйымдастыру және инновациялық өнімдер мен қызметтер көрсетуді жасау;</w:t>
      </w:r>
    </w:p>
    <w:p>
      <w:pPr>
        <w:spacing w:after="0"/>
        <w:ind w:left="0"/>
        <w:jc w:val="both"/>
      </w:pPr>
      <w:r>
        <w:rPr>
          <w:rFonts w:ascii="Times New Roman"/>
          <w:b w:val="false"/>
          <w:i w:val="false"/>
          <w:color w:val="000000"/>
          <w:sz w:val="28"/>
        </w:rPr>
        <w:t>
      мүше мемлекеттердегі түпкі тұтынушыларды сараптамалық, консультациялық және ақпараттық қолдау;</w:t>
      </w:r>
    </w:p>
    <w:p>
      <w:pPr>
        <w:spacing w:after="0"/>
        <w:ind w:left="0"/>
        <w:jc w:val="both"/>
      </w:pPr>
      <w:r>
        <w:rPr>
          <w:rFonts w:ascii="Times New Roman"/>
          <w:b w:val="false"/>
          <w:i w:val="false"/>
          <w:color w:val="000000"/>
          <w:sz w:val="28"/>
        </w:rPr>
        <w:t>
      әлемдік нарықта платформаға қатысушылар жасаған ғарыштық өнімдер мен қызметтер көрсетуді коммерцияландыру.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биомедициналық технологиялық платформа"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технологиялық платформасының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"Технологическая платформа "Медицина будущего" коммерциялық емес әріптестік (Томск қаласы, Ресей Федерациясы);</w:t>
      </w:r>
    </w:p>
    <w:p>
      <w:pPr>
        <w:spacing w:after="0"/>
        <w:ind w:left="0"/>
        <w:jc w:val="both"/>
      </w:pPr>
      <w:r>
        <w:rPr>
          <w:rFonts w:ascii="Times New Roman"/>
          <w:b w:val="false"/>
          <w:i w:val="false"/>
          <w:color w:val="000000"/>
          <w:sz w:val="28"/>
        </w:rPr>
        <w:t>
      Қазақстан Республикасы Білім және ғылым министрілігі Ғылым комитетінің "Ұлттық биотехнология орталығы" республикалық мемлекеттік кәсіпорны (Астана қаласы, Қазақстан Республикасы);</w:t>
      </w:r>
    </w:p>
    <w:p>
      <w:pPr>
        <w:spacing w:after="0"/>
        <w:ind w:left="0"/>
        <w:jc w:val="both"/>
      </w:pPr>
      <w:r>
        <w:rPr>
          <w:rFonts w:ascii="Times New Roman"/>
          <w:b w:val="false"/>
          <w:i w:val="false"/>
          <w:color w:val="000000"/>
          <w:sz w:val="28"/>
        </w:rPr>
        <w:t>
      "Беларусский институт системного анализа и информационного обеспечения научно-технической сферы" мемлекеттік мекемесі (Минск қаласы, Беларусь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жеделдетілген технологиялық және инновациялық дамуды қамтамасыз ету үшін  Еуразиялық экономикалық одаққа мүше мемлекеттерде (бұдан әрі – мүше мемлекеттер) инновацияларды ынталандыру, ғылыми-өндірістік кооперацияны кеңейту, ғылыми-техникалық қызмет пен жаңғырту процестерін қолдау;</w:t>
      </w:r>
    </w:p>
    <w:p>
      <w:pPr>
        <w:spacing w:after="0"/>
        <w:ind w:left="0"/>
        <w:jc w:val="both"/>
      </w:pPr>
      <w:r>
        <w:rPr>
          <w:rFonts w:ascii="Times New Roman"/>
          <w:b w:val="false"/>
          <w:i w:val="false"/>
          <w:color w:val="000000"/>
          <w:sz w:val="28"/>
        </w:rPr>
        <w:t>
      мүше мемлекеттерді ғылыми-техникалық дамытудың маңызды бағыттарын айқындау мен іске асыруға бизнес пен қоғамның стратегиялық қажеттіліктерінің әсерін күшейту;</w:t>
      </w:r>
    </w:p>
    <w:p>
      <w:pPr>
        <w:spacing w:after="0"/>
        <w:ind w:left="0"/>
        <w:jc w:val="both"/>
      </w:pPr>
      <w:r>
        <w:rPr>
          <w:rFonts w:ascii="Times New Roman"/>
          <w:b w:val="false"/>
          <w:i w:val="false"/>
          <w:color w:val="000000"/>
          <w:sz w:val="28"/>
        </w:rPr>
        <w:t>
      биомедицина саласындағы ғылыми-техникалық дамудың маңызды бағыттары бойынша бірлескен қызметті ұйымдаструға мүдделі мүше мемлекеттердің бизнес пен ғылым өкілдерінің күш-жігерін біріктіру.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биомедицина саласында ғылыми, өндірістік және білім беру мекемелері, мемлекеттік және қоғамдық институттар арасындағы ғылыми-өндірістік кооперация механизмдерін құру;</w:t>
      </w:r>
    </w:p>
    <w:p>
      <w:pPr>
        <w:spacing w:after="0"/>
        <w:ind w:left="0"/>
        <w:jc w:val="both"/>
      </w:pPr>
      <w:r>
        <w:rPr>
          <w:rFonts w:ascii="Times New Roman"/>
          <w:b w:val="false"/>
          <w:i w:val="false"/>
          <w:color w:val="000000"/>
          <w:sz w:val="28"/>
        </w:rPr>
        <w:t>
      тартылған тараптардың барлығының (мүше мемлекеттердің, өнеркәсіп, ғылыми қоғамдастық, бақылаушы органдар және қоғамдық институттар өкілдерінің) мүдделерін ескере отырып, биомедицина саласында жаңа технологиялар жасау бөлігінде жекешелік-мемлекеттік әріптестіктің неғұрлым тиімді модельдерін қалыптастыру;</w:t>
      </w:r>
    </w:p>
    <w:p>
      <w:pPr>
        <w:spacing w:after="0"/>
        <w:ind w:left="0"/>
        <w:jc w:val="both"/>
      </w:pPr>
      <w:r>
        <w:rPr>
          <w:rFonts w:ascii="Times New Roman"/>
          <w:b w:val="false"/>
          <w:i w:val="false"/>
          <w:color w:val="000000"/>
          <w:sz w:val="28"/>
        </w:rPr>
        <w:t>
      жоғары технологиялық өнімнің жаңа нарықтарының негізін құруға қабілетті технологияларды жасау және мүше мемлекеттерде дамымаған, бірақ салалық сектордың дамуы үшін шешуші болып табылатын шетелдік технологияларды пайдалану жөнінде ұсыныстар әзірлеу;</w:t>
      </w:r>
    </w:p>
    <w:p>
      <w:pPr>
        <w:spacing w:after="0"/>
        <w:ind w:left="0"/>
        <w:jc w:val="both"/>
      </w:pPr>
      <w:r>
        <w:rPr>
          <w:rFonts w:ascii="Times New Roman"/>
          <w:b w:val="false"/>
          <w:i w:val="false"/>
          <w:color w:val="000000"/>
          <w:sz w:val="28"/>
        </w:rPr>
        <w:t>
      жаңа технологиялар негізінде өнімдер айналысы жөніндегі заң жобаларының тізбесін, жаңа жоғары технологиялы өнім сапасының салалық стандарттарын, өнімдер мен көрсетілетін қызметтердің қалыптастырылатын жаңа нарығын мемлекеттік қолдау механизмдерін қоса алғанда, жаңа салалық секторды реттеу жөнінде ұсыныстар қалыптастыру;</w:t>
      </w:r>
    </w:p>
    <w:p>
      <w:pPr>
        <w:spacing w:after="0"/>
        <w:ind w:left="0"/>
        <w:jc w:val="both"/>
      </w:pPr>
      <w:r>
        <w:rPr>
          <w:rFonts w:ascii="Times New Roman"/>
          <w:b w:val="false"/>
          <w:i w:val="false"/>
          <w:color w:val="000000"/>
          <w:sz w:val="28"/>
        </w:rPr>
        <w:t>
      биомедицинаның әртүрлі бағыттары бойынша толық циклдің кешенді ғылыми жобаларын әзірлеу және қолдау.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биоинженерия технологияары;</w:t>
      </w:r>
    </w:p>
    <w:p>
      <w:pPr>
        <w:spacing w:after="0"/>
        <w:ind w:left="0"/>
        <w:jc w:val="both"/>
      </w:pPr>
      <w:r>
        <w:rPr>
          <w:rFonts w:ascii="Times New Roman"/>
          <w:b w:val="false"/>
          <w:i w:val="false"/>
          <w:color w:val="000000"/>
          <w:sz w:val="28"/>
        </w:rPr>
        <w:t>
      конструкциялық наноматериалдарды алу және өңдеу технологиялары (биомедицинаға арналған технологиялар мен материалдарды әзірлеу бөлігінде);</w:t>
      </w:r>
    </w:p>
    <w:p>
      <w:pPr>
        <w:spacing w:after="0"/>
        <w:ind w:left="0"/>
        <w:jc w:val="both"/>
      </w:pPr>
      <w:r>
        <w:rPr>
          <w:rFonts w:ascii="Times New Roman"/>
          <w:b w:val="false"/>
          <w:i w:val="false"/>
          <w:color w:val="000000"/>
          <w:sz w:val="28"/>
        </w:rPr>
        <w:t>
      бөлінген және өнімділігі жоғары есептеу жүйелерін бағдарламалық қамтамасыз ету және технологиялары (ауруларды диагностикалау мен емдеуге арналған аспаптар мен жабдықтар жасау бөлігінде);</w:t>
      </w:r>
    </w:p>
    <w:p>
      <w:pPr>
        <w:spacing w:after="0"/>
        <w:ind w:left="0"/>
        <w:jc w:val="both"/>
      </w:pPr>
      <w:r>
        <w:rPr>
          <w:rFonts w:ascii="Times New Roman"/>
          <w:b w:val="false"/>
          <w:i w:val="false"/>
          <w:color w:val="000000"/>
          <w:sz w:val="28"/>
        </w:rPr>
        <w:t>
      нано-, био-, ақпараттық және когнитивтік технологиялар;</w:t>
      </w:r>
    </w:p>
    <w:p>
      <w:pPr>
        <w:spacing w:after="0"/>
        <w:ind w:left="0"/>
        <w:jc w:val="both"/>
      </w:pPr>
      <w:r>
        <w:rPr>
          <w:rFonts w:ascii="Times New Roman"/>
          <w:b w:val="false"/>
          <w:i w:val="false"/>
          <w:color w:val="000000"/>
          <w:sz w:val="28"/>
        </w:rPr>
        <w:t>
      биокаталитикалық, биосинтетикалық және биосенсорлық технологиялар;</w:t>
      </w:r>
    </w:p>
    <w:p>
      <w:pPr>
        <w:spacing w:after="0"/>
        <w:ind w:left="0"/>
        <w:jc w:val="both"/>
      </w:pPr>
      <w:r>
        <w:rPr>
          <w:rFonts w:ascii="Times New Roman"/>
          <w:b w:val="false"/>
          <w:i w:val="false"/>
          <w:color w:val="000000"/>
          <w:sz w:val="28"/>
        </w:rPr>
        <w:t>
      биомедициналық және ветеринариялық технологиялар;</w:t>
      </w:r>
    </w:p>
    <w:p>
      <w:pPr>
        <w:spacing w:after="0"/>
        <w:ind w:left="0"/>
        <w:jc w:val="both"/>
      </w:pPr>
      <w:r>
        <w:rPr>
          <w:rFonts w:ascii="Times New Roman"/>
          <w:b w:val="false"/>
          <w:i w:val="false"/>
          <w:color w:val="000000"/>
          <w:sz w:val="28"/>
        </w:rPr>
        <w:t>
      геномдық, протеомдық және постгеномдық технологиялар;</w:t>
      </w:r>
    </w:p>
    <w:p>
      <w:pPr>
        <w:spacing w:after="0"/>
        <w:ind w:left="0"/>
        <w:jc w:val="both"/>
      </w:pPr>
      <w:r>
        <w:rPr>
          <w:rFonts w:ascii="Times New Roman"/>
          <w:b w:val="false"/>
          <w:i w:val="false"/>
          <w:color w:val="000000"/>
          <w:sz w:val="28"/>
        </w:rPr>
        <w:t>
      жасушалық технологиялар.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суперкомпьютерлік  технологиялық платформа" Еуразиялық технологиялық платформасының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"Объединеный институт проблем информатики Национальной академии наук Беларуси" мемлекеттік ғылыми мекемесі (Минск қаласы, Беларусь Республикасы);</w:t>
      </w:r>
    </w:p>
    <w:p>
      <w:pPr>
        <w:spacing w:after="0"/>
        <w:ind w:left="0"/>
        <w:jc w:val="both"/>
      </w:pPr>
      <w:r>
        <w:rPr>
          <w:rFonts w:ascii="Times New Roman"/>
          <w:b w:val="false"/>
          <w:i w:val="false"/>
          <w:color w:val="000000"/>
          <w:sz w:val="28"/>
        </w:rPr>
        <w:t>
      "Халықаралық ақпараттық технологиялар университеті" акционерлік қоғамы (Алматы қаласы, Қазақстан Республикасы);</w:t>
      </w:r>
    </w:p>
    <w:p>
      <w:pPr>
        <w:spacing w:after="0"/>
        <w:ind w:left="0"/>
        <w:jc w:val="both"/>
      </w:pPr>
      <w:r>
        <w:rPr>
          <w:rFonts w:ascii="Times New Roman"/>
          <w:b w:val="false"/>
          <w:i w:val="false"/>
          <w:color w:val="000000"/>
          <w:sz w:val="28"/>
        </w:rPr>
        <w:t>
      Ресей ғылым академиясының "Институт программных систем им А.К. Айламазяна"  федералдық мемлекеттік бюджеттік ғылым мекемесі (Переславль-Залесский қаласы, Ресей Федерациясы);</w:t>
      </w:r>
    </w:p>
    <w:p>
      <w:pPr>
        <w:spacing w:after="0"/>
        <w:ind w:left="0"/>
        <w:jc w:val="both"/>
      </w:pPr>
      <w:r>
        <w:rPr>
          <w:rFonts w:ascii="Times New Roman"/>
          <w:b w:val="false"/>
          <w:i w:val="false"/>
          <w:color w:val="000000"/>
          <w:sz w:val="28"/>
        </w:rPr>
        <w:t>
      "Инкубатор предприятий" қорының армян-үнді АКТ орталығы (Ереван қаласы, Армения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экономика мен ғылымның жеделдетілген технологиялық және инновациялық дамуын қамтамасыз етуге арналған Еуразиялық экономикалық одаққа мүше мемлекеттердегі (бұдан әрі – мүше мемлекеттер)  суперкомпьютерлік техника мен тиісті инновациялық технологияларды дамытуға жәрдемдесу;</w:t>
      </w:r>
    </w:p>
    <w:p>
      <w:pPr>
        <w:spacing w:after="0"/>
        <w:ind w:left="0"/>
        <w:jc w:val="both"/>
      </w:pPr>
      <w:r>
        <w:rPr>
          <w:rFonts w:ascii="Times New Roman"/>
          <w:b w:val="false"/>
          <w:i w:val="false"/>
          <w:color w:val="000000"/>
          <w:sz w:val="28"/>
        </w:rPr>
        <w:t>
      суперкомпьютерлік және ақпараттық технологияларды ғылыми-технологиялық дамытудың маңызды бағыттарын іске асыруда қоғам мен өнеркәсіптің стратегиялық қажеттіліктерінің рөлін күшейту;</w:t>
      </w:r>
    </w:p>
    <w:p>
      <w:pPr>
        <w:spacing w:after="0"/>
        <w:ind w:left="0"/>
        <w:jc w:val="both"/>
      </w:pPr>
      <w:r>
        <w:rPr>
          <w:rFonts w:ascii="Times New Roman"/>
          <w:b w:val="false"/>
          <w:i w:val="false"/>
          <w:color w:val="000000"/>
          <w:sz w:val="28"/>
        </w:rPr>
        <w:t>
      жаңа перспективалық технологияларды, бәсекелестік тұрғыдан артықшылықты өнім мен көрсетілетін қызметтерді жасау бойынша бірлескен қызметке мүдделі бизнес, ғылым, азаматтық қоғам және мемлекет өкілдерінің күш-жігерлерін біріктіру;</w:t>
      </w:r>
    </w:p>
    <w:p>
      <w:pPr>
        <w:spacing w:after="0"/>
        <w:ind w:left="0"/>
        <w:jc w:val="both"/>
      </w:pPr>
      <w:r>
        <w:rPr>
          <w:rFonts w:ascii="Times New Roman"/>
          <w:b w:val="false"/>
          <w:i w:val="false"/>
          <w:color w:val="000000"/>
          <w:sz w:val="28"/>
        </w:rPr>
        <w:t>
      инновациялық ынталандыру, ғылыми-өндірістік кооперацияны кеңейту және жаңа әріптестерді қалыптастыру;</w:t>
      </w:r>
    </w:p>
    <w:p>
      <w:pPr>
        <w:spacing w:after="0"/>
        <w:ind w:left="0"/>
        <w:jc w:val="both"/>
      </w:pPr>
      <w:r>
        <w:rPr>
          <w:rFonts w:ascii="Times New Roman"/>
          <w:b w:val="false"/>
          <w:i w:val="false"/>
          <w:color w:val="000000"/>
          <w:sz w:val="28"/>
        </w:rPr>
        <w:t>
      суперкомпьютерлік және есептеу технологиялары саласындағы және аралас салалардағы ғылыми техникалық қызмет пен жаңғырту процестерін қолдау;</w:t>
      </w:r>
    </w:p>
    <w:p>
      <w:pPr>
        <w:spacing w:after="0"/>
        <w:ind w:left="0"/>
        <w:jc w:val="both"/>
      </w:pPr>
      <w:r>
        <w:rPr>
          <w:rFonts w:ascii="Times New Roman"/>
          <w:b w:val="false"/>
          <w:i w:val="false"/>
          <w:color w:val="000000"/>
          <w:sz w:val="28"/>
        </w:rPr>
        <w:t>
      жедел дамудың пәрменді құралымен мүше мемлекеттер экономикаларын жаңғырту процесі субъектілерін қамтамасыз ету;</w:t>
      </w:r>
    </w:p>
    <w:p>
      <w:pPr>
        <w:spacing w:after="0"/>
        <w:ind w:left="0"/>
        <w:jc w:val="both"/>
      </w:pPr>
      <w:r>
        <w:rPr>
          <w:rFonts w:ascii="Times New Roman"/>
          <w:b w:val="false"/>
          <w:i w:val="false"/>
          <w:color w:val="000000"/>
          <w:sz w:val="28"/>
        </w:rPr>
        <w:t>
      жоғары технологиялар аумағы және жеделдетілген технологиялық даму аймағы ретінде Еуразиялық экономикалық одақтың халықаралық мәртебесін қалыптастыру және қолдау.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суперкомпьютерлер құру және пайдалану саласындағы стратегиялық бағдарламалық зерттеулерді, оларға қашықтықтан қол жеткізу желілерін, грид-желілерді және бұлттық есептеу жүйелерін әзірлеу;</w:t>
      </w:r>
    </w:p>
    <w:p>
      <w:pPr>
        <w:spacing w:after="0"/>
        <w:ind w:left="0"/>
        <w:jc w:val="both"/>
      </w:pPr>
      <w:r>
        <w:rPr>
          <w:rFonts w:ascii="Times New Roman"/>
          <w:b w:val="false"/>
          <w:i w:val="false"/>
          <w:color w:val="000000"/>
          <w:sz w:val="28"/>
        </w:rPr>
        <w:t>
      ұзақ мерзімді перспективаға арналған суперкомпьютерлік саланы  дамыту форсайтын жасау және перспективалы процестер мен технологиялар тұжырымдамасын әзірлеу;</w:t>
      </w:r>
    </w:p>
    <w:p>
      <w:pPr>
        <w:spacing w:after="0"/>
        <w:ind w:left="0"/>
        <w:jc w:val="both"/>
      </w:pPr>
      <w:r>
        <w:rPr>
          <w:rFonts w:ascii="Times New Roman"/>
          <w:b w:val="false"/>
          <w:i w:val="false"/>
          <w:color w:val="000000"/>
          <w:sz w:val="28"/>
        </w:rPr>
        <w:t>
      өнімділігі жоғары есептеу жүйелерін жасау және пайдалану мәселелері бойынша ғылыми, өндірістік және білім беру мекемелері, мемлекеттік және қоғамдық институттар арасындағы ғылыми-өндірістік кооперациялар механизмдерін қалыптастыру;</w:t>
      </w:r>
    </w:p>
    <w:p>
      <w:pPr>
        <w:spacing w:after="0"/>
        <w:ind w:left="0"/>
        <w:jc w:val="both"/>
      </w:pPr>
      <w:r>
        <w:rPr>
          <w:rFonts w:ascii="Times New Roman"/>
          <w:b w:val="false"/>
          <w:i w:val="false"/>
          <w:color w:val="000000"/>
          <w:sz w:val="28"/>
        </w:rPr>
        <w:t>
      маңызды өндірістік міндеттерді шешу үшін суперкомпьютерлік технологияларды пайдалану практикасының таралуына жәрдемдесу, ғылыми-зерттеу және тежірибелік-конструкторлық жұмыстарды іске асыруға жұмсалатын уақыт шығындарын қысқарту, мүше мемлекеттердің жоғары технологиялық өнімінің құнын төмендету және бәсекеге қабілеттілігін арттыру;</w:t>
      </w:r>
    </w:p>
    <w:p>
      <w:pPr>
        <w:spacing w:after="0"/>
        <w:ind w:left="0"/>
        <w:jc w:val="both"/>
      </w:pPr>
      <w:r>
        <w:rPr>
          <w:rFonts w:ascii="Times New Roman"/>
          <w:b w:val="false"/>
          <w:i w:val="false"/>
          <w:color w:val="000000"/>
          <w:sz w:val="28"/>
        </w:rPr>
        <w:t>
      нысаналы бағдарламаларды үйлестіруді қоса алғанда, мүше мемлекеттердің суперкомпьютерлік технологияларын дамыту жөніндегі жетекші орталықтардың күш-жігерлерін үйлестіру;</w:t>
      </w:r>
    </w:p>
    <w:p>
      <w:pPr>
        <w:spacing w:after="0"/>
        <w:ind w:left="0"/>
        <w:jc w:val="both"/>
      </w:pPr>
      <w:r>
        <w:rPr>
          <w:rFonts w:ascii="Times New Roman"/>
          <w:b w:val="false"/>
          <w:i w:val="false"/>
          <w:color w:val="000000"/>
          <w:sz w:val="28"/>
        </w:rPr>
        <w:t>
      салалық және аумақтық грид-жүйелерді дамытуды үйлестіру және бірыңғай еуразиялық ғылыми-техникалық киберкеңістік жасау;</w:t>
      </w:r>
    </w:p>
    <w:p>
      <w:pPr>
        <w:spacing w:after="0"/>
        <w:ind w:left="0"/>
        <w:jc w:val="both"/>
      </w:pPr>
      <w:r>
        <w:rPr>
          <w:rFonts w:ascii="Times New Roman"/>
          <w:b w:val="false"/>
          <w:i w:val="false"/>
          <w:color w:val="000000"/>
          <w:sz w:val="28"/>
        </w:rPr>
        <w:t>
      бірлескен аппараттық қамтамасыз ету (элементті және компонентті базаны қоса алғанда) мен жүйелі және қолданбалы бағдарламалық қамтамасыз етуді, соның ішінде еркін бағдарламалық қамтамасыз ету негізінде дамыту бойынша мүше мемлекеттердің күш-жігерлерін үйлестіру;</w:t>
      </w:r>
    </w:p>
    <w:p>
      <w:pPr>
        <w:spacing w:after="0"/>
        <w:ind w:left="0"/>
        <w:jc w:val="both"/>
      </w:pPr>
      <w:r>
        <w:rPr>
          <w:rFonts w:ascii="Times New Roman"/>
          <w:b w:val="false"/>
          <w:i w:val="false"/>
          <w:color w:val="000000"/>
          <w:sz w:val="28"/>
        </w:rPr>
        <w:t>
      қажетті зерттеулер жүргізу және әзірлемелерді дайындау үшін қосымша қоғамдық, корпоративтік, жеке қаржылық және материалдық ресурстарды тарту.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суперкомпьютерлерге арналған элементтік базаны дамыту;</w:t>
      </w:r>
    </w:p>
    <w:p>
      <w:pPr>
        <w:spacing w:after="0"/>
        <w:ind w:left="0"/>
        <w:jc w:val="both"/>
      </w:pPr>
      <w:r>
        <w:rPr>
          <w:rFonts w:ascii="Times New Roman"/>
          <w:b w:val="false"/>
          <w:i w:val="false"/>
          <w:color w:val="000000"/>
          <w:sz w:val="28"/>
        </w:rPr>
        <w:t>
      суперкомпьютерлік сервистер және суперкомпьютерлерді ғылым, білім, әртүрлі экономика салалары, әлеуметтік сала және мемлекет мұқтаждықтары мүддесінде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"Фотоника" 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"Оптика и лазеры" ғылыми-техникалық қауымдастығы (Минск қаласы, Беларусь Республикасы);</w:t>
      </w:r>
    </w:p>
    <w:p>
      <w:pPr>
        <w:spacing w:after="0"/>
        <w:ind w:left="0"/>
        <w:jc w:val="both"/>
      </w:pPr>
      <w:r>
        <w:rPr>
          <w:rFonts w:ascii="Times New Roman"/>
          <w:b w:val="false"/>
          <w:i w:val="false"/>
          <w:color w:val="000000"/>
          <w:sz w:val="28"/>
        </w:rPr>
        <w:t>
      Қазақстан Республикасының Физика-техникалық институты (Астана қаласы, Қазақстан Республикасы);</w:t>
      </w:r>
    </w:p>
    <w:p>
      <w:pPr>
        <w:spacing w:after="0"/>
        <w:ind w:left="0"/>
        <w:jc w:val="both"/>
      </w:pPr>
      <w:r>
        <w:rPr>
          <w:rFonts w:ascii="Times New Roman"/>
          <w:b w:val="false"/>
          <w:i w:val="false"/>
          <w:color w:val="000000"/>
          <w:sz w:val="28"/>
        </w:rPr>
        <w:t>
      Лазерлік қауымдастық (Мәскеу қаласы, Ресей Федерациясы);</w:t>
      </w:r>
    </w:p>
    <w:p>
      <w:pPr>
        <w:spacing w:after="0"/>
        <w:ind w:left="0"/>
        <w:jc w:val="both"/>
      </w:pPr>
      <w:r>
        <w:rPr>
          <w:rFonts w:ascii="Times New Roman"/>
          <w:b w:val="false"/>
          <w:i w:val="false"/>
          <w:color w:val="000000"/>
          <w:sz w:val="28"/>
        </w:rPr>
        <w:t>
      "Инсол" жауапкершілігі шектеулі қоғам (Ереван қаласы, Армения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экономика саласының, әлеуметтік саланың мүдделерінде және мемлекет мұқтаждықтары үшін фотоника технологияларын дамыту және тиімді пайдалану;</w:t>
      </w:r>
    </w:p>
    <w:p>
      <w:pPr>
        <w:spacing w:after="0"/>
        <w:ind w:left="0"/>
        <w:jc w:val="both"/>
      </w:pPr>
      <w:r>
        <w:rPr>
          <w:rFonts w:ascii="Times New Roman"/>
          <w:b w:val="false"/>
          <w:i w:val="false"/>
          <w:color w:val="000000"/>
          <w:sz w:val="28"/>
        </w:rPr>
        <w:t>
      Еуразиялық экономикалық одаққа мүше мемлекеттерде (бұдан әрі – мүше мемлекеттер) фотоника бойынша әзірлемелерді ілгерілету бөлігіндегі үйлестірілген қызмет.</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ғылыми-өндірістік кооперацияны ынталандыру және қолдау және фотоника саласында жаңа әріптестерді қалыптастыру және оны қолдану;</w:t>
      </w:r>
    </w:p>
    <w:p>
      <w:pPr>
        <w:spacing w:after="0"/>
        <w:ind w:left="0"/>
        <w:jc w:val="both"/>
      </w:pPr>
      <w:r>
        <w:rPr>
          <w:rFonts w:ascii="Times New Roman"/>
          <w:b w:val="false"/>
          <w:i w:val="false"/>
          <w:color w:val="000000"/>
          <w:sz w:val="28"/>
        </w:rPr>
        <w:t>
      жаңа перспективалы фотоника технологияларын жасауға және оларды практикалық тұрғыдан игеруге, өндірісті жаңғыртуға және фотоника базасында бәсекеге қабілетті өнімдер мен көрсетілетін қызметтерді нарыққа шығаруға мүдделі бизнес, азаматтық қоғам және мемлекет өкілдерінің күш-жігерлерін біріктіру;</w:t>
      </w:r>
    </w:p>
    <w:p>
      <w:pPr>
        <w:spacing w:after="0"/>
        <w:ind w:left="0"/>
        <w:jc w:val="both"/>
      </w:pPr>
      <w:r>
        <w:rPr>
          <w:rFonts w:ascii="Times New Roman"/>
          <w:b w:val="false"/>
          <w:i w:val="false"/>
          <w:color w:val="000000"/>
          <w:sz w:val="28"/>
        </w:rPr>
        <w:t>
      фотоникаға арналған технологиялар мен жабдықтарға деген мүше мемлекеттер қажеттіліктерін мониторингтеу;</w:t>
      </w:r>
    </w:p>
    <w:p>
      <w:pPr>
        <w:spacing w:after="0"/>
        <w:ind w:left="0"/>
        <w:jc w:val="both"/>
      </w:pPr>
      <w:r>
        <w:rPr>
          <w:rFonts w:ascii="Times New Roman"/>
          <w:b w:val="false"/>
          <w:i w:val="false"/>
          <w:color w:val="000000"/>
          <w:sz w:val="28"/>
        </w:rPr>
        <w:t>
      фотоникаға арналған технологиялар мен жабдықтарға деген мүше мемлекеттер ұйымдарының қажеттіліктерін қанағаттандыру бойынша іс-қимылдар бағдарламасын әзірлеу.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өнеркәсіптік материалдарды лазерлік өңдеу технологиялары;</w:t>
      </w:r>
    </w:p>
    <w:p>
      <w:pPr>
        <w:spacing w:after="0"/>
        <w:ind w:left="0"/>
        <w:jc w:val="both"/>
      </w:pPr>
      <w:r>
        <w:rPr>
          <w:rFonts w:ascii="Times New Roman"/>
          <w:b w:val="false"/>
          <w:i w:val="false"/>
          <w:color w:val="000000"/>
          <w:sz w:val="28"/>
        </w:rPr>
        <w:t>
      "машиналық көру", лазерлік-оптикалық өлшеу және диагностика;</w:t>
      </w:r>
    </w:p>
    <w:p>
      <w:pPr>
        <w:spacing w:after="0"/>
        <w:ind w:left="0"/>
        <w:jc w:val="both"/>
      </w:pPr>
      <w:r>
        <w:rPr>
          <w:rFonts w:ascii="Times New Roman"/>
          <w:b w:val="false"/>
          <w:i w:val="false"/>
          <w:color w:val="000000"/>
          <w:sz w:val="28"/>
        </w:rPr>
        <w:t>
      лазерлік-оптикалық ақпараттық жүйелер;</w:t>
      </w:r>
    </w:p>
    <w:p>
      <w:pPr>
        <w:spacing w:after="0"/>
        <w:ind w:left="0"/>
        <w:jc w:val="both"/>
      </w:pPr>
      <w:r>
        <w:rPr>
          <w:rFonts w:ascii="Times New Roman"/>
          <w:b w:val="false"/>
          <w:i w:val="false"/>
          <w:color w:val="000000"/>
          <w:sz w:val="28"/>
        </w:rPr>
        <w:t>
      қауіпсіздікті қамтамасыз етудің фотонды жүйелері;</w:t>
      </w:r>
    </w:p>
    <w:p>
      <w:pPr>
        <w:spacing w:after="0"/>
        <w:ind w:left="0"/>
        <w:jc w:val="both"/>
      </w:pPr>
      <w:r>
        <w:rPr>
          <w:rFonts w:ascii="Times New Roman"/>
          <w:b w:val="false"/>
          <w:i w:val="false"/>
          <w:color w:val="000000"/>
          <w:sz w:val="28"/>
        </w:rPr>
        <w:t>
      геодезия мен навигациядағы фотоника;</w:t>
      </w:r>
    </w:p>
    <w:p>
      <w:pPr>
        <w:spacing w:after="0"/>
        <w:ind w:left="0"/>
        <w:jc w:val="both"/>
      </w:pPr>
      <w:r>
        <w:rPr>
          <w:rFonts w:ascii="Times New Roman"/>
          <w:b w:val="false"/>
          <w:i w:val="false"/>
          <w:color w:val="000000"/>
          <w:sz w:val="28"/>
        </w:rPr>
        <w:t>
      фотондық нанотехнологиялар;</w:t>
      </w:r>
    </w:p>
    <w:p>
      <w:pPr>
        <w:spacing w:after="0"/>
        <w:ind w:left="0"/>
        <w:jc w:val="both"/>
      </w:pPr>
      <w:r>
        <w:rPr>
          <w:rFonts w:ascii="Times New Roman"/>
          <w:b w:val="false"/>
          <w:i w:val="false"/>
          <w:color w:val="000000"/>
          <w:sz w:val="28"/>
        </w:rPr>
        <w:t>
      фотониканың элементтік базасы.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жарық диодты технологиялық платформа"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"Центр светодиодных и оптоэлектронных технологий Национальной академии наук Беларуси" республикалық ғылыми-өндірістік унитарлық кәсіпорыны (Минск қаласы, Беларусь Республикасы);</w:t>
      </w:r>
    </w:p>
    <w:p>
      <w:pPr>
        <w:spacing w:after="0"/>
        <w:ind w:left="0"/>
        <w:jc w:val="both"/>
      </w:pPr>
      <w:r>
        <w:rPr>
          <w:rFonts w:ascii="Times New Roman"/>
          <w:b w:val="false"/>
          <w:i w:val="false"/>
          <w:color w:val="000000"/>
          <w:sz w:val="28"/>
        </w:rPr>
        <w:t>
      "Физика-техникалық институт" жауапкершілігі шектеулі серіктестігі (Алматы қаласы, Қазақстан Республикасы);</w:t>
      </w:r>
    </w:p>
    <w:p>
      <w:pPr>
        <w:spacing w:after="0"/>
        <w:ind w:left="0"/>
        <w:jc w:val="both"/>
      </w:pPr>
      <w:r>
        <w:rPr>
          <w:rFonts w:ascii="Times New Roman"/>
          <w:b w:val="false"/>
          <w:i w:val="false"/>
          <w:color w:val="000000"/>
          <w:sz w:val="28"/>
        </w:rPr>
        <w:t>
      Жарық диодтар мен олардың негізінде жасалған жүйелерді өндірушілердің коммерциялық емес әріптестігі (Мәскеу қаласы, Ресей Федерациясы);</w:t>
      </w:r>
    </w:p>
    <w:p>
      <w:pPr>
        <w:spacing w:after="0"/>
        <w:ind w:left="0"/>
        <w:jc w:val="both"/>
      </w:pPr>
      <w:r>
        <w:rPr>
          <w:rFonts w:ascii="Times New Roman"/>
          <w:b w:val="false"/>
          <w:i w:val="false"/>
          <w:color w:val="000000"/>
          <w:sz w:val="28"/>
        </w:rPr>
        <w:t>
      "Дастан-ЭнЭйч" жауапкершілігі шектеулі қоғамы (Бішкек қаласы, Қырғыз Республикасы).</w:t>
      </w:r>
    </w:p>
    <w:p>
      <w:pPr>
        <w:spacing w:after="0"/>
        <w:ind w:left="0"/>
        <w:jc w:val="both"/>
      </w:pPr>
      <w:r>
        <w:rPr>
          <w:rFonts w:ascii="Times New Roman"/>
          <w:b w:val="false"/>
          <w:i w:val="false"/>
          <w:color w:val="000000"/>
          <w:sz w:val="28"/>
        </w:rPr>
        <w:t>
      2. Мақсаты – Еуразиялық экономикалық одаққа мүше мемлекеттердің (бұдан әрі тиісінше – мүше мемлекеттер, Одақ)  экономикаларын жаңғырту процесінің субъектілерін энергия үнемдейтін жарық диодты жарық-техникалық өніммен қамтамасыз ету.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мүше мемлекеттердің нақты экономика секторының жарық диодты технологияларға деген қажеттіліктерін айқындау;</w:t>
      </w:r>
    </w:p>
    <w:p>
      <w:pPr>
        <w:spacing w:after="0"/>
        <w:ind w:left="0"/>
        <w:jc w:val="both"/>
      </w:pPr>
      <w:r>
        <w:rPr>
          <w:rFonts w:ascii="Times New Roman"/>
          <w:b w:val="false"/>
          <w:i w:val="false"/>
          <w:color w:val="000000"/>
          <w:sz w:val="28"/>
        </w:rPr>
        <w:t>
      энергия тиімді жарық диодты жарықтандыру саласындағы басым ғылыми-техникалық жобаларды іздестіру және дамытуға жәрдемдесу;</w:t>
      </w:r>
    </w:p>
    <w:p>
      <w:pPr>
        <w:spacing w:after="0"/>
        <w:ind w:left="0"/>
        <w:jc w:val="both"/>
      </w:pPr>
      <w:r>
        <w:rPr>
          <w:rFonts w:ascii="Times New Roman"/>
          <w:b w:val="false"/>
          <w:i w:val="false"/>
          <w:color w:val="000000"/>
          <w:sz w:val="28"/>
        </w:rPr>
        <w:t>
      жарық диодты техника саласында озық технологияларды тарту және жаңа технологияларды жасау;</w:t>
      </w:r>
    </w:p>
    <w:p>
      <w:pPr>
        <w:spacing w:after="0"/>
        <w:ind w:left="0"/>
        <w:jc w:val="both"/>
      </w:pPr>
      <w:r>
        <w:rPr>
          <w:rFonts w:ascii="Times New Roman"/>
          <w:b w:val="false"/>
          <w:i w:val="false"/>
          <w:color w:val="000000"/>
          <w:sz w:val="28"/>
        </w:rPr>
        <w:t xml:space="preserve">
      жоғары сапалы ұзаққа шыдайтын жарық диодты өнім жасау; </w:t>
      </w:r>
    </w:p>
    <w:p>
      <w:pPr>
        <w:spacing w:after="0"/>
        <w:ind w:left="0"/>
        <w:jc w:val="both"/>
      </w:pPr>
      <w:r>
        <w:rPr>
          <w:rFonts w:ascii="Times New Roman"/>
          <w:b w:val="false"/>
          <w:i w:val="false"/>
          <w:color w:val="000000"/>
          <w:sz w:val="28"/>
        </w:rPr>
        <w:t>
      мүше мемлекеттердің бірлескен бастамалары мен бірлескен жобаларын қолдау;</w:t>
      </w:r>
    </w:p>
    <w:p>
      <w:pPr>
        <w:spacing w:after="0"/>
        <w:ind w:left="0"/>
        <w:jc w:val="both"/>
      </w:pPr>
      <w:r>
        <w:rPr>
          <w:rFonts w:ascii="Times New Roman"/>
          <w:b w:val="false"/>
          <w:i w:val="false"/>
          <w:color w:val="000000"/>
          <w:sz w:val="28"/>
        </w:rPr>
        <w:t>
      жарық диодты өнімді тұтынушылар мен әзірлеушілердің мүдделерін ескере отырып үйлестірілген технологиялық саясат әзірлеу;</w:t>
      </w:r>
    </w:p>
    <w:p>
      <w:pPr>
        <w:spacing w:after="0"/>
        <w:ind w:left="0"/>
        <w:jc w:val="both"/>
      </w:pPr>
      <w:r>
        <w:rPr>
          <w:rFonts w:ascii="Times New Roman"/>
          <w:b w:val="false"/>
          <w:i w:val="false"/>
          <w:color w:val="000000"/>
          <w:sz w:val="28"/>
        </w:rPr>
        <w:t>
      Одақта жарық диодты технологияларды енгізуге кедергі болатын тосқауылдарды анықтау және оларды жою жөніндегі ұсынымдарды әзірлеу;</w:t>
      </w:r>
    </w:p>
    <w:p>
      <w:pPr>
        <w:spacing w:after="0"/>
        <w:ind w:left="0"/>
        <w:jc w:val="both"/>
      </w:pPr>
      <w:r>
        <w:rPr>
          <w:rFonts w:ascii="Times New Roman"/>
          <w:b w:val="false"/>
          <w:i w:val="false"/>
          <w:color w:val="000000"/>
          <w:sz w:val="28"/>
        </w:rPr>
        <w:t>
      жарық диодты технологияларды нормативтік-құқықтық реттеу саласындағы мүше мемлекеттердің ынтымақтастығы мәселелері бойынша құжаттарды жетілдіруге жәрдемдесу;</w:t>
      </w:r>
    </w:p>
    <w:p>
      <w:pPr>
        <w:spacing w:after="0"/>
        <w:ind w:left="0"/>
        <w:jc w:val="both"/>
      </w:pPr>
      <w:r>
        <w:rPr>
          <w:rFonts w:ascii="Times New Roman"/>
          <w:b w:val="false"/>
          <w:i w:val="false"/>
          <w:color w:val="000000"/>
          <w:sz w:val="28"/>
        </w:rPr>
        <w:t>
      мүше мемлекеттердің ғылыми-техникалық дамудағы жетістіктерін кеңінен танымал ету;</w:t>
      </w:r>
    </w:p>
    <w:p>
      <w:pPr>
        <w:spacing w:after="0"/>
        <w:ind w:left="0"/>
        <w:jc w:val="both"/>
      </w:pPr>
      <w:r>
        <w:rPr>
          <w:rFonts w:ascii="Times New Roman"/>
          <w:b w:val="false"/>
          <w:i w:val="false"/>
          <w:color w:val="000000"/>
          <w:sz w:val="28"/>
        </w:rPr>
        <w:t>
      Одақтың жарық диодты өнімі, сынақ зертханалары желісінің дамуын мониторингтеу.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денсаулық сақтаудағы, ауыл шаруашылығындағы, байланыс жүйелеріндегі, көлік саласындағы оптикалық-электрондық жүйелер мен технологиялар;</w:t>
      </w:r>
    </w:p>
    <w:p>
      <w:pPr>
        <w:spacing w:after="0"/>
        <w:ind w:left="0"/>
        <w:jc w:val="both"/>
      </w:pPr>
      <w:r>
        <w:rPr>
          <w:rFonts w:ascii="Times New Roman"/>
          <w:b w:val="false"/>
          <w:i w:val="false"/>
          <w:color w:val="000000"/>
          <w:sz w:val="28"/>
        </w:rPr>
        <w:t>
      энергия тиімді жарық құрылғылары;</w:t>
      </w:r>
    </w:p>
    <w:p>
      <w:pPr>
        <w:spacing w:after="0"/>
        <w:ind w:left="0"/>
        <w:jc w:val="both"/>
      </w:pPr>
      <w:r>
        <w:rPr>
          <w:rFonts w:ascii="Times New Roman"/>
          <w:b w:val="false"/>
          <w:i w:val="false"/>
          <w:color w:val="000000"/>
          <w:sz w:val="28"/>
        </w:rPr>
        <w:t>
      элементтік база.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"Қатты пайдалы қазбаларды  өндіру және өңдеу технологиялары" 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Ресей ғылым академиясының жер қойнауын кешенді игеру проблемалары институты федералдық мемлекеттік бюджеттік ғылым мекемесі (Мәскеу қаласы, Ресей Федерациясы);</w:t>
      </w:r>
    </w:p>
    <w:p>
      <w:pPr>
        <w:spacing w:after="0"/>
        <w:ind w:left="0"/>
        <w:jc w:val="both"/>
      </w:pPr>
      <w:r>
        <w:rPr>
          <w:rFonts w:ascii="Times New Roman"/>
          <w:b w:val="false"/>
          <w:i w:val="false"/>
          <w:color w:val="000000"/>
          <w:sz w:val="28"/>
        </w:rPr>
        <w:t>
      Ресей ғылым академиясының Орал бөлімшесі Тау-кен ісі институты федералдық мемлекеттік бюджеттік ғылым мекемесі (Екатеринбург қаласы, Ресей Федерациясы);</w:t>
      </w:r>
    </w:p>
    <w:p>
      <w:pPr>
        <w:spacing w:after="0"/>
        <w:ind w:left="0"/>
        <w:jc w:val="both"/>
      </w:pPr>
      <w:r>
        <w:rPr>
          <w:rFonts w:ascii="Times New Roman"/>
          <w:b w:val="false"/>
          <w:i w:val="false"/>
          <w:color w:val="000000"/>
          <w:sz w:val="28"/>
        </w:rPr>
        <w:t>
      Қ. Сәтпаев атындағы Қазақ ұлттық техникалық зерттеу университеті (Алматы қаласы, Қазақстан Республикасы);</w:t>
      </w:r>
    </w:p>
    <w:p>
      <w:pPr>
        <w:spacing w:after="0"/>
        <w:ind w:left="0"/>
        <w:jc w:val="both"/>
      </w:pPr>
      <w:r>
        <w:rPr>
          <w:rFonts w:ascii="Times New Roman"/>
          <w:b w:val="false"/>
          <w:i w:val="false"/>
          <w:color w:val="000000"/>
          <w:sz w:val="28"/>
        </w:rPr>
        <w:t>
      Қарағанды мемлекеттік техникалық университеті (Қарағанды қаласы, Қазақстан Республикасы);</w:t>
      </w:r>
    </w:p>
    <w:p>
      <w:pPr>
        <w:spacing w:after="0"/>
        <w:ind w:left="0"/>
        <w:jc w:val="both"/>
      </w:pPr>
      <w:r>
        <w:rPr>
          <w:rFonts w:ascii="Times New Roman"/>
          <w:b w:val="false"/>
          <w:i w:val="false"/>
          <w:color w:val="000000"/>
          <w:sz w:val="28"/>
        </w:rPr>
        <w:t>
      "Қазақстан Республикасы Минералды шикізатты кешенді қайта өңдеу жөніндегі ұлттық орталық" республикалық мемлекеттік кәсіпорыны (Алматы қаласы, Қазақстан Республикасы);</w:t>
      </w:r>
    </w:p>
    <w:p>
      <w:pPr>
        <w:spacing w:after="0"/>
        <w:ind w:left="0"/>
        <w:jc w:val="both"/>
      </w:pPr>
      <w:r>
        <w:rPr>
          <w:rFonts w:ascii="Times New Roman"/>
          <w:b w:val="false"/>
          <w:i w:val="false"/>
          <w:color w:val="000000"/>
          <w:sz w:val="28"/>
        </w:rPr>
        <w:t>
      Қазақстан Республикасы Білім және ғылым министрлігінің "Д. Серікбаев атындағы Шығыс Қазақстан мемлекеттік техникалық университеті"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"Научный производственный центр по геологии" республикалық унитарлық кәсіпорны "Минск қаласы, Беларусь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қатты пайдалы қазбаларды өндіру және қайта өңдеу саласында ғылыми-техникалық дамудың озық ұлттық және әлемдік жетістіктерін шоғырландыру бойынша жүйелі жұмыстар жүргізу;</w:t>
      </w:r>
    </w:p>
    <w:p>
      <w:pPr>
        <w:spacing w:after="0"/>
        <w:ind w:left="0"/>
        <w:jc w:val="both"/>
      </w:pPr>
      <w:r>
        <w:rPr>
          <w:rFonts w:ascii="Times New Roman"/>
          <w:b w:val="false"/>
          <w:i w:val="false"/>
          <w:color w:val="000000"/>
          <w:sz w:val="28"/>
        </w:rPr>
        <w:t>
      мүше мемлекеттердің жер қойнауын пайдалану саласындағы қолданбалы міндеттерін бірлесіп шешу үшін Еуразиялық экономикалық одаққа мүше мемлекеттердің (бұдан әрі – мүше мемлекеттер) ғылыми әлеуетін жұмылдыру;</w:t>
      </w:r>
    </w:p>
    <w:p>
      <w:pPr>
        <w:spacing w:after="0"/>
        <w:ind w:left="0"/>
        <w:jc w:val="both"/>
      </w:pPr>
      <w:r>
        <w:rPr>
          <w:rFonts w:ascii="Times New Roman"/>
          <w:b w:val="false"/>
          <w:i w:val="false"/>
          <w:color w:val="000000"/>
          <w:sz w:val="28"/>
        </w:rPr>
        <w:t>
      инновациялық технологияларды әзірлеу;</w:t>
      </w:r>
    </w:p>
    <w:p>
      <w:pPr>
        <w:spacing w:after="0"/>
        <w:ind w:left="0"/>
        <w:jc w:val="both"/>
      </w:pPr>
      <w:r>
        <w:rPr>
          <w:rFonts w:ascii="Times New Roman"/>
          <w:b w:val="false"/>
          <w:i w:val="false"/>
          <w:color w:val="000000"/>
          <w:sz w:val="28"/>
        </w:rPr>
        <w:t>
      мүше мемлекеттердің ынтымақтастығына тосқауылдарды жою;</w:t>
      </w:r>
    </w:p>
    <w:p>
      <w:pPr>
        <w:spacing w:after="0"/>
        <w:ind w:left="0"/>
        <w:jc w:val="both"/>
      </w:pPr>
      <w:r>
        <w:rPr>
          <w:rFonts w:ascii="Times New Roman"/>
          <w:b w:val="false"/>
          <w:i w:val="false"/>
          <w:color w:val="000000"/>
          <w:sz w:val="28"/>
        </w:rPr>
        <w:t>
      мүше мемлекеттердің тау-кен өнеркәсібі қызметін дамытудың  ғылыми-техникалық және инновациялық салалардағы кооперацияны қамтамасыз ету, қатты пайдалы қазбаларды өндіру мен қайта өңдеудің тиімділігін арттыру, болашақтың экономикасын қалыптастыру;</w:t>
      </w:r>
    </w:p>
    <w:p>
      <w:pPr>
        <w:spacing w:after="0"/>
        <w:ind w:left="0"/>
        <w:jc w:val="both"/>
      </w:pPr>
      <w:r>
        <w:rPr>
          <w:rFonts w:ascii="Times New Roman"/>
          <w:b w:val="false"/>
          <w:i w:val="false"/>
          <w:color w:val="000000"/>
          <w:sz w:val="28"/>
        </w:rPr>
        <w:t>
      ұдайы технологиялық жаңару және мүше мемлекеттер экономикасының тау-кен өнеркәсібі секторының жаһандық бәсекеге қабілеттілігін арттыру.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мүше мемлекеттер экономикасының тау-кен өнеркәсібі секторын дамыту үшін неғұрлым өзекті жалпы проблемаларды анықтау;</w:t>
      </w:r>
    </w:p>
    <w:p>
      <w:pPr>
        <w:spacing w:after="0"/>
        <w:ind w:left="0"/>
        <w:jc w:val="both"/>
      </w:pPr>
      <w:r>
        <w:rPr>
          <w:rFonts w:ascii="Times New Roman"/>
          <w:b w:val="false"/>
          <w:i w:val="false"/>
          <w:color w:val="000000"/>
          <w:sz w:val="28"/>
        </w:rPr>
        <w:t>
      мүше мемлекеттер экономикасының тау-кен өнеркәсібі секторының  өзекті проблемаларды шешуге арналған жаңа технологияларға деген қажеттіліктерін айқындау;</w:t>
      </w:r>
    </w:p>
    <w:p>
      <w:pPr>
        <w:spacing w:after="0"/>
        <w:ind w:left="0"/>
        <w:jc w:val="both"/>
      </w:pPr>
      <w:r>
        <w:rPr>
          <w:rFonts w:ascii="Times New Roman"/>
          <w:b w:val="false"/>
          <w:i w:val="false"/>
          <w:color w:val="000000"/>
          <w:sz w:val="28"/>
        </w:rPr>
        <w:t>
      мүше мемлекеттердің қатты пайдалы қазбаларын өндіру және қайта өңдеу технологияларын дамыту деңгейін бағалау, осындай технологияларды шетелдік аналогтармен салыстыру;</w:t>
      </w:r>
    </w:p>
    <w:p>
      <w:pPr>
        <w:spacing w:after="0"/>
        <w:ind w:left="0"/>
        <w:jc w:val="both"/>
      </w:pPr>
      <w:r>
        <w:rPr>
          <w:rFonts w:ascii="Times New Roman"/>
          <w:b w:val="false"/>
          <w:i w:val="false"/>
          <w:color w:val="000000"/>
          <w:sz w:val="28"/>
        </w:rPr>
        <w:t>
      қатты пайдалы қазбалар мен көмірсутектерді өндіру және қайта өңдеу саласындағы неғұрлым өзекті проблемаларды шешудің барынша тиімді жолдарын ұсыну;</w:t>
      </w:r>
    </w:p>
    <w:p>
      <w:pPr>
        <w:spacing w:after="0"/>
        <w:ind w:left="0"/>
        <w:jc w:val="both"/>
      </w:pPr>
      <w:r>
        <w:rPr>
          <w:rFonts w:ascii="Times New Roman"/>
          <w:b w:val="false"/>
          <w:i w:val="false"/>
          <w:color w:val="000000"/>
          <w:sz w:val="28"/>
        </w:rPr>
        <w:t>
      орындаушылар ұжымдарының ынтымақтастығы шеңберінде консультациялық жұмыстар жүргізу және инновациялық салада кооперациялық әріптестерді қалыптастыру және мүше мемлекеттердің бірлескен жобаларын іске асыру;</w:t>
      </w:r>
    </w:p>
    <w:p>
      <w:pPr>
        <w:spacing w:after="0"/>
        <w:ind w:left="0"/>
        <w:jc w:val="both"/>
      </w:pPr>
      <w:r>
        <w:rPr>
          <w:rFonts w:ascii="Times New Roman"/>
          <w:b w:val="false"/>
          <w:i w:val="false"/>
          <w:color w:val="000000"/>
          <w:sz w:val="28"/>
        </w:rPr>
        <w:t>
      қатты пайдалы қазбалардың ресурстары мен қорларына бірлескен сараптаманы, мүше мемлекеттердің заңнамасына сәйкес бірлескен жобаларды ұйымдастыру және жүргізу;</w:t>
      </w:r>
    </w:p>
    <w:p>
      <w:pPr>
        <w:spacing w:after="0"/>
        <w:ind w:left="0"/>
        <w:jc w:val="both"/>
      </w:pPr>
      <w:r>
        <w:rPr>
          <w:rFonts w:ascii="Times New Roman"/>
          <w:b w:val="false"/>
          <w:i w:val="false"/>
          <w:color w:val="000000"/>
          <w:sz w:val="28"/>
        </w:rPr>
        <w:t>
      мүше мемлекеттердің бірлескен жобаларын іске асыру үшін бюджеттен және бюджеттен тыс қаржыландыру көздерінен қаражат тарту;</w:t>
      </w:r>
    </w:p>
    <w:p>
      <w:pPr>
        <w:spacing w:after="0"/>
        <w:ind w:left="0"/>
        <w:jc w:val="both"/>
      </w:pPr>
      <w:r>
        <w:rPr>
          <w:rFonts w:ascii="Times New Roman"/>
          <w:b w:val="false"/>
          <w:i w:val="false"/>
          <w:color w:val="000000"/>
          <w:sz w:val="28"/>
        </w:rPr>
        <w:t>
      кадрларды даярлау және қайта даярлау, бірлескен зертханалар,  ғылыми-зерттеу орталықтары мен станцияларын құру арқылы мүше мемлекеттердің бірлескен жобаларын іске асыруға жәрдемдесу, сондай-ақ семинарлар мен конференциялар өткізу;</w:t>
      </w:r>
    </w:p>
    <w:p>
      <w:pPr>
        <w:spacing w:after="0"/>
        <w:ind w:left="0"/>
        <w:jc w:val="both"/>
      </w:pPr>
      <w:r>
        <w:rPr>
          <w:rFonts w:ascii="Times New Roman"/>
          <w:b w:val="false"/>
          <w:i w:val="false"/>
          <w:color w:val="000000"/>
          <w:sz w:val="28"/>
        </w:rPr>
        <w:t>
      тау-кен өнеркәсібі қызметінің үздік практикаларын кеңінен танымал етудің және мүше мемлекеттердің ғылыми-техникалық дамудағы жетістіктерінің бірыңғай ақпараттық-білім беру ортасын құру.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отын-энергетикалық ресурстарды өндіру және тереңдетіп қайта өңдеу;</w:t>
      </w:r>
    </w:p>
    <w:p>
      <w:pPr>
        <w:spacing w:after="0"/>
        <w:ind w:left="0"/>
        <w:jc w:val="both"/>
      </w:pPr>
      <w:r>
        <w:rPr>
          <w:rFonts w:ascii="Times New Roman"/>
          <w:b w:val="false"/>
          <w:i w:val="false"/>
          <w:color w:val="000000"/>
          <w:sz w:val="28"/>
        </w:rPr>
        <w:t>
      тау-кен химиясы шикізатын өндіру және тереңдетіп қайта өңдеу;</w:t>
      </w:r>
    </w:p>
    <w:p>
      <w:pPr>
        <w:spacing w:after="0"/>
        <w:ind w:left="0"/>
        <w:jc w:val="both"/>
      </w:pPr>
      <w:r>
        <w:rPr>
          <w:rFonts w:ascii="Times New Roman"/>
          <w:b w:val="false"/>
          <w:i w:val="false"/>
          <w:color w:val="000000"/>
          <w:sz w:val="28"/>
        </w:rPr>
        <w:t>
      темір кендерін өндіру және байыту;</w:t>
      </w:r>
    </w:p>
    <w:p>
      <w:pPr>
        <w:spacing w:after="0"/>
        <w:ind w:left="0"/>
        <w:jc w:val="both"/>
      </w:pPr>
      <w:r>
        <w:rPr>
          <w:rFonts w:ascii="Times New Roman"/>
          <w:b w:val="false"/>
          <w:i w:val="false"/>
          <w:color w:val="000000"/>
          <w:sz w:val="28"/>
        </w:rPr>
        <w:t>
      түсті металдар кенін өндіру және байыту;</w:t>
      </w:r>
    </w:p>
    <w:p>
      <w:pPr>
        <w:spacing w:after="0"/>
        <w:ind w:left="0"/>
        <w:jc w:val="both"/>
      </w:pPr>
      <w:r>
        <w:rPr>
          <w:rFonts w:ascii="Times New Roman"/>
          <w:b w:val="false"/>
          <w:i w:val="false"/>
          <w:color w:val="000000"/>
          <w:sz w:val="28"/>
        </w:rPr>
        <w:t>
      асыл металдар кенін өндіру және байыту;</w:t>
      </w:r>
    </w:p>
    <w:p>
      <w:pPr>
        <w:spacing w:after="0"/>
        <w:ind w:left="0"/>
        <w:jc w:val="both"/>
      </w:pPr>
      <w:r>
        <w:rPr>
          <w:rFonts w:ascii="Times New Roman"/>
          <w:b w:val="false"/>
          <w:i w:val="false"/>
          <w:color w:val="000000"/>
          <w:sz w:val="28"/>
        </w:rPr>
        <w:t>
      жерде сирек кездесетін кендерді өндіру және қайта өңдеу;</w:t>
      </w:r>
    </w:p>
    <w:p>
      <w:pPr>
        <w:spacing w:after="0"/>
        <w:ind w:left="0"/>
        <w:jc w:val="both"/>
      </w:pPr>
      <w:r>
        <w:rPr>
          <w:rFonts w:ascii="Times New Roman"/>
          <w:b w:val="false"/>
          <w:i w:val="false"/>
          <w:color w:val="000000"/>
          <w:sz w:val="28"/>
        </w:rPr>
        <w:t>
      қатты пайдалы қазбалар бөлігінде геологиялық-барлап іздеу;</w:t>
      </w:r>
    </w:p>
    <w:p>
      <w:pPr>
        <w:spacing w:after="0"/>
        <w:ind w:left="0"/>
        <w:jc w:val="both"/>
      </w:pPr>
      <w:r>
        <w:rPr>
          <w:rFonts w:ascii="Times New Roman"/>
          <w:b w:val="false"/>
          <w:i w:val="false"/>
          <w:color w:val="000000"/>
          <w:sz w:val="28"/>
        </w:rPr>
        <w:t>
      тау-кен машинасын жасау, сервис және тау-кен өнеркәсібі қызметін  ақпараттық қамтамасыз ету;</w:t>
      </w:r>
    </w:p>
    <w:p>
      <w:pPr>
        <w:spacing w:after="0"/>
        <w:ind w:left="0"/>
        <w:jc w:val="both"/>
      </w:pPr>
      <w:r>
        <w:rPr>
          <w:rFonts w:ascii="Times New Roman"/>
          <w:b w:val="false"/>
          <w:i w:val="false"/>
          <w:color w:val="000000"/>
          <w:sz w:val="28"/>
        </w:rPr>
        <w:t>
      жер қойнауын пайдалану экономикасы;</w:t>
      </w:r>
    </w:p>
    <w:p>
      <w:pPr>
        <w:spacing w:after="0"/>
        <w:ind w:left="0"/>
        <w:jc w:val="both"/>
      </w:pPr>
      <w:r>
        <w:rPr>
          <w:rFonts w:ascii="Times New Roman"/>
          <w:b w:val="false"/>
          <w:i w:val="false"/>
          <w:color w:val="000000"/>
          <w:sz w:val="28"/>
        </w:rPr>
        <w:t>
      ресурстар мен қорларды, тау-кен өнеркәсібі жобаларын сараптау;</w:t>
      </w:r>
    </w:p>
    <w:p>
      <w:pPr>
        <w:spacing w:after="0"/>
        <w:ind w:left="0"/>
        <w:jc w:val="both"/>
      </w:pPr>
      <w:r>
        <w:rPr>
          <w:rFonts w:ascii="Times New Roman"/>
          <w:b w:val="false"/>
          <w:i w:val="false"/>
          <w:color w:val="000000"/>
          <w:sz w:val="28"/>
        </w:rPr>
        <w:t>
      инновациялық технологиялар трансфері, зияткерлік меншікті қорғау және тиімді пайдалану;</w:t>
      </w:r>
    </w:p>
    <w:p>
      <w:pPr>
        <w:spacing w:after="0"/>
        <w:ind w:left="0"/>
        <w:jc w:val="both"/>
      </w:pPr>
      <w:r>
        <w:rPr>
          <w:rFonts w:ascii="Times New Roman"/>
          <w:b w:val="false"/>
          <w:i w:val="false"/>
          <w:color w:val="000000"/>
          <w:sz w:val="28"/>
        </w:rPr>
        <w:t>
      тау-кен өнеркәсібі саласы үшін мамандарды даярлау, қайта даярлау және аттестаттау.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даму технологиясы"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"Экологиялық даму технологиясы" технологиялық платформасы" коммерциялық емес әріптестігі;</w:t>
      </w:r>
    </w:p>
    <w:p>
      <w:pPr>
        <w:spacing w:after="0"/>
        <w:ind w:left="0"/>
        <w:jc w:val="both"/>
      </w:pPr>
      <w:r>
        <w:rPr>
          <w:rFonts w:ascii="Times New Roman"/>
          <w:b w:val="false"/>
          <w:i w:val="false"/>
          <w:color w:val="000000"/>
          <w:sz w:val="28"/>
        </w:rPr>
        <w:t>
      В.И. Ленин атындағы Беларусь мемлекеттік университеті (Минск қаласы, Беларусь Республикасы);</w:t>
      </w:r>
    </w:p>
    <w:p>
      <w:pPr>
        <w:spacing w:after="0"/>
        <w:ind w:left="0"/>
        <w:jc w:val="both"/>
      </w:pPr>
      <w:r>
        <w:rPr>
          <w:rFonts w:ascii="Times New Roman"/>
          <w:b w:val="false"/>
          <w:i w:val="false"/>
          <w:color w:val="000000"/>
          <w:sz w:val="28"/>
        </w:rPr>
        <w:t>
      "Қазақ Ұлттық Географиялық Қоғамы" республикалық қоғамдық  бірлестігі (Астана қаласы, Қазақстан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экологиялық тиімді және энергия үнемдейтін технологияларды енгізу негізінде Еуразиялық экономикалық одаққа  мүше мемлекететр (бұдан әрі – мүше мемлекеттер) экономикасының тиімділігі мен бәсекеге қабілеттілігін арттыру механизмдерін қалыптастыру;</w:t>
      </w:r>
    </w:p>
    <w:p>
      <w:pPr>
        <w:spacing w:after="0"/>
        <w:ind w:left="0"/>
        <w:jc w:val="both"/>
      </w:pPr>
      <w:r>
        <w:rPr>
          <w:rFonts w:ascii="Times New Roman"/>
          <w:b w:val="false"/>
          <w:i w:val="false"/>
          <w:color w:val="000000"/>
          <w:sz w:val="28"/>
        </w:rPr>
        <w:t>
      экологиялық проблемаларды шешу;</w:t>
      </w:r>
    </w:p>
    <w:p>
      <w:pPr>
        <w:spacing w:after="0"/>
        <w:ind w:left="0"/>
        <w:jc w:val="both"/>
      </w:pPr>
      <w:r>
        <w:rPr>
          <w:rFonts w:ascii="Times New Roman"/>
          <w:b w:val="false"/>
          <w:i w:val="false"/>
          <w:color w:val="000000"/>
          <w:sz w:val="28"/>
        </w:rPr>
        <w:t>
      экологиялық қауіпсіздікті қамтамасыз ету.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ұтымды табиғат пайдалану, экологиялық даму және қауіпсіздікті қамтамасыз ету саласында кешенді бағдарламалар мен жобаларды іске асыру кезінде мүше мемлекеттердің ғылыми, өндірістік және білм беру мекемелері, мемлекеттік және қоғамдық институттары арасындағы ғылыми-өндірістік кооперация механизмдерін құру;</w:t>
      </w:r>
    </w:p>
    <w:p>
      <w:pPr>
        <w:spacing w:after="0"/>
        <w:ind w:left="0"/>
        <w:jc w:val="both"/>
      </w:pPr>
      <w:r>
        <w:rPr>
          <w:rFonts w:ascii="Times New Roman"/>
          <w:b w:val="false"/>
          <w:i w:val="false"/>
          <w:color w:val="000000"/>
          <w:sz w:val="28"/>
        </w:rPr>
        <w:t>
      зерттеулердің бірлескен стратегиялық бағдарламаларын әзірлеу;</w:t>
      </w:r>
    </w:p>
    <w:p>
      <w:pPr>
        <w:spacing w:after="0"/>
        <w:ind w:left="0"/>
        <w:jc w:val="both"/>
      </w:pPr>
      <w:r>
        <w:rPr>
          <w:rFonts w:ascii="Times New Roman"/>
          <w:b w:val="false"/>
          <w:i w:val="false"/>
          <w:color w:val="000000"/>
          <w:sz w:val="28"/>
        </w:rPr>
        <w:t>
      әртүрлі деңгейдегі нысаналы бағдарламаларды үйлестіруді қоса алғанда,  жетекші салалық бейінді ғылыми және инжинирингтік орталықтар мен индустриялық-инновациялық инфрақұрылым объектілерінің күш-жігерлерін үйлестіру;</w:t>
      </w:r>
    </w:p>
    <w:p>
      <w:pPr>
        <w:spacing w:after="0"/>
        <w:ind w:left="0"/>
        <w:jc w:val="both"/>
      </w:pPr>
      <w:r>
        <w:rPr>
          <w:rFonts w:ascii="Times New Roman"/>
          <w:b w:val="false"/>
          <w:i w:val="false"/>
          <w:color w:val="000000"/>
          <w:sz w:val="28"/>
        </w:rPr>
        <w:t>
      мүше мемлекеттерде ең үздік экологиялық тиімді, энергия мен ресурстарды үнемдейтін технологиялар трансферін және өнеркәсіптік ынтымақтастықты дамыту, сондай-ақ үшінші елдердің нарықтарына осындай технологияларды, көрсетілетін қызметтер мен өнімдерді ілгерілету;</w:t>
      </w:r>
    </w:p>
    <w:p>
      <w:pPr>
        <w:spacing w:after="0"/>
        <w:ind w:left="0"/>
        <w:jc w:val="both"/>
      </w:pPr>
      <w:r>
        <w:rPr>
          <w:rFonts w:ascii="Times New Roman"/>
          <w:b w:val="false"/>
          <w:i w:val="false"/>
          <w:color w:val="000000"/>
          <w:sz w:val="28"/>
        </w:rPr>
        <w:t>
      қажетті зерттеулер жүргізу және әзірлемелер жасау үшін қосымша қоғамдық, корпоративтік, жеке қаржылық және материалдық ресурстарды тарту;</w:t>
      </w:r>
    </w:p>
    <w:p>
      <w:pPr>
        <w:spacing w:after="0"/>
        <w:ind w:left="0"/>
        <w:jc w:val="both"/>
      </w:pPr>
      <w:r>
        <w:rPr>
          <w:rFonts w:ascii="Times New Roman"/>
          <w:b w:val="false"/>
          <w:i w:val="false"/>
          <w:color w:val="000000"/>
          <w:sz w:val="28"/>
        </w:rPr>
        <w:t>
      экологиялық аспектілерді ескере отырып, нормативтік-құқықтық реттеуді жетілдіру бойынша ұсыныстар әзірлеу;</w:t>
      </w:r>
    </w:p>
    <w:p>
      <w:pPr>
        <w:spacing w:after="0"/>
        <w:ind w:left="0"/>
        <w:jc w:val="both"/>
      </w:pPr>
      <w:r>
        <w:rPr>
          <w:rFonts w:ascii="Times New Roman"/>
          <w:b w:val="false"/>
          <w:i w:val="false"/>
          <w:color w:val="000000"/>
          <w:sz w:val="28"/>
        </w:rPr>
        <w:t>
      "Экологиялық даму" бағыты бойынша мүше мемлекеттердің  ғылыми-техникалық дамудағы жетістіктерін кеңінен танымал ету;</w:t>
      </w:r>
    </w:p>
    <w:p>
      <w:pPr>
        <w:spacing w:after="0"/>
        <w:ind w:left="0"/>
        <w:jc w:val="both"/>
      </w:pPr>
      <w:r>
        <w:rPr>
          <w:rFonts w:ascii="Times New Roman"/>
          <w:b w:val="false"/>
          <w:i w:val="false"/>
          <w:color w:val="000000"/>
          <w:sz w:val="28"/>
        </w:rPr>
        <w:t>
      мүше мемлекеттердің ғылыми-техникалық дамуына кедергі келтіретін экологиялық тиімді технологиялар саласындағы тосқауылдарды анықтау және осындай тосқауылдарды жою бойынша ұсынымдар әзірлеу.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"Экологиялық даму" бағыты бойынша мүше мемлекеттердің  бірлескен басым ғылыми-техникалық жобаларын дамытуға жәрдемдесу;</w:t>
      </w:r>
    </w:p>
    <w:p>
      <w:pPr>
        <w:spacing w:after="0"/>
        <w:ind w:left="0"/>
        <w:jc w:val="both"/>
      </w:pPr>
      <w:r>
        <w:rPr>
          <w:rFonts w:ascii="Times New Roman"/>
          <w:b w:val="false"/>
          <w:i w:val="false"/>
          <w:color w:val="000000"/>
          <w:sz w:val="28"/>
        </w:rPr>
        <w:t>
      мүше мемлекеттерде ең үздік экологиялық тиімді, энергия мен ресурс үнемдейтін технологиялар трансферін және өнеркәсіптік ынтымақтастықты қолдаудың мамандандырылған ақпараттық порталын құру және оны дамыту;</w:t>
      </w:r>
    </w:p>
    <w:p>
      <w:pPr>
        <w:spacing w:after="0"/>
        <w:ind w:left="0"/>
        <w:jc w:val="both"/>
      </w:pPr>
      <w:r>
        <w:rPr>
          <w:rFonts w:ascii="Times New Roman"/>
          <w:b w:val="false"/>
          <w:i w:val="false"/>
          <w:color w:val="000000"/>
          <w:sz w:val="28"/>
        </w:rPr>
        <w:t>
      жекешелік-мемлекеттік әріптестіктің неғұрлым тиімді модельдерін әзірлеу және оларды табиғатты ұтымды пайдалану саласында (қалдықтар айналысы мен биоремедиацияны қоспағанда) ауқымды кешенді жобаларда іске асыру, қоршаған ортаның бұзылған жай-күйін қалпына келтіру, соның ішінде қоршаған ортаға келтірілген зиянның орнын толтыру, барлық тартылған тараптардың мүдделерін ескере отырып, табиғи орта мен биологиялық саналуандыққа мониторинг жүргізу;</w:t>
      </w:r>
    </w:p>
    <w:p>
      <w:pPr>
        <w:spacing w:after="0"/>
        <w:ind w:left="0"/>
        <w:jc w:val="both"/>
      </w:pPr>
      <w:r>
        <w:rPr>
          <w:rFonts w:ascii="Times New Roman"/>
          <w:b w:val="false"/>
          <w:i w:val="false"/>
          <w:color w:val="000000"/>
          <w:sz w:val="28"/>
        </w:rPr>
        <w:t>
      ұзақ мерзімді кезеңге арналған "Экологиялық даму" бағыты бойынша бірлескен форсайт жасау;</w:t>
      </w:r>
    </w:p>
    <w:p>
      <w:pPr>
        <w:spacing w:after="0"/>
        <w:ind w:left="0"/>
        <w:jc w:val="both"/>
      </w:pPr>
      <w:r>
        <w:rPr>
          <w:rFonts w:ascii="Times New Roman"/>
          <w:b w:val="false"/>
          <w:i w:val="false"/>
          <w:color w:val="000000"/>
          <w:sz w:val="28"/>
        </w:rPr>
        <w:t xml:space="preserve">
      мүше мемлекеттер мен үшінші елдердің бағдарламалары мен гранттарында, мүше мемлекеттердің қорлары мен даму институттарының бағдарламаларына қатысу мәселелері жөнінде платформаның бейіні бойынша мүше мемлекеттердің ұйымдарына консультациялық қызметтер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9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"ЕуразияБио"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Беларусь Ұлттық ғылым академиясының Микробиология институты (Минск қаласы, Беларусь Республикасы);</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"Ұлттық биотехнология орталығы" республикалық мемлекеттік кәсіпорыны (Астана қаласы, Қазақстан Республикасы);</w:t>
      </w:r>
    </w:p>
    <w:p>
      <w:pPr>
        <w:spacing w:after="0"/>
        <w:ind w:left="0"/>
        <w:jc w:val="both"/>
      </w:pPr>
      <w:r>
        <w:rPr>
          <w:rFonts w:ascii="Times New Roman"/>
          <w:b w:val="false"/>
          <w:i w:val="false"/>
          <w:color w:val="000000"/>
          <w:sz w:val="28"/>
        </w:rPr>
        <w:t>
      "Общество биотехнологов России имени Ю.А. Овчинникова" жалпыресейлік қоғамдық ұйымы (Мәскеу қаласы, Ресей Федерациясы).</w:t>
      </w:r>
    </w:p>
    <w:p>
      <w:pPr>
        <w:spacing w:after="0"/>
        <w:ind w:left="0"/>
        <w:jc w:val="both"/>
      </w:pPr>
      <w:r>
        <w:rPr>
          <w:rFonts w:ascii="Times New Roman"/>
          <w:b w:val="false"/>
          <w:i w:val="false"/>
          <w:color w:val="000000"/>
          <w:sz w:val="28"/>
        </w:rPr>
        <w:t>
      2. Мақсаты – биотехнология және биоэкономика саласында қарқынды дамуды қамтамасыз ету үшін зияткерлік, ғылыми-техникалық және өндірістік ресурстарды тиімді пайдалану және көбейту бойынша Еуразиялық экономикалық одаққа мүше мемлекеттердің (бұдан әрі – мүше мемлекеттер) үйлескен қызметі (әлемдік деңгейде бәсекеге қабілетті инновациялық инфрақұрылым объектілерінің заманауи желілерін құру және биоөнімдердің бірыңғай биотехнологиялық нарығын дамыту арқылы, экономикалық және әлеуметтік маңызы бар биотехнологияларды әзірлеу және оларды ауыл шаруашылығына, өнеркәсіп, энергетика және экология саласына енгізу негізінде).</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мүше мемлекеттердің ғылыми-техникалық әлеуеті мен кәсіби қоғамдастығын біріктіру;</w:t>
      </w:r>
    </w:p>
    <w:p>
      <w:pPr>
        <w:spacing w:after="0"/>
        <w:ind w:left="0"/>
        <w:jc w:val="both"/>
      </w:pPr>
      <w:r>
        <w:rPr>
          <w:rFonts w:ascii="Times New Roman"/>
          <w:b w:val="false"/>
          <w:i w:val="false"/>
          <w:color w:val="000000"/>
          <w:sz w:val="28"/>
        </w:rPr>
        <w:t>
      ғылым, білім, экономика, әлеуметтік сала және мүше мемлекеттердің қауіпсіздігі мүдделерінде ауыл шаруашылығы, өнеркәсіп, энергетика және экология үшін биотехнологиялардың дамуын қолдау мен үйлестіруге арналған халықаралық коммуникациялық алаң түрінде интеграцияланған жүйе құру;</w:t>
      </w:r>
    </w:p>
    <w:p>
      <w:pPr>
        <w:spacing w:after="0"/>
        <w:ind w:left="0"/>
        <w:jc w:val="both"/>
      </w:pPr>
      <w:r>
        <w:rPr>
          <w:rFonts w:ascii="Times New Roman"/>
          <w:b w:val="false"/>
          <w:i w:val="false"/>
          <w:color w:val="000000"/>
          <w:sz w:val="28"/>
        </w:rPr>
        <w:t>
      биотехнологияларды ғылыми-техникалық дамыту стратегияларын әзірлеу және мүше мемлекеттерде биоэкономиканы қалыптастыру;</w:t>
      </w:r>
    </w:p>
    <w:p>
      <w:pPr>
        <w:spacing w:after="0"/>
        <w:ind w:left="0"/>
        <w:jc w:val="both"/>
      </w:pPr>
      <w:r>
        <w:rPr>
          <w:rFonts w:ascii="Times New Roman"/>
          <w:b w:val="false"/>
          <w:i w:val="false"/>
          <w:color w:val="000000"/>
          <w:sz w:val="28"/>
        </w:rPr>
        <w:t>
      еуразиялық биотехнологиялық инфрақұрылым мен әлемдік деңгейде бәсекеге қабілетті биоөнімдердің бірыңғай нарығын құру және дамыту;</w:t>
      </w:r>
    </w:p>
    <w:p>
      <w:pPr>
        <w:spacing w:after="0"/>
        <w:ind w:left="0"/>
        <w:jc w:val="both"/>
      </w:pPr>
      <w:r>
        <w:rPr>
          <w:rFonts w:ascii="Times New Roman"/>
          <w:b w:val="false"/>
          <w:i w:val="false"/>
          <w:color w:val="000000"/>
          <w:sz w:val="28"/>
        </w:rPr>
        <w:t>
      мүше мемлекеттердің биотехнологиялар саласындағы, соның ішінде зияткерлік меншікті қорғау және білім бру стандарттары мен техникалық реттеу саласындағы технологиялар трансфері жөніндегі нормативтік-құқықтық базаны үндестіру және т.б.;</w:t>
      </w:r>
    </w:p>
    <w:p>
      <w:pPr>
        <w:spacing w:after="0"/>
        <w:ind w:left="0"/>
        <w:jc w:val="both"/>
      </w:pPr>
      <w:r>
        <w:rPr>
          <w:rFonts w:ascii="Times New Roman"/>
          <w:b w:val="false"/>
          <w:i w:val="false"/>
          <w:color w:val="000000"/>
          <w:sz w:val="28"/>
        </w:rPr>
        <w:t>
      жаңашыл биотехнологияларды әзірлеу және енгізу бойынша мүше мемлекеттер ұйымдарының қызметін ынталандыру және қолдау;</w:t>
      </w:r>
    </w:p>
    <w:p>
      <w:pPr>
        <w:spacing w:after="0"/>
        <w:ind w:left="0"/>
        <w:jc w:val="both"/>
      </w:pPr>
      <w:r>
        <w:rPr>
          <w:rFonts w:ascii="Times New Roman"/>
          <w:b w:val="false"/>
          <w:i w:val="false"/>
          <w:color w:val="000000"/>
          <w:sz w:val="28"/>
        </w:rPr>
        <w:t>
      биотехнологиялар мен биоэкономика саласындағы жобаларды бірлесіп іске асыру.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биоиндустрия мен биоэнергетикаға арналған тиімділігі жоғары жаңашыл технологияларды әзірлеу және енгізу;</w:t>
      </w:r>
    </w:p>
    <w:p>
      <w:pPr>
        <w:spacing w:after="0"/>
        <w:ind w:left="0"/>
        <w:jc w:val="both"/>
      </w:pPr>
      <w:r>
        <w:rPr>
          <w:rFonts w:ascii="Times New Roman"/>
          <w:b w:val="false"/>
          <w:i w:val="false"/>
          <w:color w:val="000000"/>
          <w:sz w:val="28"/>
        </w:rPr>
        <w:t>
      ауыл шаруашылығына арналған (өсімдік шаруашылығын, мал шаруашылығын, ветеринария мен аквадақылдарды қоса алғанда), сондай-ақ  орман өнеркәсібі кешеніне арналған биотехнологияларды әзірлеу және енгізу;</w:t>
      </w:r>
    </w:p>
    <w:p>
      <w:pPr>
        <w:spacing w:after="0"/>
        <w:ind w:left="0"/>
        <w:jc w:val="both"/>
      </w:pPr>
      <w:r>
        <w:rPr>
          <w:rFonts w:ascii="Times New Roman"/>
          <w:b w:val="false"/>
          <w:i w:val="false"/>
          <w:color w:val="000000"/>
          <w:sz w:val="28"/>
        </w:rPr>
        <w:t>
      экологияны жақсартуға және қоршаған ортаны қорғауға (биоремедиация мен қалдықтар айналысын қоса алғанда) бағытталған биотехнологияларды әзірлеу және енгізу;</w:t>
      </w:r>
    </w:p>
    <w:p>
      <w:pPr>
        <w:spacing w:after="0"/>
        <w:ind w:left="0"/>
        <w:jc w:val="both"/>
      </w:pPr>
      <w:r>
        <w:rPr>
          <w:rFonts w:ascii="Times New Roman"/>
          <w:b w:val="false"/>
          <w:i w:val="false"/>
          <w:color w:val="000000"/>
          <w:sz w:val="28"/>
        </w:rPr>
        <w:t>
      биоресурстық базаны бағалау және мониторингтеу, оны сақтаудың, қалпына келтірудің және ұтымды пайдаланудың заманауи әдістерін әзірлеу және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10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"Агроөнеркәсіптік кешеннің тамақ және өңдеуші өнеркәсіп технологиясы – дұрыс тамақтану өнімдері"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"Технологическая платформа "Технологии пищевой и перерабатывающей промышленности АПК – продукты здорового питания" қауымдастығы (Воронеж қаласы, Ресей Федерациясы);</w:t>
      </w:r>
    </w:p>
    <w:p>
      <w:pPr>
        <w:spacing w:after="0"/>
        <w:ind w:left="0"/>
        <w:jc w:val="both"/>
      </w:pPr>
      <w:r>
        <w:rPr>
          <w:rFonts w:ascii="Times New Roman"/>
          <w:b w:val="false"/>
          <w:i w:val="false"/>
          <w:color w:val="000000"/>
          <w:sz w:val="28"/>
        </w:rPr>
        <w:t>
      "Алматы технологиялық университеті" акционерлік қоғамы (Алматы қаласы, Қазақстан Республикасы);</w:t>
      </w:r>
    </w:p>
    <w:p>
      <w:pPr>
        <w:spacing w:after="0"/>
        <w:ind w:left="0"/>
        <w:jc w:val="both"/>
      </w:pPr>
      <w:r>
        <w:rPr>
          <w:rFonts w:ascii="Times New Roman"/>
          <w:b w:val="false"/>
          <w:i w:val="false"/>
          <w:color w:val="000000"/>
          <w:sz w:val="28"/>
        </w:rPr>
        <w:t>
      "Могилевский государственный университет продовольствия" білім беру мекемесі (Могилев қаласы, Беларусь Республикасы).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агроөнеркәсіптік кешенінің тамақ және өңдеуші өнеркәсібін дамыту;</w:t>
      </w:r>
    </w:p>
    <w:p>
      <w:pPr>
        <w:spacing w:after="0"/>
        <w:ind w:left="0"/>
        <w:jc w:val="both"/>
      </w:pPr>
      <w:r>
        <w:rPr>
          <w:rFonts w:ascii="Times New Roman"/>
          <w:b w:val="false"/>
          <w:i w:val="false"/>
          <w:color w:val="000000"/>
          <w:sz w:val="28"/>
        </w:rPr>
        <w:t>
      ауыл шаруашылығы және өңдеуші өнеркәсіп саласында перспективалы коммерциялық технологиялар әзірлеу мақсатында аграрлық-тамақ технологияларының, сондай-ақ азық-түлік қауіпсіздігі, халықтың дұрыс тамақтануы және табиғатты ұтымды пайдалану проблемаларын шешу үшін агроөнеркәсіптік кешеннің жоғары технологиялық, инновациялық және бәсекеге қабілетті өнімінің жиынтығын қамтитын технологиялық базис құру.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мүше мемлекеттердің тамақ және өңдеуші өнеркәсібінің ғылыми-техникалық және инновациялық салаларында  басым бағыттарды айқындау;</w:t>
      </w:r>
    </w:p>
    <w:p>
      <w:pPr>
        <w:spacing w:after="0"/>
        <w:ind w:left="0"/>
        <w:jc w:val="both"/>
      </w:pPr>
      <w:r>
        <w:rPr>
          <w:rFonts w:ascii="Times New Roman"/>
          <w:b w:val="false"/>
          <w:i w:val="false"/>
          <w:color w:val="000000"/>
          <w:sz w:val="28"/>
        </w:rPr>
        <w:t>
      платформаның бейіні бойынша мүше мемлекеттердің бірлескен бастамаларын, кооперациялық жобаларын қолдау және ынтымақтастықты ретке келтіру;</w:t>
      </w:r>
    </w:p>
    <w:p>
      <w:pPr>
        <w:spacing w:after="0"/>
        <w:ind w:left="0"/>
        <w:jc w:val="both"/>
      </w:pPr>
      <w:r>
        <w:rPr>
          <w:rFonts w:ascii="Times New Roman"/>
          <w:b w:val="false"/>
          <w:i w:val="false"/>
          <w:color w:val="000000"/>
          <w:sz w:val="28"/>
        </w:rPr>
        <w:t>
      мүше мемлекеттердің нақты экономика секторының жаңа технологияларға деген қажеттіліктерін айқындау;</w:t>
      </w:r>
    </w:p>
    <w:p>
      <w:pPr>
        <w:spacing w:after="0"/>
        <w:ind w:left="0"/>
        <w:jc w:val="both"/>
      </w:pPr>
      <w:r>
        <w:rPr>
          <w:rFonts w:ascii="Times New Roman"/>
          <w:b w:val="false"/>
          <w:i w:val="false"/>
          <w:color w:val="000000"/>
          <w:sz w:val="28"/>
        </w:rPr>
        <w:t>
      ғылыми-техникалық және инновациялық салаларда мүше мемлекеттердің нормативтік-құқықтық базасын жетілдіруге жәрдемдесу;</w:t>
      </w:r>
    </w:p>
    <w:p>
      <w:pPr>
        <w:spacing w:after="0"/>
        <w:ind w:left="0"/>
        <w:jc w:val="both"/>
      </w:pPr>
      <w:r>
        <w:rPr>
          <w:rFonts w:ascii="Times New Roman"/>
          <w:b w:val="false"/>
          <w:i w:val="false"/>
          <w:color w:val="000000"/>
          <w:sz w:val="28"/>
        </w:rPr>
        <w:t>
      агроөнеркәсіптік кешенде мүше мемлекеттер ұйымдарының  ғылыми-техникалық және инновациялық ынтымақтастық жасау нәтижелеріне мониторингті жүзеге асыру;</w:t>
      </w:r>
    </w:p>
    <w:p>
      <w:pPr>
        <w:spacing w:after="0"/>
        <w:ind w:left="0"/>
        <w:jc w:val="both"/>
      </w:pPr>
      <w:r>
        <w:rPr>
          <w:rFonts w:ascii="Times New Roman"/>
          <w:b w:val="false"/>
          <w:i w:val="false"/>
          <w:color w:val="000000"/>
          <w:sz w:val="28"/>
        </w:rPr>
        <w:t>
      тамақ және өңдеуші өнеркәсіптің ұйымдастырушылық-экономикалық механизмдерін жетілдіру;</w:t>
      </w:r>
    </w:p>
    <w:p>
      <w:pPr>
        <w:spacing w:after="0"/>
        <w:ind w:left="0"/>
        <w:jc w:val="both"/>
      </w:pPr>
      <w:r>
        <w:rPr>
          <w:rFonts w:ascii="Times New Roman"/>
          <w:b w:val="false"/>
          <w:i w:val="false"/>
          <w:color w:val="000000"/>
          <w:sz w:val="28"/>
        </w:rPr>
        <w:t>
      білім беруді жетілдіру және аграрлық-тамақ өндірістерінде кадрлық әлеуетті дамыту.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ауыл шаруашылығы өнімін өндірудің тиімділігі жоғары технологиялары;</w:t>
      </w:r>
    </w:p>
    <w:p>
      <w:pPr>
        <w:spacing w:after="0"/>
        <w:ind w:left="0"/>
        <w:jc w:val="both"/>
      </w:pPr>
      <w:r>
        <w:rPr>
          <w:rFonts w:ascii="Times New Roman"/>
          <w:b w:val="false"/>
          <w:i w:val="false"/>
          <w:color w:val="000000"/>
          <w:sz w:val="28"/>
        </w:rPr>
        <w:t>
      мүше мемлекеттердің агроөнеркәсіптік кешенінің тамақ және өңдеуші өндірістеріне арналған энергия үнемдейтін жабдық;</w:t>
      </w:r>
    </w:p>
    <w:p>
      <w:pPr>
        <w:spacing w:after="0"/>
        <w:ind w:left="0"/>
        <w:jc w:val="both"/>
      </w:pPr>
      <w:r>
        <w:rPr>
          <w:rFonts w:ascii="Times New Roman"/>
          <w:b w:val="false"/>
          <w:i w:val="false"/>
          <w:color w:val="000000"/>
          <w:sz w:val="28"/>
        </w:rPr>
        <w:t>
      тамақ және өңдеуші өнеркәсіптің дұрыс тамақтану өнімінің сапа менеджменті саласында стандарттау мен сертификаттаудың бірыңғай базасын қалыптастыру;</w:t>
      </w:r>
    </w:p>
    <w:p>
      <w:pPr>
        <w:spacing w:after="0"/>
        <w:ind w:left="0"/>
        <w:jc w:val="both"/>
      </w:pPr>
      <w:r>
        <w:rPr>
          <w:rFonts w:ascii="Times New Roman"/>
          <w:b w:val="false"/>
          <w:i w:val="false"/>
          <w:color w:val="000000"/>
          <w:sz w:val="28"/>
        </w:rPr>
        <w:t>
      платформа қызметінің негізгі бағыттарына сәйкес конгрестер, форумдар, конференциялар көрмелерін және іскерлік турлар ұйымдастыру және өткізу;</w:t>
      </w:r>
    </w:p>
    <w:p>
      <w:pPr>
        <w:spacing w:after="0"/>
        <w:ind w:left="0"/>
        <w:jc w:val="both"/>
      </w:pPr>
      <w:r>
        <w:rPr>
          <w:rFonts w:ascii="Times New Roman"/>
          <w:b w:val="false"/>
          <w:i w:val="false"/>
          <w:color w:val="000000"/>
          <w:sz w:val="28"/>
        </w:rPr>
        <w:t>
      ауыл шаруашылығы өнімін өндіру және өңдеу үшін заманауи жабдық пен өзекті технологиялар әзірлеу;</w:t>
      </w:r>
    </w:p>
    <w:p>
      <w:pPr>
        <w:spacing w:after="0"/>
        <w:ind w:left="0"/>
        <w:jc w:val="both"/>
      </w:pPr>
      <w:r>
        <w:rPr>
          <w:rFonts w:ascii="Times New Roman"/>
          <w:b w:val="false"/>
          <w:i w:val="false"/>
          <w:color w:val="000000"/>
          <w:sz w:val="28"/>
        </w:rPr>
        <w:t>
      ауыл шаруашылығы шикізатын өңдеудің және жоғары сапалы әрі қауіпсіз тамақ өнімін, соның ішінде функционалдық, емдеу-профилактикалық мақсаттағы өнімді және дұрыс тамақтануға арналған өнімді өндірудің тиімділігі жоғары технологиялары;</w:t>
      </w:r>
    </w:p>
    <w:p>
      <w:pPr>
        <w:spacing w:after="0"/>
        <w:ind w:left="0"/>
        <w:jc w:val="both"/>
      </w:pPr>
      <w:r>
        <w:rPr>
          <w:rFonts w:ascii="Times New Roman"/>
          <w:b w:val="false"/>
          <w:i w:val="false"/>
          <w:color w:val="000000"/>
          <w:sz w:val="28"/>
        </w:rPr>
        <w:t>
      ауыл шаруашылығы өнімін кешенді қайта өңдеу және сақтау проблемаларын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11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ауылшаруашылық технологиялық платформасы"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Ауыл шаруашылығы экономикасының бүкілресейлік ғылыми-зерттеу институты (Мәскеу қаласы, Ресей Федерациясы);</w:t>
      </w:r>
    </w:p>
    <w:p>
      <w:pPr>
        <w:spacing w:after="0"/>
        <w:ind w:left="0"/>
        <w:jc w:val="both"/>
      </w:pPr>
      <w:r>
        <w:rPr>
          <w:rFonts w:ascii="Times New Roman"/>
          <w:b w:val="false"/>
          <w:i w:val="false"/>
          <w:color w:val="000000"/>
          <w:sz w:val="28"/>
        </w:rPr>
        <w:t>
      "Агроөнеркәсіптік кешен экономикасы және ауылдық аумақтарды дамыту Қазақ ғылыми-зерттеу институты" жауапкершілігі шектеулі серіктестігі (Алматы қаласы, Қазақстан Республикасы);</w:t>
      </w:r>
    </w:p>
    <w:p>
      <w:pPr>
        <w:spacing w:after="0"/>
        <w:ind w:left="0"/>
        <w:jc w:val="both"/>
      </w:pPr>
      <w:r>
        <w:rPr>
          <w:rFonts w:ascii="Times New Roman"/>
          <w:b w:val="false"/>
          <w:i w:val="false"/>
          <w:color w:val="000000"/>
          <w:sz w:val="28"/>
        </w:rPr>
        <w:t>
      "Научно-практический центр Национальной академии наук Беларуси по животноводству" жауапкершілігі шектеулі серіктестігі (Алматы қаласы, Қазақстан Республикасы);</w:t>
      </w:r>
    </w:p>
    <w:p>
      <w:pPr>
        <w:spacing w:after="0"/>
        <w:ind w:left="0"/>
        <w:jc w:val="both"/>
      </w:pPr>
      <w:r>
        <w:rPr>
          <w:rFonts w:ascii="Times New Roman"/>
          <w:b w:val="false"/>
          <w:i w:val="false"/>
          <w:color w:val="000000"/>
          <w:sz w:val="28"/>
        </w:rPr>
        <w:t>
      "Беларусь Ұлттық ғылым академиясының  Мал шаруашылығы жөніндегі ғылыми-практикалық орталығы" республикалық унитарлы кәсіпорын (Жодино қаласы, Беларусь Республикасы);</w:t>
      </w:r>
    </w:p>
    <w:p>
      <w:pPr>
        <w:spacing w:after="0"/>
        <w:ind w:left="0"/>
        <w:jc w:val="both"/>
      </w:pPr>
      <w:r>
        <w:rPr>
          <w:rFonts w:ascii="Times New Roman"/>
          <w:b w:val="false"/>
          <w:i w:val="false"/>
          <w:color w:val="000000"/>
          <w:sz w:val="28"/>
        </w:rPr>
        <w:t>
      "Невское" ашық акционерлік қоғамы (Санкт-Петербург қаласы, Ресей Федерациясы);</w:t>
      </w:r>
    </w:p>
    <w:p>
      <w:pPr>
        <w:spacing w:after="0"/>
        <w:ind w:left="0"/>
        <w:jc w:val="both"/>
      </w:pPr>
      <w:r>
        <w:rPr>
          <w:rFonts w:ascii="Times New Roman"/>
          <w:b w:val="false"/>
          <w:i w:val="false"/>
          <w:color w:val="000000"/>
          <w:sz w:val="28"/>
        </w:rPr>
        <w:t>
      Академик Қалиев Ғани Әлімұлы (Астана қаласы, Қазақстан Республикасы);</w:t>
      </w:r>
    </w:p>
    <w:p>
      <w:pPr>
        <w:spacing w:after="0"/>
        <w:ind w:left="0"/>
        <w:jc w:val="both"/>
      </w:pPr>
      <w:r>
        <w:rPr>
          <w:rFonts w:ascii="Times New Roman"/>
          <w:b w:val="false"/>
          <w:i w:val="false"/>
          <w:color w:val="000000"/>
          <w:sz w:val="28"/>
        </w:rPr>
        <w:t>
      Академик Драгавцев Виктор Александрович  (Санкт-Петербург қаласы, Ресей Федерациясы);</w:t>
      </w:r>
    </w:p>
    <w:p>
      <w:pPr>
        <w:spacing w:after="0"/>
        <w:ind w:left="0"/>
        <w:jc w:val="both"/>
      </w:pPr>
      <w:r>
        <w:rPr>
          <w:rFonts w:ascii="Times New Roman"/>
          <w:b w:val="false"/>
          <w:i w:val="false"/>
          <w:color w:val="000000"/>
          <w:sz w:val="28"/>
        </w:rPr>
        <w:t>
      "БГУ-Биотехнология" малое инновационное предприятие" жауапкершілігі шектеулі қоғамы (Брянск облысы, Ресей Федерациясы).</w:t>
      </w:r>
    </w:p>
    <w:p>
      <w:pPr>
        <w:spacing w:after="0"/>
        <w:ind w:left="0"/>
        <w:jc w:val="both"/>
      </w:pPr>
      <w:r>
        <w:rPr>
          <w:rFonts w:ascii="Times New Roman"/>
          <w:b w:val="false"/>
          <w:i w:val="false"/>
          <w:color w:val="000000"/>
          <w:sz w:val="28"/>
        </w:rPr>
        <w:t>
      2. Мақсаттары:</w:t>
      </w:r>
    </w:p>
    <w:p>
      <w:pPr>
        <w:spacing w:after="0"/>
        <w:ind w:left="0"/>
        <w:jc w:val="both"/>
      </w:pPr>
      <w:r>
        <w:rPr>
          <w:rFonts w:ascii="Times New Roman"/>
          <w:b w:val="false"/>
          <w:i w:val="false"/>
          <w:color w:val="000000"/>
          <w:sz w:val="28"/>
        </w:rPr>
        <w:t>
      агроөнеркәсіптік кешен саласындағы ғылыми-техникалық дамудың  ұлттық және әлемдік озық жетістіктерін шоғырландыру бойынша жүйелі жұмыс жүргізу;</w:t>
      </w:r>
    </w:p>
    <w:p>
      <w:pPr>
        <w:spacing w:after="0"/>
        <w:ind w:left="0"/>
        <w:jc w:val="both"/>
      </w:pPr>
      <w:r>
        <w:rPr>
          <w:rFonts w:ascii="Times New Roman"/>
          <w:b w:val="false"/>
          <w:i w:val="false"/>
          <w:color w:val="000000"/>
          <w:sz w:val="28"/>
        </w:rPr>
        <w:t>
      Еуразиялық экономикалық одақтың ауыл шаруашылығындағы  қолданбалы міндеттерді бірлесіп шешу үшін Еуразиялық экономикалық одаққа мүше мемлекеттердің (бұдан әрі – мүше мемлекеттер) ғылыми әлеуетін жұмылдыру;</w:t>
      </w:r>
    </w:p>
    <w:p>
      <w:pPr>
        <w:spacing w:after="0"/>
        <w:ind w:left="0"/>
        <w:jc w:val="both"/>
      </w:pPr>
      <w:r>
        <w:rPr>
          <w:rFonts w:ascii="Times New Roman"/>
          <w:b w:val="false"/>
          <w:i w:val="false"/>
          <w:color w:val="000000"/>
          <w:sz w:val="28"/>
        </w:rPr>
        <w:t>
      инновациялық өнімдер әзірлеу және оларды агроөнеркәсіптік кешенде енгізу.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бірінші кезекте шешуді талап ететін, ауыл шаруашылығында неғұрлым өзекті шешуші проблемаларды анықтау;</w:t>
      </w:r>
    </w:p>
    <w:p>
      <w:pPr>
        <w:spacing w:after="0"/>
        <w:ind w:left="0"/>
        <w:jc w:val="both"/>
      </w:pPr>
      <w:r>
        <w:rPr>
          <w:rFonts w:ascii="Times New Roman"/>
          <w:b w:val="false"/>
          <w:i w:val="false"/>
          <w:color w:val="000000"/>
          <w:sz w:val="28"/>
        </w:rPr>
        <w:t>
      мүше мемлекеттердің агроөнеркәсіптік кешенінің өзекті проблемаларды шешуге арналған жаңа технологияларға деген қажеттіліктерін айқындау;</w:t>
      </w:r>
    </w:p>
    <w:p>
      <w:pPr>
        <w:spacing w:after="0"/>
        <w:ind w:left="0"/>
        <w:jc w:val="both"/>
      </w:pPr>
      <w:r>
        <w:rPr>
          <w:rFonts w:ascii="Times New Roman"/>
          <w:b w:val="false"/>
          <w:i w:val="false"/>
          <w:color w:val="000000"/>
          <w:sz w:val="28"/>
        </w:rPr>
        <w:t>
      мүше мемлекеттердің агроөнеркәсіптік кешенінде таңдалған бағыттар бойынша технологиялардың даму деңгейін бағалау, осындай технологияларды шетелдік аналогтармен салыстыру;</w:t>
      </w:r>
    </w:p>
    <w:p>
      <w:pPr>
        <w:spacing w:after="0"/>
        <w:ind w:left="0"/>
        <w:jc w:val="both"/>
      </w:pPr>
      <w:r>
        <w:rPr>
          <w:rFonts w:ascii="Times New Roman"/>
          <w:b w:val="false"/>
          <w:i w:val="false"/>
          <w:color w:val="000000"/>
          <w:sz w:val="28"/>
        </w:rPr>
        <w:t>
      басым технологиялар мен ғылыми-техникалық жобаларды іздеу, мүше мемлекеттердің бірлескен бастамалары мен бірлескен жобаларын қолдау, үздік әріптестер іздеу;</w:t>
      </w:r>
    </w:p>
    <w:p>
      <w:pPr>
        <w:spacing w:after="0"/>
        <w:ind w:left="0"/>
        <w:jc w:val="both"/>
      </w:pPr>
      <w:r>
        <w:rPr>
          <w:rFonts w:ascii="Times New Roman"/>
          <w:b w:val="false"/>
          <w:i w:val="false"/>
          <w:color w:val="000000"/>
          <w:sz w:val="28"/>
        </w:rPr>
        <w:t>
      мүше мемлекеттердің заңнамасына сәйкес бірлескен жобаларға бірлескен сараптаманы ұйымдастыру және жүргізу;</w:t>
      </w:r>
    </w:p>
    <w:p>
      <w:pPr>
        <w:spacing w:after="0"/>
        <w:ind w:left="0"/>
        <w:jc w:val="both"/>
      </w:pPr>
      <w:r>
        <w:rPr>
          <w:rFonts w:ascii="Times New Roman"/>
          <w:b w:val="false"/>
          <w:i w:val="false"/>
          <w:color w:val="000000"/>
          <w:sz w:val="28"/>
        </w:rPr>
        <w:t>
      мүше мемлекеттердің бірлескен жобаларын іске асыру үшін бюджеттен және бюджеттен тыс қаржыландыру көздерінен қаражат тарту;</w:t>
      </w:r>
    </w:p>
    <w:p>
      <w:pPr>
        <w:spacing w:after="0"/>
        <w:ind w:left="0"/>
        <w:jc w:val="both"/>
      </w:pPr>
      <w:r>
        <w:rPr>
          <w:rFonts w:ascii="Times New Roman"/>
          <w:b w:val="false"/>
          <w:i w:val="false"/>
          <w:color w:val="000000"/>
          <w:sz w:val="28"/>
        </w:rPr>
        <w:t>
      ғылыми мектептер ашу, жас ғалымдарға конкурстар мен конференциялар өткізу арқылы бірлескен жобаларды орындау үшін кадрларды даярлау;</w:t>
      </w:r>
    </w:p>
    <w:p>
      <w:pPr>
        <w:spacing w:after="0"/>
        <w:ind w:left="0"/>
        <w:jc w:val="both"/>
      </w:pPr>
      <w:r>
        <w:rPr>
          <w:rFonts w:ascii="Times New Roman"/>
          <w:b w:val="false"/>
          <w:i w:val="false"/>
          <w:color w:val="000000"/>
          <w:sz w:val="28"/>
        </w:rPr>
        <w:t>
      еуразиялық ауылшаруашылық технологиялық платформасының сайтын жасау;</w:t>
      </w:r>
    </w:p>
    <w:p>
      <w:pPr>
        <w:spacing w:after="0"/>
        <w:ind w:left="0"/>
        <w:jc w:val="both"/>
      </w:pPr>
      <w:r>
        <w:rPr>
          <w:rFonts w:ascii="Times New Roman"/>
          <w:b w:val="false"/>
          <w:i w:val="false"/>
          <w:color w:val="000000"/>
          <w:sz w:val="28"/>
        </w:rPr>
        <w:t>
      орындалған мүше мемлекеттердің бірлескен жобаларының нәтижелерін мониторингтеу және оларды агроөнеркәсіптік кешеннің нақты экономика секторындағы ұйымдарға енгізу;</w:t>
      </w:r>
    </w:p>
    <w:p>
      <w:pPr>
        <w:spacing w:after="0"/>
        <w:ind w:left="0"/>
        <w:jc w:val="both"/>
      </w:pPr>
      <w:r>
        <w:rPr>
          <w:rFonts w:ascii="Times New Roman"/>
          <w:b w:val="false"/>
          <w:i w:val="false"/>
          <w:color w:val="000000"/>
          <w:sz w:val="28"/>
        </w:rPr>
        <w:t>
      мүше мемлекеттердің ғылыми-техникалық дамуына кедергі келтіретін тосқауылдарды анықтау және осындай тосқауылдарды жою бойынша ұсынымдар әзірлеу.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өсімдік шаруашылығы мен егін шаруашылығы;</w:t>
      </w:r>
    </w:p>
    <w:p>
      <w:pPr>
        <w:spacing w:after="0"/>
        <w:ind w:left="0"/>
        <w:jc w:val="both"/>
      </w:pPr>
      <w:r>
        <w:rPr>
          <w:rFonts w:ascii="Times New Roman"/>
          <w:b w:val="false"/>
          <w:i w:val="false"/>
          <w:color w:val="000000"/>
          <w:sz w:val="28"/>
        </w:rPr>
        <w:t>
      ветеринариялық медицина;</w:t>
      </w:r>
    </w:p>
    <w:p>
      <w:pPr>
        <w:spacing w:after="0"/>
        <w:ind w:left="0"/>
        <w:jc w:val="both"/>
      </w:pPr>
      <w:r>
        <w:rPr>
          <w:rFonts w:ascii="Times New Roman"/>
          <w:b w:val="false"/>
          <w:i w:val="false"/>
          <w:color w:val="000000"/>
          <w:sz w:val="28"/>
        </w:rPr>
        <w:t>
      ауыл шаруашылығы машинасын жасау;</w:t>
      </w:r>
    </w:p>
    <w:p>
      <w:pPr>
        <w:spacing w:after="0"/>
        <w:ind w:left="0"/>
        <w:jc w:val="both"/>
      </w:pPr>
      <w:r>
        <w:rPr>
          <w:rFonts w:ascii="Times New Roman"/>
          <w:b w:val="false"/>
          <w:i w:val="false"/>
          <w:color w:val="000000"/>
          <w:sz w:val="28"/>
        </w:rPr>
        <w:t>
      ауыл шаруашылығы экономикасы;</w:t>
      </w:r>
    </w:p>
    <w:p>
      <w:pPr>
        <w:spacing w:after="0"/>
        <w:ind w:left="0"/>
        <w:jc w:val="both"/>
      </w:pPr>
      <w:r>
        <w:rPr>
          <w:rFonts w:ascii="Times New Roman"/>
          <w:b w:val="false"/>
          <w:i w:val="false"/>
          <w:color w:val="000000"/>
          <w:sz w:val="28"/>
        </w:rPr>
        <w:t>
      инновациялық технологиялар трансфері;</w:t>
      </w:r>
    </w:p>
    <w:p>
      <w:pPr>
        <w:spacing w:after="0"/>
        <w:ind w:left="0"/>
        <w:jc w:val="both"/>
      </w:pPr>
      <w:r>
        <w:rPr>
          <w:rFonts w:ascii="Times New Roman"/>
          <w:b w:val="false"/>
          <w:i w:val="false"/>
          <w:color w:val="000000"/>
          <w:sz w:val="28"/>
        </w:rPr>
        <w:t>
      шағын бизнесті дамыту;</w:t>
      </w:r>
    </w:p>
    <w:p>
      <w:pPr>
        <w:spacing w:after="0"/>
        <w:ind w:left="0"/>
        <w:jc w:val="both"/>
      </w:pPr>
      <w:r>
        <w:rPr>
          <w:rFonts w:ascii="Times New Roman"/>
          <w:b w:val="false"/>
          <w:i w:val="false"/>
          <w:color w:val="000000"/>
          <w:sz w:val="28"/>
        </w:rPr>
        <w:t>
      кадрларды даярлау және оқушылармен кәсіптік бағдарлау жұмысы.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
      Кеңесінің 2016 жылғы 18 қазандағы</w:t>
      </w:r>
    </w:p>
    <w:p>
      <w:pPr>
        <w:spacing w:after="0"/>
        <w:ind w:left="0"/>
        <w:jc w:val="both"/>
      </w:pPr>
      <w:r>
        <w:rPr>
          <w:rFonts w:ascii="Times New Roman"/>
          <w:b w:val="false"/>
          <w:i w:val="false"/>
          <w:color w:val="000000"/>
          <w:sz w:val="28"/>
        </w:rPr>
        <w:t xml:space="preserve">
      № 32 өкіміне </w:t>
      </w:r>
    </w:p>
    <w:p>
      <w:pPr>
        <w:spacing w:after="0"/>
        <w:ind w:left="0"/>
        <w:jc w:val="both"/>
      </w:pPr>
      <w:r>
        <w:rPr>
          <w:rFonts w:ascii="Times New Roman"/>
          <w:b w:val="false"/>
          <w:i w:val="false"/>
          <w:color w:val="000000"/>
          <w:sz w:val="28"/>
        </w:rPr>
        <w:t>
      № 12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"Жеңіл өнеркәсіп" өнеркәсіптік технологиясы"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технологиялық платформасының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Құрылтайшылар:</w:t>
      </w:r>
    </w:p>
    <w:p>
      <w:pPr>
        <w:spacing w:after="0"/>
        <w:ind w:left="0"/>
        <w:jc w:val="both"/>
      </w:pPr>
      <w:r>
        <w:rPr>
          <w:rFonts w:ascii="Times New Roman"/>
          <w:b w:val="false"/>
          <w:i w:val="false"/>
          <w:color w:val="000000"/>
          <w:sz w:val="28"/>
        </w:rPr>
        <w:t>
      "Технологическая платформа "Текстильная и легкая промышленность" коммерциялық емес әріптестігі (Қазан қаласы, Ресей Федерациясы);</w:t>
      </w:r>
    </w:p>
    <w:p>
      <w:pPr>
        <w:spacing w:after="0"/>
        <w:ind w:left="0"/>
        <w:jc w:val="both"/>
      </w:pPr>
      <w:r>
        <w:rPr>
          <w:rFonts w:ascii="Times New Roman"/>
          <w:b w:val="false"/>
          <w:i w:val="false"/>
          <w:color w:val="000000"/>
          <w:sz w:val="28"/>
        </w:rPr>
        <w:t>
      Жеңіл өнеркәсіп тауарларын өндіру және өткізу жөніндегі Беларусь мемлекеттік концерні (Минск қаласы, Беларусь Республикасы);</w:t>
      </w:r>
    </w:p>
    <w:p>
      <w:pPr>
        <w:spacing w:after="0"/>
        <w:ind w:left="0"/>
        <w:jc w:val="both"/>
      </w:pPr>
      <w:r>
        <w:rPr>
          <w:rFonts w:ascii="Times New Roman"/>
          <w:b w:val="false"/>
          <w:i w:val="false"/>
          <w:color w:val="000000"/>
          <w:sz w:val="28"/>
        </w:rPr>
        <w:t>
      Қазақстан Республикасы жеңіл өнеркәсіп кәсіпорындарының қауымдастығы (Астана қаласы, Қазақстан Республикасы);</w:t>
      </w:r>
    </w:p>
    <w:p>
      <w:pPr>
        <w:spacing w:after="0"/>
        <w:ind w:left="0"/>
        <w:jc w:val="both"/>
      </w:pPr>
      <w:r>
        <w:rPr>
          <w:rFonts w:ascii="Times New Roman"/>
          <w:b w:val="false"/>
          <w:i w:val="false"/>
          <w:color w:val="000000"/>
          <w:sz w:val="28"/>
        </w:rPr>
        <w:t>
      "Легпром" Қырғыз Республикасы жеңіл өнеркәсіп кәсіпорындарының қауымдастығы (Бішкек қаласы, Қырғыз Республикасы).</w:t>
      </w:r>
    </w:p>
    <w:p>
      <w:pPr>
        <w:spacing w:after="0"/>
        <w:ind w:left="0"/>
        <w:jc w:val="both"/>
      </w:pPr>
      <w:r>
        <w:rPr>
          <w:rFonts w:ascii="Times New Roman"/>
          <w:b w:val="false"/>
          <w:i w:val="false"/>
          <w:color w:val="000000"/>
          <w:sz w:val="28"/>
        </w:rPr>
        <w:t>
      2. Мақсаты – Еуразиялық экономикалық одаққа мүше мемлекеттердің (бұдан әрі – мүше мемлекеттер) бірлескен басым зерттеулері мен әзірлемелерінің нәтижелеріне негізделетін және жоғары технологиялық өнімдер мен қызметтер көрсетудің жаңа нарықтарының пайда болу мүмкіндігін айқындайтын тоқыма және жеңіл өнеркәсіп үшін, сондай-ақ мүше мемлекеттердің тоқыма және жеңіл өнеркәсібінде озық технологиялардың жылдам таралуы үшін ғылыми-техникалық әзірлемелер жасау.</w:t>
      </w:r>
    </w:p>
    <w:p>
      <w:pPr>
        <w:spacing w:after="0"/>
        <w:ind w:left="0"/>
        <w:jc w:val="both"/>
      </w:pPr>
      <w:r>
        <w:rPr>
          <w:rFonts w:ascii="Times New Roman"/>
          <w:b w:val="false"/>
          <w:i w:val="false"/>
          <w:color w:val="000000"/>
          <w:sz w:val="28"/>
        </w:rPr>
        <w:t>
      3. Міндеттері:</w:t>
      </w:r>
    </w:p>
    <w:p>
      <w:pPr>
        <w:spacing w:after="0"/>
        <w:ind w:left="0"/>
        <w:jc w:val="both"/>
      </w:pPr>
      <w:r>
        <w:rPr>
          <w:rFonts w:ascii="Times New Roman"/>
          <w:b w:val="false"/>
          <w:i w:val="false"/>
          <w:color w:val="000000"/>
          <w:sz w:val="28"/>
        </w:rPr>
        <w:t>
      өндірісті техникалық қайта жарақтандыру әрі жаңғырту және серпінді технологияларды енгізу негізінде мүше мемлекеттердің  тоқыма және жеңіл өнеркәсібінің өндірістік әлеуетін арттыру, кәсіпорындардың инновациялық қызметін жандандыруды, импорт алмастыруды, мүше мемлекеттердің өнеркәсіп саласының үшінші елдерге технологиялық және тауарлық тәуелділігін төмендетуді қамтамасыз ететін өнімділігі жоғары жаңа өндірістер құру;</w:t>
      </w:r>
    </w:p>
    <w:p>
      <w:pPr>
        <w:spacing w:after="0"/>
        <w:ind w:left="0"/>
        <w:jc w:val="both"/>
      </w:pPr>
      <w:r>
        <w:rPr>
          <w:rFonts w:ascii="Times New Roman"/>
          <w:b w:val="false"/>
          <w:i w:val="false"/>
          <w:color w:val="000000"/>
          <w:sz w:val="28"/>
        </w:rPr>
        <w:t>
      платформа қызметінің бағыттары бойынша бөлінген  инновациялық ғылыми-технологиялық кластерлер жүйесін және халықаралық құзырет орталықтарын құру және дамыту;</w:t>
      </w:r>
    </w:p>
    <w:p>
      <w:pPr>
        <w:spacing w:after="0"/>
        <w:ind w:left="0"/>
        <w:jc w:val="both"/>
      </w:pPr>
      <w:r>
        <w:rPr>
          <w:rFonts w:ascii="Times New Roman"/>
          <w:b w:val="false"/>
          <w:i w:val="false"/>
          <w:color w:val="000000"/>
          <w:sz w:val="28"/>
        </w:rPr>
        <w:t>
      мүше мемлекеттер өнеркәсібінің басым салалары үшін тоқыма саласындағы базалық ғылыми-әдістемелік кешендерді, жаңа материалдарды, бұйымдарды бәсекеге қабілетті деңгейде дамыту және қолдау.</w:t>
      </w:r>
    </w:p>
    <w:p>
      <w:pPr>
        <w:spacing w:after="0"/>
        <w:ind w:left="0"/>
        <w:jc w:val="both"/>
      </w:pPr>
      <w:r>
        <w:rPr>
          <w:rFonts w:ascii="Times New Roman"/>
          <w:b w:val="false"/>
          <w:i w:val="false"/>
          <w:color w:val="000000"/>
          <w:sz w:val="28"/>
        </w:rPr>
        <w:t>
      4. Қызметтің негізгі бағыттары:</w:t>
      </w:r>
    </w:p>
    <w:p>
      <w:pPr>
        <w:spacing w:after="0"/>
        <w:ind w:left="0"/>
        <w:jc w:val="both"/>
      </w:pPr>
      <w:r>
        <w:rPr>
          <w:rFonts w:ascii="Times New Roman"/>
          <w:b w:val="false"/>
          <w:i w:val="false"/>
          <w:color w:val="000000"/>
          <w:sz w:val="28"/>
        </w:rPr>
        <w:t xml:space="preserve">
      халық, медицина, білім беру саласы үшін, күш құрылымдары мен агроөнеркәсіптік кешен ведомстволары, құрылыс, жиһаз және көлік өнеркәсібі үшін ғылымды қажетсінетін өнім жасау және шығару; </w:t>
      </w:r>
    </w:p>
    <w:p>
      <w:pPr>
        <w:spacing w:after="0"/>
        <w:ind w:left="0"/>
        <w:jc w:val="both"/>
      </w:pPr>
      <w:r>
        <w:rPr>
          <w:rFonts w:ascii="Times New Roman"/>
          <w:b w:val="false"/>
          <w:i w:val="false"/>
          <w:color w:val="000000"/>
          <w:sz w:val="28"/>
        </w:rPr>
        <w:t>
      мүше мемлекеттердің жеңіл өнеркәсібінде инновациялық, жоғары сапалы өнім алу бөлігінде "серпілістің" негізін салуға қабілетті технологиялар әзірлеу;</w:t>
      </w:r>
    </w:p>
    <w:p>
      <w:pPr>
        <w:spacing w:after="0"/>
        <w:ind w:left="0"/>
        <w:jc w:val="both"/>
      </w:pPr>
      <w:r>
        <w:rPr>
          <w:rFonts w:ascii="Times New Roman"/>
          <w:b w:val="false"/>
          <w:i w:val="false"/>
          <w:color w:val="000000"/>
          <w:sz w:val="28"/>
        </w:rPr>
        <w:t>
      үшінші елдердің технологиялық бастамалар векторларына сәйкес мүше мемлекеттердің тоқыма және жеңіл өнеркәсібін дамыту параметрлерін үндестіру.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