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11f8" w14:textId="7ab1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макроэкономикалық саясатының 2016 – 2017 жылдарға арналған негізгі бағдарларын іске асыру бойынша іс-шаралар тізбесі туралы</w:t>
      </w:r>
    </w:p>
    <w:p>
      <w:pPr>
        <w:spacing w:after="0"/>
        <w:ind w:left="0"/>
        <w:jc w:val="both"/>
      </w:pPr>
      <w:r>
        <w:rPr>
          <w:rFonts w:ascii="Times New Roman"/>
          <w:b w:val="false"/>
          <w:i w:val="false"/>
          <w:color w:val="000000"/>
          <w:sz w:val="28"/>
        </w:rPr>
        <w:t>Еуразиялық экономикалық комиссия Кеңесінің 2016 жылғы 18 қазандағы № 23 өкімі</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Жоғары Еуразиялық экономикалық кеңестің 2014 жылғы 23 желтоқсандағы №98 шешімімен бекітілген Еуразиялық экономикалық комиссиясының Жұмыс регламентіне №1 қосымшаның 63-тармағына сәйкес және Жоғары Еуразиялық экономикалық кеңестің "Еуразиялық экономикалық одаққа мүше мемлекеттердің макроэкономикалық саясатының 2016 – 2017 жылдарға арналған негізгі бағдарлары туралы" 2016 жылғы 31 мамырдағы №5 </w:t>
      </w:r>
      <w:r>
        <w:rPr>
          <w:rFonts w:ascii="Times New Roman"/>
          <w:b w:val="false"/>
          <w:i w:val="false"/>
          <w:color w:val="000000"/>
          <w:sz w:val="28"/>
        </w:rPr>
        <w:t>шешімін</w:t>
      </w:r>
      <w:r>
        <w:rPr>
          <w:rFonts w:ascii="Times New Roman"/>
          <w:b w:val="false"/>
          <w:i w:val="false"/>
          <w:color w:val="000000"/>
          <w:sz w:val="28"/>
        </w:rPr>
        <w:t xml:space="preserve"> орындау мақсатында:</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макроэкономикалық саясатының 2016 – 2017 жылдарға арналған негізгі бағдарларын іске асыру жөніндегі іс-шаралардың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 w:id="2"/>
    <w:p>
      <w:pPr>
        <w:spacing w:after="0"/>
        <w:ind w:left="0"/>
        <w:jc w:val="both"/>
      </w:pPr>
      <w:r>
        <w:rPr>
          <w:rFonts w:ascii="Times New Roman"/>
          <w:b w:val="false"/>
          <w:i w:val="false"/>
          <w:color w:val="000000"/>
          <w:sz w:val="28"/>
        </w:rPr>
        <w:t>
      2. Еуразиялық экономикалық одаққа мүше мемлекеттерден макроэкономикалық саясат жүргізу кезінде тізбеде көрсетілген іс-шараларды ескеру және олардың іске асырылу барысы туралы Еуразиялық экономикалық комиссияны хабардар ету сұралсын. </w:t>
      </w:r>
    </w:p>
    <w:bookmarkEnd w:id="2"/>
    <w:bookmarkStart w:name="z3" w:id="3"/>
    <w:p>
      <w:pPr>
        <w:spacing w:after="0"/>
        <w:ind w:left="0"/>
        <w:jc w:val="both"/>
      </w:pPr>
      <w:r>
        <w:rPr>
          <w:rFonts w:ascii="Times New Roman"/>
          <w:b w:val="false"/>
          <w:i w:val="false"/>
          <w:color w:val="000000"/>
          <w:sz w:val="28"/>
        </w:rPr>
        <w:t>
      3. Еуразиялық экономикалық комиссияның Интеграция және макроэкономика жөніндегі Алқа мүшесі (Министр) Т.Д. Валовая Еуразиялық экономикалық одаққа мүше мемлекеттердің макроэкономикалық саясатының 2016 – 2017 жылдарға арналған негізгі бағдарларын іске асыруға бағытталған іс-қимылдарға талдау жүргізуді қамтамасыз етсін және Комиссияның құзыретіне жататын бөлікте тізбеде көзделген іс-шаралардың орындалуын үйлестірсін. </w:t>
      </w:r>
    </w:p>
    <w:bookmarkEnd w:id="3"/>
    <w:bookmarkStart w:name="z4" w:id="4"/>
    <w:p>
      <w:pPr>
        <w:spacing w:after="0"/>
        <w:ind w:left="0"/>
        <w:jc w:val="both"/>
      </w:pPr>
      <w:r>
        <w:rPr>
          <w:rFonts w:ascii="Times New Roman"/>
          <w:b w:val="false"/>
          <w:i w:val="false"/>
          <w:color w:val="000000"/>
          <w:sz w:val="28"/>
        </w:rPr>
        <w:t>
      4. Осы Өкім Еуразиялық экономикалық одақтың ақпараттық-телекоммуникациялық "Интернет" желісіндегі ресми сайтында жарияланған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 Армения  </w:t>
            </w:r>
            <w:r>
              <w:rPr>
                <w:rFonts w:ascii="Times New Roman"/>
                <w:b w:val="false"/>
                <w:i w:val="false"/>
                <w:color w:val="000000"/>
                <w:sz w:val="20"/>
              </w:rPr>
              <w:t xml:space="preserve">       </w:t>
            </w:r>
            <w:r>
              <w:rPr>
                <w:rFonts w:ascii="Times New Roman"/>
                <w:b w:val="false"/>
                <w:i/>
                <w:color w:val="000000"/>
                <w:sz w:val="20"/>
              </w:rPr>
              <w:t xml:space="preserve">Беларусь  </w:t>
            </w:r>
            <w:r>
              <w:rPr>
                <w:rFonts w:ascii="Times New Roman"/>
                <w:b w:val="false"/>
                <w:i w:val="false"/>
                <w:color w:val="000000"/>
                <w:sz w:val="20"/>
              </w:rPr>
              <w:t xml:space="preserve">       </w:t>
            </w:r>
            <w:r>
              <w:rPr>
                <w:rFonts w:ascii="Times New Roman"/>
                <w:b w:val="false"/>
                <w:i/>
                <w:color w:val="000000"/>
                <w:sz w:val="20"/>
              </w:rPr>
              <w:t xml:space="preserve">Қазақстан   </w:t>
            </w:r>
            <w:r>
              <w:rPr>
                <w:rFonts w:ascii="Times New Roman"/>
                <w:b w:val="false"/>
                <w:i w:val="false"/>
                <w:color w:val="000000"/>
                <w:sz w:val="20"/>
              </w:rPr>
              <w:t xml:space="preserve">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 xml:space="preserve">      Ресей</w:t>
            </w:r>
          </w:p>
          <w:p>
            <w:pPr>
              <w:spacing w:after="20"/>
              <w:ind w:left="20"/>
              <w:jc w:val="both"/>
            </w:pPr>
          </w:p>
          <w:p>
            <w:pPr>
              <w:spacing w:after="20"/>
              <w:ind w:left="20"/>
              <w:jc w:val="both"/>
            </w:pP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 xml:space="preserve">Республикасынан </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 В.Габриелян     В.Матюшевский   </w:t>
            </w:r>
            <w:r>
              <w:rPr>
                <w:rFonts w:ascii="Times New Roman"/>
                <w:b w:val="false"/>
                <w:i w:val="false"/>
                <w:color w:val="000000"/>
                <w:sz w:val="20"/>
              </w:rPr>
              <w:t xml:space="preserve"> </w:t>
            </w:r>
            <w:r>
              <w:rPr>
                <w:rFonts w:ascii="Times New Roman"/>
                <w:b w:val="false"/>
                <w:i/>
                <w:color w:val="000000"/>
                <w:sz w:val="20"/>
              </w:rPr>
              <w:t xml:space="preserve">Б.Сағынтаев   </w:t>
            </w:r>
            <w:r>
              <w:rPr>
                <w:rFonts w:ascii="Times New Roman"/>
                <w:b w:val="false"/>
                <w:i w:val="false"/>
                <w:color w:val="000000"/>
                <w:sz w:val="20"/>
              </w:rPr>
              <w:t xml:space="preserve">    </w:t>
            </w:r>
            <w:r>
              <w:rPr>
                <w:rFonts w:ascii="Times New Roman"/>
                <w:b w:val="false"/>
                <w:i/>
                <w:color w:val="000000"/>
                <w:sz w:val="20"/>
              </w:rPr>
              <w:t>О.Панкратов</w:t>
            </w:r>
            <w:r>
              <w:rPr>
                <w:rFonts w:ascii="Times New Roman"/>
                <w:b w:val="false"/>
                <w:i w:val="false"/>
                <w:color w:val="000000"/>
                <w:sz w:val="20"/>
              </w:rPr>
              <w:t xml:space="preserve">      </w:t>
            </w:r>
            <w:r>
              <w:rPr>
                <w:rFonts w:ascii="Times New Roman"/>
                <w:b w:val="false"/>
                <w:i/>
                <w:color w:val="000000"/>
                <w:sz w:val="20"/>
              </w:rPr>
              <w:t xml:space="preserve">  И.Шувалов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қазандағы № 23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5"/>
    <w:p>
      <w:pPr>
        <w:spacing w:after="0"/>
        <w:ind w:left="0"/>
        <w:jc w:val="left"/>
      </w:pPr>
      <w:r>
        <w:rPr>
          <w:rFonts w:ascii="Times New Roman"/>
          <w:b/>
          <w:i w:val="false"/>
          <w:color w:val="000000"/>
        </w:rPr>
        <w:t xml:space="preserve"> Еуразиялық экономикалық одаққа мүше мемлекеттердің макроэкономикалық</w:t>
      </w:r>
      <w:r>
        <w:br/>
      </w:r>
      <w:r>
        <w:rPr>
          <w:rFonts w:ascii="Times New Roman"/>
          <w:b/>
          <w:i w:val="false"/>
          <w:color w:val="000000"/>
        </w:rPr>
        <w:t>саясатының 2016 – 2017 жылдарға арналған негізгі бағдарларын іске асыру</w:t>
      </w:r>
      <w:r>
        <w:br/>
      </w:r>
      <w:r>
        <w:rPr>
          <w:rFonts w:ascii="Times New Roman"/>
          <w:b/>
          <w:i w:val="false"/>
          <w:color w:val="000000"/>
        </w:rPr>
        <w:t>жөніндегі іс-шаралардың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бағдарларды іске асыруға бағытталған іс-қимылдар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жүзеге асыруы үшін ұсынылатын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жүзеге асыратын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комиссияның жауапты департаменттері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нәтиже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Макроэкономикалық тұрақтылықты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Инфляция деңгейін тұрақтандыру жөнінде шаралар қабылдау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 мүше мемлекеттер) инфляцияны таргеттеу режимінде ақшалай-кредиттік саясатты жүргізуге көшуі және осы режимге көшу үшін жағдай жасау  бойынша жұмысты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айқындаған инфляция бойынша орта мерзімді бағдарларға қол жеткізуді қамтамасыз ететін ұлттық деңгейдегі шараларды қабылдау және мүше мемлекеттердің 2014 жылғы 29 мамырдағы Еуразиялық экономикалық одақ туралы шартта (бұдан әрі – Шарт) белгіленген инфляция деңгейінің сандық мәнін    </w:t>
            </w:r>
          </w:p>
          <w:p>
            <w:pPr>
              <w:spacing w:after="20"/>
              <w:ind w:left="20"/>
              <w:jc w:val="both"/>
            </w:pPr>
            <w:r>
              <w:rPr>
                <w:rFonts w:ascii="Times New Roman"/>
                <w:b w:val="false"/>
                <w:i w:val="false"/>
                <w:color w:val="000000"/>
                <w:sz w:val="20"/>
              </w:rPr>
              <w:t>(тұтынушылық бағалар индексін) сақтауы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Еуразиялық экономикалық комиссиямен (бұдан әрі – Комиссия) консультациялар жүргізу және мүше мемлекеттер Шартта белгіленген инфляция деңгейінің сандық мәнін    </w:t>
            </w:r>
          </w:p>
          <w:p>
            <w:pPr>
              <w:spacing w:after="20"/>
              <w:ind w:left="20"/>
              <w:jc w:val="both"/>
            </w:pPr>
            <w:r>
              <w:rPr>
                <w:rFonts w:ascii="Times New Roman"/>
                <w:b w:val="false"/>
                <w:i w:val="false"/>
                <w:color w:val="000000"/>
                <w:sz w:val="20"/>
              </w:rPr>
              <w:t>(тұтынушылық бағалар индексін) асырған жағдайда әзірленген Комиссияның ұсынымдарын есепке алу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инфляция бойынша орта мерзімді бағдарларға қол жеткізу үшін мүше мемлекеттер қабылдайтын шараларды талдау және   Шартта белгіленген инфляция деңгейінің сандық мәнін (тұтынушылық бағалар индексін) сақтау </w:t>
            </w:r>
          </w:p>
          <w:p>
            <w:pPr>
              <w:spacing w:after="20"/>
              <w:ind w:left="20"/>
              <w:jc w:val="both"/>
            </w:pPr>
          </w:p>
          <w:p>
            <w:pPr>
              <w:spacing w:after="20"/>
              <w:ind w:left="20"/>
              <w:jc w:val="both"/>
            </w:pPr>
            <w:r>
              <w:rPr>
                <w:rFonts w:ascii="Times New Roman"/>
                <w:b w:val="false"/>
                <w:i w:val="false"/>
                <w:color w:val="000000"/>
                <w:sz w:val="20"/>
              </w:rPr>
              <w:t>мүше мемлекеттердің уәкілетті органдарымен консультациялар жүргізу және мүше мемлекеттер Шартта белгіленген инфляция деңгейінің сандық мәнін    </w:t>
            </w:r>
          </w:p>
          <w:p>
            <w:pPr>
              <w:spacing w:after="20"/>
              <w:ind w:left="20"/>
              <w:jc w:val="both"/>
            </w:pPr>
            <w:r>
              <w:rPr>
                <w:rFonts w:ascii="Times New Roman"/>
                <w:b w:val="false"/>
                <w:i w:val="false"/>
                <w:color w:val="000000"/>
                <w:sz w:val="20"/>
              </w:rPr>
              <w:t>(тұтынушылық бағалар индексін) асырған жағдайда Комиссияның ұсынымдарын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инфляция бойынша орташа мерзімді бағдарламаларға қол жеткізуі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инфляция деңгейінің Шартта белгіленген сандық мәнін (тұтынушылық бағалар индексі) сақтауы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Инфляция деңгейі бойынша орта мерзімді бағдарларды айқындау тәсілдерін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 белгіленген инфляция деңгейі көрсеткішінің шекті мәнін (тұтынушылық бағалар индексін) есептеуге әдімтемелік тәсілдерді нақтылау бойынша жұмысқа қатысу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инфляция деңгейі бойынша орта мерзімді бағдарларды айқындау тәсілдерін әзірлеуге немесе талқылауға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белгіленген инфляция деңгейі көрсеткішінің шекті   мәнін (тұтынушылық бағалар индексін) есептеуге әдімтемелік тәсілдерді нақтылау бойынша ұсыныстар дайындау және мүше мемлекеттермен консультациялар ұйымдастыру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инфляция деңгейі бойынша орта мерзімді бағдарларды айқындау тәсілдерін әзірлеу  немесе талқылау бойынша ұсыныстар дайындау және консультациялар ұйымдастыру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инфляция деңгейінің сандық мәнін есептеу және айқындау тәсілдерін нақтылау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маңызы бар тауарлар  мен қызметтер көрсету бағаларының айтарлықтай өсуіне жол бермеуге, сондай-ақ осындай тауарлар мен қызметтер көрсетудің тізбелерін жаңартуға бағытталған шараларды іске асыру және тетіктерді жетілдіру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тауарлар  мен қызметтер көрсетудің </w:t>
            </w:r>
          </w:p>
          <w:p>
            <w:pPr>
              <w:spacing w:after="20"/>
              <w:ind w:left="20"/>
              <w:jc w:val="both"/>
            </w:pPr>
            <w:r>
              <w:rPr>
                <w:rFonts w:ascii="Times New Roman"/>
                <w:b w:val="false"/>
                <w:i w:val="false"/>
                <w:color w:val="000000"/>
                <w:sz w:val="20"/>
              </w:rPr>
              <w:t>
бөлшек сауда бағаларының деңгейіне тұрақты мониторингті жүзеге асыру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қажет болған кезде әлеуметтік маңызы бар тауарлар  мен қызметтер көрсету тізбелерін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тауарлар  мен қызметтер көрсету бағаларының айтарлықтай өсуіне жол бермеу  және осындай тауарлар мен қызметтер көрсету тізбелерін жаңарту бойынша мүше мемлекеттердің іс-қимылына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Кәсіпкерлік қызметті дамыту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тауарлар мен қызметтер көрсету бағаларының айтарлықтай өсуін тежеу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Бәсекелестіктің жалпы қағидаларын және мемлекеттік баға реттеу тәртібін бұзушылықтарды анықтау.</w:t>
            </w:r>
          </w:p>
          <w:p>
            <w:pPr>
              <w:spacing w:after="20"/>
              <w:ind w:left="20"/>
              <w:jc w:val="both"/>
            </w:pPr>
            <w:r>
              <w:rPr>
                <w:rFonts w:ascii="Times New Roman"/>
                <w:b w:val="false"/>
                <w:i w:val="false"/>
                <w:color w:val="000000"/>
                <w:sz w:val="20"/>
              </w:rPr>
              <w:t>
Мүше мемлекеттер аумақтарында мүше мемлекеттердің бәсекелестік (монополияға қарсы) заңнамасының және бәсекелестіктің жалпы қағидаларын бұзушылықтардың жолын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шаруашылық жүргізуші субъектілерінің трансшекаралық нарықтарда бәсекелестіктің жалпы қағидаларын бұзушылық белгілерінің болуы туралы арыздарды (материалдарды) және мүше мемлекеттердің басқа мүше мемлекеттің мемлекеттік баға реттеуді енгізуі туралы шешімімен келіспеуі туралы өтініштерін Комиссияға беру</w:t>
            </w:r>
          </w:p>
          <w:p>
            <w:pPr>
              <w:spacing w:after="20"/>
              <w:ind w:left="20"/>
              <w:jc w:val="both"/>
            </w:pPr>
          </w:p>
          <w:p>
            <w:pPr>
              <w:spacing w:after="20"/>
              <w:ind w:left="20"/>
              <w:jc w:val="both"/>
            </w:pPr>
            <w:r>
              <w:rPr>
                <w:rFonts w:ascii="Times New Roman"/>
                <w:b w:val="false"/>
                <w:i w:val="false"/>
                <w:color w:val="000000"/>
                <w:sz w:val="20"/>
              </w:rPr>
              <w:t xml:space="preserve">мүше мемлекеттердің шаруашылық жүргізуші субъектілерінің монополияға қарсы  заңнаманың және бәсекелестіктің жалпы қағидаларын бұзуының жолын кесу мақсатында мүше мемлекеттердің тауар нарықтарында тауарларды өткізуге (жұмыстарды, қызметтер көрсетуді) өткізуге монополияға қарсы бақылауды жүзеге асыру және тиісті шаралар қабылдау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тауар нарықтарында монополияға қарсы заңнаманың және бәсекелестіктің жалпы қағидаларын бұзушылықтардың жолын кесу мақсатында мүше мемлекеттердің шаруашылық жүргізуші субъектілерінің әрекеттерін (әрекетсіздіктерін) бақылауды жүзеге асыру және монополияға қарсы ден қоюдың тиісті шараларын қабылдау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нарықтарда бәсекелестіктің жалпы қағидаларын бұзушылық белгілерінің болуы туралы арыздарды (материалдарды) және мүше мемлекеттердің басқа мүше мемлекеттің мемлекеттік баға реттеуді енгізуі туралы шешімімен келіспеуі туралы өтініштерін қарау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шаруашылық жүргізуші субъектілерінің     бәсекелестіктің жалпы қағидаларын бұзуының жолын кесу мақсатында мүше мемлекеттердің тауар нарықтарында бәсекелестіктің жалпы қағидаларының сақталуын бақылау өкілеттіктерін іске асыру және тиісті шаралар қабылдау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трансшекаралық нарықтарда бәсекелестікке теріс әсер ететін немесе әсер етуі мүмкін, соның ішінде бағалардың негізсіз өсуіне әкелетін бұзушылықтардың жолын кесу мақсатында мүше мемлекеттердің шаруашылық жүргізуші субъектілерінің      бәсекелестіктің жалпы қағидаларын сақтауын бақылауды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реттеу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бәсекелестіктің жалпы қағидаларын және мемлекеттік баға реттеуді енгізу тәртібін бұзушылықтардың жолын кесу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мемлекеттерде инфляция деңгейін тежеуге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мәні бар азық-түлік тауарларына бағалардың маусымдық ауытқуын төмендету құралы ретінде сатып алу және тауарлық интервенцияларды іске асыру және дамыту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агроазық-түлік нарығында сатып алу және тауарлық интервенцияларды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және тауарлық интервенцияларды іске асыру және дамыту бойынша мүше мемлекеттердің іс-қимылына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 Ішкі нарықтардың жұмыс істеуі департаменті, Макроэкономикалық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бағалардың айтарлықтай өсуін тежеу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барынша төмен бағамен өткізуді қамтамасыз ететін және мүше мемлекеттердің халқы үшін тауарлардың қолжетімділігін арттыратын бөлшек сауда құралдарын кеңейту (электрондық сауда, дүкен-қоймалар, жәрмеңкелер және т.б.)</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 дамыту үшін жағдай жасау, соның ішінде мүше мемлекеттердің тауар өндірушілерінің жәрмеңке іс-шараларына қол жеткізуін оңайлату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мемлекеттерде және Одақтың аумағында ұлттық тауарлардың электрондық саудасын ынталандыру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құралдарын дамыту және кеңейту бойынша мүше мемлекеттердің іс-қимылына мониторинг жүргізу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жәрмеңке қызметін және электрондық сауданы дамыту мен реттеудің әлемдік тәжірибесін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Ішкі нарықтардың жұмыс істеуі департаменті, Ақпараттық технологиялар департаменті, Сауда саясаты департаменті, Кәсіпкерлік қызметті дамыту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тауарларға бағалардың айтарлықтай өсуін тежеу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бөлшек сауда тауар айналымын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Табиғи монополия субъектілерінің қызметтер көрсетуіне тарифтерді оларды тұтынушылар мен өндірушілердің мүдделерінің балансын сақтауды ескере отырып экономикалық негізделген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нарықтарға тарифтерді (бағаларды) қалыптастыру кезінде тұтынушылар мен табиғи монополия субъектілерінің мүдделерінің балансын қамтамасыз ету және оған қол жеткізу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белгіленетін тарифтердің (бағалардың) реттеу қолданылатын табиғи монополия саласындағы қызметтер көрсетудің бағасына сәйкестігін қамтамасыз ету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табиғи монополия субъектілеріне шығындарды азайту, жаңа технологиялар енгізу, инвестицияларды пайдалану тиімділігін арттыру тиімді болатын экономикалық жағдай жасау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табиғи монополия салалары мен тиісті нормативтік құқықтық актілерін жақындастыру жөніндегі ұсыныстарды дайындау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табиғи монополия субъектілерінің қызметін реттеу жүйесі мен практикасына салыстырмалы талдау жүргізу жөніндегі қызметті жалғастыру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жақындастыруға жататын, табиғи монополия саласындағы нормативтік құқықтық актілерін белгілеу жөніндегі ұсыныстады әзірлеу және мүше мемлекеттермен келісу және осы саладағы заңнаманы үйлестіру жөніндегі тиісті шараларды жүзеге асырудың сабақтастығын анықтау жөніндегі іс-шаралар жоспарын ("жол картасы")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қызметтер көрсетуіне бағалардың негізсіз өсуіне жол бермеу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мемлекеттерге инфляцияны тежеуге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мемлекеттердің монополия жағдайындағы нарықтарын бәсекелестік нарықты оңтайлы реттеу және ықтимал қалыптастыру тұрғысынан талдау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 жағдайындағы тауар нарықтарында қалыптастыру және дамыту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 жағдайындағы тауар нарықтарында бәсекелестікті қалыптастыру және дамыту жөніндегі мүше мемлекеттердің шаралары туралы ақпаратты жинау және қорыту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реттеу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 жағдайындағы тауар нарықтарында бәсекелес ортаны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Өзара сауда саласында мүше мемлекеттердің ұлттық валюталарын пайдалануды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сауданы жүзеге асыру кезінде өзара есеп айырысуларда мүше мемлекеттердің ұлттық валюталарын пайдалануды кеңейту үшін жағдайларды жетілдіру</w:t>
            </w:r>
          </w:p>
          <w:p>
            <w:pPr>
              <w:spacing w:after="20"/>
              <w:ind w:left="20"/>
              <w:jc w:val="both"/>
            </w:pPr>
          </w:p>
          <w:p>
            <w:pPr>
              <w:spacing w:after="20"/>
              <w:ind w:left="20"/>
              <w:jc w:val="both"/>
            </w:pPr>
            <w:r>
              <w:rPr>
                <w:rFonts w:ascii="Times New Roman"/>
                <w:b w:val="false"/>
                <w:i w:val="false"/>
                <w:color w:val="000000"/>
                <w:sz w:val="20"/>
              </w:rPr>
              <w:t>қажет болған кезде мүше мемлекеттердің ұлттық төлем жүйелерін дамыту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мүдделі орталық (ұлттық) банктерін 2015 жылғы 31 желтоқсандағы Ұлттық төлем жүйелерін дамытуды үйлестіру жөніндегі жұмыс тобын құру туралы келісімге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резиденттері арасында төлемдік-есептеу қатынастары механизмінің жұмыс істеуіне мониторинг жүргізу және жетілдіру</w:t>
            </w:r>
          </w:p>
          <w:p>
            <w:pPr>
              <w:spacing w:after="20"/>
              <w:ind w:left="20"/>
              <w:jc w:val="both"/>
            </w:pPr>
          </w:p>
          <w:p>
            <w:pPr>
              <w:spacing w:after="20"/>
              <w:ind w:left="20"/>
              <w:jc w:val="both"/>
            </w:pPr>
            <w:r>
              <w:rPr>
                <w:rFonts w:ascii="Times New Roman"/>
                <w:b w:val="false"/>
                <w:i w:val="false"/>
                <w:color w:val="000000"/>
                <w:sz w:val="20"/>
              </w:rPr>
              <w:t>мүше мемлекеттердің резиденттері арасында төлемдік-есептеу қатынастарының механизмін жетілдіру мәселелері бойынша Мемлекетаралық банкпен ынтымақтастық бағыттарын айқындау</w:t>
            </w:r>
          </w:p>
          <w:p>
            <w:pPr>
              <w:spacing w:after="20"/>
              <w:ind w:left="20"/>
              <w:jc w:val="both"/>
            </w:pPr>
          </w:p>
          <w:p>
            <w:pPr>
              <w:spacing w:after="20"/>
              <w:ind w:left="20"/>
              <w:jc w:val="both"/>
            </w:pPr>
            <w:r>
              <w:rPr>
                <w:rFonts w:ascii="Times New Roman"/>
                <w:b w:val="false"/>
                <w:i w:val="false"/>
                <w:color w:val="000000"/>
                <w:sz w:val="20"/>
              </w:rPr>
              <w:t>бірыңғай төлем кеңістігін (бірыңғай төлем инфрақұрылымы) құрудың қажетті алғышарттарына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 Ішкі нарықтардың жұмыс істеуі департаменті, Макроэкономикалық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есеп айрысуларда транзакциялық шығындарды төмендету және Одақтың бүкіл аумағында төлемдік қызметтер көрсетуге қолжетімділікті қамтамасыз ету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өзара сауданы жүзеге асыру кезінде ұлттық валюталардағы есеп айырысу үлесін ұлғайту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экономикаларында ұлттық валютаның рөлін арттыру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Мүше мемлекеттердің бюджет жүйелерінің теңгерімділігін қолдау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Мүше мемлекеттердің кіріс бөлігін, соның ішінде салық жүйесін жетілдіру және салықтық әкімшілендірудің тиімділігін арттыру арқылы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жинаудың толықтығын қамтамасыз ету мақсатында салық заңнамасын және салықтық әкімшілендіру құралдарын жетілдіру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2009 жылғы 11 желтоқсандағы Салық органдары мен Еуразиялық экономикалық одаққа мүше мемлекеттер арасында жанама салықтардың төленген сомалары туралы электрондық түрде ақпарат алмасу туралы хаттамаға өзгерістер енгізгу туралы хаттаманың жобасын дайындау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салықтық әкімшілерді жүзеге асыру үшін салық органдары мен   мүше мемлекеттер арасында электрондық түрде ақпарат алмасу туралы хаттаманың жобасын келісу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базасын және салықтық әкімшілендіру құралдарын жетілдіру бойынша мүше мемлекеттердің іс-қимылына мониторинг жүргізу</w:t>
            </w:r>
          </w:p>
          <w:p>
            <w:pPr>
              <w:spacing w:after="20"/>
              <w:ind w:left="20"/>
              <w:jc w:val="both"/>
            </w:pPr>
          </w:p>
          <w:p>
            <w:pPr>
              <w:spacing w:after="20"/>
              <w:ind w:left="20"/>
              <w:jc w:val="both"/>
            </w:pPr>
            <w:r>
              <w:rPr>
                <w:rFonts w:ascii="Times New Roman"/>
                <w:b w:val="false"/>
                <w:i w:val="false"/>
                <w:color w:val="000000"/>
                <w:sz w:val="20"/>
              </w:rPr>
              <w:t>құжаттар жобаларын келісу бойынша мүше мемлекеттердің уәкілетті органдарымен  консультациялар жүргізу, Комиссия Алқасының қарауына енгізу үшін материалдар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мемлекеттік басқару секторының шоғырландырылған бюджет тапшылығын Шартта белгіленген тапшылық мәнін сақтауын қамтамасыз ету мақсатында мемлекеттік бюджеттердің кіріс бөлігін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органдары әкімшілендіретін төлемдердің мүше мемлекеттердің бюджеттеріне түсімдерін ұлғайту мақсатында кедендік әкімшілендірудің сапасы мен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декларациялар жүйесін дамыту</w:t>
            </w:r>
          </w:p>
          <w:p>
            <w:pPr>
              <w:spacing w:after="20"/>
              <w:ind w:left="20"/>
              <w:jc w:val="both"/>
            </w:pPr>
          </w:p>
          <w:p>
            <w:pPr>
              <w:spacing w:after="20"/>
              <w:ind w:left="20"/>
              <w:jc w:val="both"/>
            </w:pPr>
            <w:r>
              <w:rPr>
                <w:rFonts w:ascii="Times New Roman"/>
                <w:b w:val="false"/>
                <w:i w:val="false"/>
                <w:color w:val="000000"/>
                <w:sz w:val="20"/>
              </w:rPr>
              <w:t>уәкілетті экономикалық оператор институтын жетілдіру</w:t>
            </w:r>
          </w:p>
          <w:p>
            <w:pPr>
              <w:spacing w:after="20"/>
              <w:ind w:left="20"/>
              <w:jc w:val="both"/>
            </w:pPr>
          </w:p>
          <w:p>
            <w:pPr>
              <w:spacing w:after="20"/>
              <w:ind w:left="20"/>
              <w:jc w:val="both"/>
            </w:pPr>
            <w:r>
              <w:rPr>
                <w:rFonts w:ascii="Times New Roman"/>
                <w:b w:val="false"/>
                <w:i w:val="false"/>
                <w:color w:val="000000"/>
                <w:sz w:val="20"/>
              </w:rPr>
              <w:t>электрондық құжат айналымына көшу</w:t>
            </w:r>
          </w:p>
          <w:p>
            <w:pPr>
              <w:spacing w:after="20"/>
              <w:ind w:left="20"/>
              <w:jc w:val="both"/>
            </w:pPr>
          </w:p>
          <w:p>
            <w:pPr>
              <w:spacing w:after="20"/>
              <w:ind w:left="20"/>
              <w:jc w:val="both"/>
            </w:pPr>
            <w:r>
              <w:rPr>
                <w:rFonts w:ascii="Times New Roman"/>
                <w:b w:val="false"/>
                <w:i w:val="false"/>
                <w:color w:val="000000"/>
                <w:sz w:val="20"/>
              </w:rPr>
              <w:t>ведомствоаралық өзара іс-қимылды дамыту</w:t>
            </w:r>
          </w:p>
          <w:p>
            <w:pPr>
              <w:spacing w:after="20"/>
              <w:ind w:left="20"/>
              <w:jc w:val="both"/>
            </w:pPr>
          </w:p>
          <w:p>
            <w:pPr>
              <w:spacing w:after="20"/>
              <w:ind w:left="20"/>
              <w:jc w:val="both"/>
            </w:pPr>
            <w:r>
              <w:rPr>
                <w:rFonts w:ascii="Times New Roman"/>
                <w:b w:val="false"/>
                <w:i w:val="false"/>
                <w:color w:val="000000"/>
                <w:sz w:val="20"/>
              </w:rPr>
              <w:t>кедендік әкелу баждарын төлеу бойынша кейінге қалдыруды және мерзімін ұзартуды беру тәсілдерін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әкімшілендірудің сапасы мен тиімділігін арттыру бойынша мүше мемлекеттердің іс-қимылына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заңнама және құқық қолдану практикасы департаменті, Кедендік инфрақұрылым департаменті, Кәсіпкерлік қызметті дамыту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мемлекеттік басқару секторының шоғырландырылған бюджет тапшылығын Шартта белгіленген тапшылық мәнін сақтауды қамтамасыз ету мақсатында мемлекеттік бюджеттердің кіріс бөлігін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Экономиканы дамытудың стратегиялық басым бағыттары мен секторларында ресурстарды шоғырландыру үшін бюджет шығыстарын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стратегиялық басым секторларын даму мақсатында бюджет шығыстарын қайта бөлу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мемлекеттік басқару секторының шоғырландырылған бюджет тапшылығы Шартта белгіленген сандық мәннен асып кеткен жағдайда Комиссиямен</w:t>
            </w:r>
          </w:p>
          <w:p>
            <w:pPr>
              <w:spacing w:after="20"/>
              <w:ind w:left="20"/>
              <w:jc w:val="both"/>
            </w:pPr>
            <w:r>
              <w:rPr>
                <w:rFonts w:ascii="Times New Roman"/>
                <w:b w:val="false"/>
                <w:i w:val="false"/>
                <w:color w:val="000000"/>
                <w:sz w:val="20"/>
              </w:rPr>
              <w:t>
консультациялар жүргізу және әзірленген Комиссия ұсынымдарын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 оңтайландыру бойынша мүше мемлекеттердің іс-қимылына мониторинг жүргізу</w:t>
            </w:r>
          </w:p>
          <w:p>
            <w:pPr>
              <w:spacing w:after="20"/>
              <w:ind w:left="20"/>
              <w:jc w:val="both"/>
            </w:pPr>
          </w:p>
          <w:p>
            <w:pPr>
              <w:spacing w:after="20"/>
              <w:ind w:left="20"/>
              <w:jc w:val="both"/>
            </w:pPr>
            <w:r>
              <w:rPr>
                <w:rFonts w:ascii="Times New Roman"/>
                <w:b w:val="false"/>
                <w:i w:val="false"/>
                <w:color w:val="000000"/>
                <w:sz w:val="20"/>
              </w:rPr>
              <w:t>мемлекеттік басқару секторының шоғырландырылған бюджет тапшылығы Шартта  белгіленген мәннен асып кеткен жағдайда мүше мемлекеттердің уәкілетті органдарымен  консультациялар жүргізу және Комиссияға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мемлекеттік басқару секторының шоғырландырылған бюджет тапшылығын Шартта белгіленген тапшылық мәнін сақтауын қамтамасыз ету мақсатында мемлекеттік бюджеттердің шығыс бөлігін оңтайландыру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басқару секторының қалыптасқан тапшылығын (профицитін)  ескере отырып, пайыздық емес шығыстардың өсу қарқынын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шоғырландырылған бюджет тапшылығының Шартта белгіленген сандық мәнін, соның ішінде пайыздық емес шығыстардың өсу қарқынын бастапқы тапшылықтың өсуін болғызбау мақсатында оның кірістерінің өсу қарқынынан аспайтын деңгейде ұстап тұру есебінен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шоғырландырылған бюджет шығыстарының тиімділігін мониторингтеу, талдау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бюджет жүйесінің теңгерімділігін қамтамасыз 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мемлекеттік басқару секторының шоғырландырылған бюджетінің тапшылығын төмендету  және мемлекеттік қарыз алу есебінен бюджетті қосымша қаржыландыруға қажеттілікті азайту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жүйелерінің теңгерімділігін арттыру мақсатында қаржылық емес активтермен жасалатын операцияларды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шоғырландырылған бюджет тапшылығының Шартта белгіленген сандық мәнін, соның ішінде қаржылық емес активтермен жасалатын операцияларды оңтайландыру есебінен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алуға байланысты мемлекеттік басқару секторының шоғырландырылған бюджет шығыстарының тиімділігін мониторингтеу, талдау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бюджет жүйесінің теңгерімділігін қамтамасыз 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мемлекеттік басқару секторының шоғырландырылған бюджетінің тапшылығын төмендету  және мемлекеттік қарыз алу есебінен бюджетті қосымша қаржыландыруға қажеттілікті азайту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Мемлекеттік басқару секторының борыштық тұрақтылығын қамтамасыз ету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басқару секторы борышының Шартта белгіленген сандық мәнін сақтау мақсатында мүше мемлекеттердің экономикалары үшін неғұрлым күрделі кезеңдерде шарықтаушы жүктемелерді болғызбау мақсатында борышты басқару жөніндегі стратегияларды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басқару жөніндегі ұлттық стратегияларды қажет болған кезде әзірлеу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мемлекеттік басқару секторы борышының Шартта белгіленген сандық мәнінің ЖІӨ-де пайыздармен сақталуын қамтамасыз ететін мемлекеттік басқару секторының борыш көрсеткіштерінің ұлттық шекті мәндерін белгілеу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мемлекеттік басқару секторының борыш көрсеткіштері Шартта белгіленген сандық мәннен асып кеткен жағдайда Комиссиямен консультациялар жүргізу және әзірленген Комиссия ұсынымдарын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борыш көрсеткішінің Шартта белгіленген сандық мәнін және мемлекеттік басқару секторының борыштық тұрақтылығының басқа да көрсеткіштерін мониторингтеу, сондай-ақ осы мониторингтеу нәтижелерін талдау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мемлекеттік басқару секторының борыш көрсеткіштері Шартта белгіленген сандық мәннен асып кеткен жағдайда мүше мемлекеттердің уәкілетті органдарымен           консультациялар жүргізу және Комиссияға ұсынымдар әзірлеу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мемлекеттік басқару секторының борыш көрсеткішінің  Шартта белгіленген сандық мәнін   сақтауы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басқару секторына борыштық жүктемені ұлғайтпайтын механизмдерді пайдалану арқылы басым жобаларды қаржыландыру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жобаларды қаржыландыру қажеттігін ескере отырып, борыш құралдары есебінен қаржыландырылатын мемлекеттік басқару секторының инвестициялар үлесін азайту үшін жеке сектордың ішкі және сыртқы тікелей инвестицияларын тартуды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сектордың тікелей инвестицияларын ынталандыру жөніндегі мүше мемлекеттердің шараларын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Кәсіпкерлік қызметті дамыту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жалпы сомасында мемлекеттік борыш құралдары есебінен қаржыландырылатын инвестициялар үлесін төмендету    мемлекеттік басқару секторы борышының өсу қарқынын қысқарту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нарықта қарыз алу тәуекелдерін барынша азайту үшін ішкі көздер есебінен бюджет тапшылығын қаржыландыруды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 борышының валюталық тәуекелін азайту мақсатында ұлттық валюта көрсетілген мемлекеттік бағалы қағаздар мен басқа да борыштық құралдар нарығын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нарығын және ұлттық валютада көрсетілген басқа да борыштық құралдарды дамыту бойынша, соның ішінде мемлекеттік басқару секторының борыш көрсеткішінің Шартта белгіленген сандық мәнін асырған мүше мемлекеттер үшін Комиссия ұсынымдарын әзірлеу мақсатында мүше мемлекеттердің шараларын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көздер есебінен бюджет тапшылығын қаржыландыруды ұлғайту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мемлекеттік басқару секторы борышының жалпы сомасында, шетел валютасында көрсетілген мемлекеттік басқару секторының борышын төмендету</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Экономикалық өсімді тұрақты дамыту мен қалпына келтіру үшін жағдайлар жасау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1-бағыт. Мүше мемлекеттердің экономикаларын әртараптандыру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Интеграциялық әлеуетке ие экономика салаларын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"Еуразиялық экономикалық одақта интеграциялық әлеуетке ие экономика салалары және оны пайдалануға бағытталған шаралар" атты баяндамасын қарау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Еуразиялық экономикалық одақтың интеграциялық әлеуетін қалыптастыру және бағалау үшін "Шығындар-Шығару" елдік және еларалық кестелерді пайдалану жөніндегі сарапшылық топтардың жұмысына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одақта интеграциялық әлеуетке ие экономика салалары және оны пайдалануға бағытталған шаралар" атты баяндама дайындау және оны Одақ органдарының қарауына енгізу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Еуразиялық экономикалық одақтың интеграциялық әлеуетін қалыптастыру және бағалау үшін "Шығындар-Шығару" елдік және еларалық кестелерді пайдалану жөніндегі сарапшылық топтардың жұмысын ұйымдастыру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Статистика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әлеуетке ие экономика салаларының тізбесін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Үшінші елдердің өнімдерінің импортын Одақ өнімдерімен алмастыру саясатын, соның ішінде мүше мемлекеттердің өнеркәсіптік кешендерін дамыту арқылы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өнеркәсіптік ынтымақтастықтың Негізгі бағыттарын іске асыру</w:t>
            </w:r>
          </w:p>
          <w:p>
            <w:pPr>
              <w:spacing w:after="20"/>
              <w:ind w:left="20"/>
              <w:jc w:val="both"/>
            </w:pPr>
          </w:p>
          <w:p>
            <w:pPr>
              <w:spacing w:after="20"/>
              <w:ind w:left="20"/>
              <w:jc w:val="both"/>
            </w:pPr>
            <w:r>
              <w:rPr>
                <w:rFonts w:ascii="Times New Roman"/>
                <w:b w:val="false"/>
                <w:i w:val="false"/>
                <w:color w:val="000000"/>
                <w:sz w:val="20"/>
              </w:rPr>
              <w:t>станок жасау жөніндегі еуразиялық инжинирингтік орталықты қалыптастыру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қалыптастыру тәртібін қамтитын, өнеркәсіптік кооперация мен қосалқы контрактация желілерін құру тәжырымдамасын әзірлеу </w:t>
            </w:r>
          </w:p>
          <w:p>
            <w:pPr>
              <w:spacing w:after="20"/>
              <w:ind w:left="20"/>
              <w:jc w:val="both"/>
            </w:pPr>
          </w:p>
          <w:p>
            <w:pPr>
              <w:spacing w:after="20"/>
              <w:ind w:left="20"/>
              <w:jc w:val="both"/>
            </w:pPr>
            <w:r>
              <w:rPr>
                <w:rFonts w:ascii="Times New Roman"/>
                <w:b w:val="false"/>
                <w:i w:val="false"/>
                <w:color w:val="000000"/>
                <w:sz w:val="20"/>
              </w:rPr>
              <w:t>егер халықаралық келісімдерде өзгеше көзделмесе, мүше мемлекеттер аумақтарында өндірілетін кедендік бақылаудың кедендік құралдарымен кедендік инфрақұрылым объектілерін жарақтандыру бөлігінде импорт алмасу саясатын іске асыру жөнінде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өнеркәсіптік ынтымақтастықтың негізгі бағыттарын іске асыру кезінде мүше мемлекеттердің қызметін консультациялық қолдау және үйлестіру</w:t>
            </w:r>
          </w:p>
          <w:p>
            <w:pPr>
              <w:spacing w:after="20"/>
              <w:ind w:left="20"/>
              <w:jc w:val="both"/>
            </w:pPr>
          </w:p>
          <w:p>
            <w:pPr>
              <w:spacing w:after="20"/>
              <w:ind w:left="20"/>
              <w:jc w:val="both"/>
            </w:pPr>
            <w:r>
              <w:rPr>
                <w:rFonts w:ascii="Times New Roman"/>
                <w:b w:val="false"/>
                <w:i w:val="false"/>
                <w:color w:val="000000"/>
                <w:sz w:val="20"/>
              </w:rPr>
              <w:t>өнеркәсіптік кооперация мен қосалқы контрактация желілерін дамытудың және құрудың әлемдік тәжірибесіне талдау жүргізу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егер халықаралық келісімдерде өзгеше көзделмесе, мүше мемлекеттер аумақтарында өндірілетін кедендік бақылаудың кедендік құралдарымен кедендік инфрақұрылым объектілерін жарақтандыру бөлігінде импорт алмасу саясатын іске асыру жөніндегі ұсыныстарды қорыту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 Ішкі нарықтардың жұмыс істеуі департаменті, Макроэкономикалық саясат департаменті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Кедендік инфрақұрылым департаменті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нарықтарында ұлттық өнімнің үлесін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Инновациялық белсенділікті ынталандыру және инновациялық технологияларды енгізу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қызметті реттеуді жетілдіру жөніндегі шараларды қоса алғанда, инновациялық белсенділікті қолдау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еуразиялық технологиялық платформаларды қалыптастыру бойынша бағыттар тізбесіне сәйкес басым еуразиялық технологиялық платформаларды қалыптастыруға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өнеркәсібін дамытудың әлемдік тәжірибесіне және өнеркәсібін цифрлық өзгерту тәсілдеріне талдау жүргізу</w:t>
            </w:r>
          </w:p>
          <w:p>
            <w:pPr>
              <w:spacing w:after="20"/>
              <w:ind w:left="20"/>
              <w:jc w:val="both"/>
            </w:pPr>
          </w:p>
          <w:p>
            <w:pPr>
              <w:spacing w:after="20"/>
              <w:ind w:left="20"/>
              <w:jc w:val="both"/>
            </w:pPr>
            <w:r>
              <w:rPr>
                <w:rFonts w:ascii="Times New Roman"/>
                <w:b w:val="false"/>
                <w:i w:val="false"/>
                <w:color w:val="000000"/>
                <w:sz w:val="20"/>
              </w:rPr>
              <w:t>еуразиялық технологиялық платформаларды қалыптастыру бойынша бағыттар тізбесіне сәйкес басым еуразиялық технологиялық платформаларды қалыптастыруды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 Ақпараттық технологиялар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өнім үлесінің  өсімі  </w:t>
            </w:r>
          </w:p>
          <w:p>
            <w:pPr>
              <w:spacing w:after="20"/>
              <w:ind w:left="20"/>
              <w:jc w:val="both"/>
            </w:pPr>
          </w:p>
          <w:p>
            <w:pPr>
              <w:spacing w:after="20"/>
              <w:ind w:left="20"/>
              <w:jc w:val="both"/>
            </w:pPr>
            <w:r>
              <w:rPr>
                <w:rFonts w:ascii="Times New Roman"/>
                <w:b w:val="false"/>
                <w:i w:val="false"/>
                <w:color w:val="000000"/>
                <w:sz w:val="20"/>
              </w:rPr>
              <w:t xml:space="preserve">инновациялық салада тиімді ынтымақтастықты қамтамасыз ету үшін жағдай жасау   </w:t>
            </w:r>
          </w:p>
          <w:p>
            <w:pPr>
              <w:spacing w:after="20"/>
              <w:ind w:left="20"/>
              <w:jc w:val="both"/>
            </w:pPr>
          </w:p>
          <w:p>
            <w:pPr>
              <w:spacing w:after="20"/>
              <w:ind w:left="20"/>
              <w:jc w:val="both"/>
            </w:pPr>
            <w:r>
              <w:rPr>
                <w:rFonts w:ascii="Times New Roman"/>
                <w:b w:val="false"/>
                <w:i w:val="false"/>
                <w:color w:val="000000"/>
                <w:sz w:val="20"/>
              </w:rPr>
              <w:t>инновациялық инфрақұырылымды дамыту, инвестициялардың инновациядағы өсімі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 технологиялы өндірістерді дамытуды, соның ішінде агроөнеркәсіптік кешен саласында ынталандыру мақсатында мүше мемлекеттердің бірлескен ғылыми-іздестіру және тәжірибелік-конструкторлық жұмыстарын жүргізуді ұйымдастыру тетіктерін әзірлеу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 бірлескен ғылыми-іздестіру және тәжірибелік-конструкторлық жұмыстарды   ұйымдастыру жөнінде ұсыныстар дайындау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агроөнеркәсіптік кешен саласында мүше мемлекеттердің ғылыми және инновациялық қызметін үйлестіру жөнінде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 бірлескен ғылыми-іздестіру және тәжірибелік-конструкторлық жұмыстарды ұйымдастыру тәртібін әзірлеу бойынша мүше мемлекеттердің қызметін үйлестіру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агроөнеркәсіптік кешен саласында мүше мемлекеттердің ғылыми және инновациялық қызметін үйлестіру бойынша Комиссия Алқасының ұсынымын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ынтымақтастықты тереңдету және инновациялық дамуды ынталандыру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және орта бизнесті кешенді қолдау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 қосымша ынталандыру әрі және шағын және орта бизнесті қолдау үшін мемлекет қаражатын пайдалану тиімділігін арттыру жөніндегі іс-шараларды қамтитын шағын және орта бизнесті кешенді қолдау шараларын қабылдау және іске асыру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зияткерлік меншік объектілеріне шағын және орта бизнестің құқықтарының тиімді қорғалуын қамтамасыз ету мақсатында Одақтың тауар белгілерін және Одақ тауарларының шығарылған жерінің атауларын тіркеу, құқықтық қорғау және пайдалану механизмдерін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қолдаудың кешенді бағдарламаларын қабылдау мен іске асыру бойынша мүше мемлекеттердің іс-қимылын талдау</w:t>
            </w:r>
          </w:p>
          <w:p>
            <w:pPr>
              <w:spacing w:after="20"/>
              <w:ind w:left="20"/>
              <w:jc w:val="both"/>
            </w:pPr>
          </w:p>
          <w:p>
            <w:pPr>
              <w:spacing w:after="20"/>
              <w:ind w:left="20"/>
              <w:jc w:val="both"/>
            </w:pPr>
            <w:r>
              <w:rPr>
                <w:rFonts w:ascii="Times New Roman"/>
                <w:b w:val="false"/>
                <w:i w:val="false"/>
                <w:color w:val="000000"/>
                <w:sz w:val="20"/>
              </w:rPr>
              <w:t>Одақтың тауар белгілерінің бірыңғай тізілімін және Одақтың тауарлардың шығарылған жерінің атауларының бірыңғай тізілімін қалыптастыруды және қолдауды қамтамасыз 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шағын және орта бизнес өкілдеріне консультациялық және әдістемелік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ЖІӨ шағын және орта бизнес өнімі үлесінің өсімі  </w:t>
            </w:r>
          </w:p>
          <w:p>
            <w:pPr>
              <w:spacing w:after="20"/>
              <w:ind w:left="20"/>
              <w:jc w:val="both"/>
            </w:pPr>
          </w:p>
          <w:p>
            <w:pPr>
              <w:spacing w:after="20"/>
              <w:ind w:left="20"/>
              <w:jc w:val="both"/>
            </w:pPr>
            <w:r>
              <w:rPr>
                <w:rFonts w:ascii="Times New Roman"/>
                <w:b w:val="false"/>
                <w:i w:val="false"/>
                <w:color w:val="000000"/>
                <w:sz w:val="20"/>
              </w:rPr>
              <w:t xml:space="preserve">шағын және орта бизнестің жаңадан құрылған кәсіпорындарының санын ұлғайту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кәсіпкерлік белсенділікті ұлғайту, зияткерлік меншік саласында шағын және орта бизнесті жүргізу үшін қосымша жағдай жасау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Мүше мемлекеттердің экономикаларына интеграциялық процестер әсерінің макроэкономикалық және салалық нәтижелерін бағалау қағидаттары мен тәсілдерін әзірлеу және келісу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экономикаларына интеграциялық процестер әсерінің макроэкономикалық және салалық нәтижелерін бағалау бойынша Комиссияның пилоттық есеп-қисаптарын талқылау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экономикаларына интеграциялық процестер әсерінің макроэкономикалық және салалық нәтижелерін бағалау жөніндегі пилоттық есеп-қисаптарды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экономикаларына интеграциялық процестер әсерінің макроэкономикалық және салалық нәтижелеріне сандық бағалау алу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Қаржы қаражаты көздерін кеңейту және негізгі капиталға инвестициялар көлемін өсіру мақсатында кредит ресурстарына қолжетімділікті арттыру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Қаражатты басым жобаларға тиімді нысаналы бөлу механизмдерін одан әрі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басым бағыттарға нысаналы бөлінуін және пайдаланылуын тиісті бақылауды қамтамасыз 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экономика секторында бюджеттік инвестициялар мен нысаналы субсидияларды және мүше мемлекеттерді дамыту басымдықтарына сәйкес келетін жобаларды жүзеге асыру құралдарын қалыптастыру мен дамытудың құқықтық және институционалдық негіздерін жетілдіру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басым жобаларға нысаналы бөлу тетіктерін одан әрі дамыту бойынша мүше мемлекеттердің іс-қимылын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бөлінген қаражатты пайдалану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Озық халықаралық практикаларды, мүше мемлекеттердің барынша прогрессивті модельдерін, үшінші елдер мен интеграциялық бірлестіктердің озық тәжірибесін ескере отырып, мүше мемлекеттердің мемлекеттік-жекешелік әріптестік механизмдерін қолдану саласын регламенттейтін заңнамасын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тәжірибесін және мемлекеттік-жекешелік әріптестік механизмдерін қолданудың халықаралық практикаларын талдау</w:t>
            </w:r>
          </w:p>
          <w:p>
            <w:pPr>
              <w:spacing w:after="20"/>
              <w:ind w:left="20"/>
              <w:jc w:val="both"/>
            </w:pPr>
          </w:p>
          <w:p>
            <w:pPr>
              <w:spacing w:after="20"/>
              <w:ind w:left="20"/>
              <w:jc w:val="both"/>
            </w:pPr>
            <w:r>
              <w:rPr>
                <w:rFonts w:ascii="Times New Roman"/>
                <w:b w:val="false"/>
                <w:i w:val="false"/>
                <w:color w:val="000000"/>
                <w:sz w:val="20"/>
              </w:rPr>
              <w:t>мемлекеттік-жекешелік әріптестік саласында мүше мемлекеттердің заңнамасын жетілдіру және үндестіру жөнінде ұсыныстар дайындау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Одақ шеңберінде  мемлекеттік-жекешелік әріптестік  жобаларын іске асыру жөнінде (соның ішінде интеграциялық сипатта) ұсыныстар дайындау</w:t>
            </w:r>
          </w:p>
          <w:p>
            <w:pPr>
              <w:spacing w:after="20"/>
              <w:ind w:left="20"/>
              <w:jc w:val="both"/>
            </w:pPr>
          </w:p>
          <w:p>
            <w:pPr>
              <w:spacing w:after="20"/>
              <w:ind w:left="20"/>
              <w:jc w:val="both"/>
            </w:pPr>
            <w:r>
              <w:rPr>
                <w:rFonts w:ascii="Times New Roman"/>
                <w:b w:val="false"/>
                <w:i w:val="false"/>
                <w:color w:val="000000"/>
                <w:sz w:val="20"/>
              </w:rPr>
              <w:t>мемлекеттік-жекешелік әріптестік мәселелері бойынша бірлескен конференцияларға, форумдарға, консультацияларға, оқу-практиалық семинарларға, дөңгелек үстелдерге және өзге де іс-шараларға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мемлекеттік-жекешелік әріптестік механизмдерін дамыту жөніндегі сарапшылық топтың отырыстарын және мемлекеттік-жекешелік әріптестік механизмдерін жетілдіру мәселелері бойынша, соның ішінде мемлекеттік-жекешелік әріптестік механизмдерін қолдану тәртібін регламенттейтін мүше мемлекеттердің нормативтік-құқықтық базасын қалыптастыру кезінде пайдалану және Одақ аумағында мемлекеттік-жекешелік әріптестік жобаларын іс жүзінде іске асыру үшін мүше мемлекеттер өкілдерінің консультацияларын ұйымдастыру</w:t>
            </w:r>
          </w:p>
          <w:p>
            <w:pPr>
              <w:spacing w:after="20"/>
              <w:ind w:left="20"/>
              <w:jc w:val="both"/>
            </w:pPr>
          </w:p>
          <w:p>
            <w:pPr>
              <w:spacing w:after="20"/>
              <w:ind w:left="20"/>
              <w:jc w:val="both"/>
            </w:pPr>
            <w:r>
              <w:rPr>
                <w:rFonts w:ascii="Times New Roman"/>
                <w:b w:val="false"/>
                <w:i w:val="false"/>
                <w:color w:val="000000"/>
                <w:sz w:val="20"/>
              </w:rPr>
              <w:t>өзара мүдделілік танытатын мемлекеттік-жекешелік әріптестік саласындағы мәселелер бойынша ақпарат алмасуда, соның ішінде талдамалық және анықтамалық материалдармен алмасуда мүше мемлекеттерге жәрдемдесу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мемлекеттік-жекешелік әріптестік мәселелері бойынша бірлескен конференциялар, форумдар, консультациялар, оқу-практиалық семинарлар, дөңгелек үстелдер және өзге де іс-шаралар ұйымдастыру және өткізу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аумағында мемлекеттік-жекешелік әріптестік жобаларын жүзеге асырудың оңтайлы механизмдерін енгізу үшін қолайлы жағдайлар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Одақ капиталының жалпы нарығының мүмкіндіктерін пайдалануды қоса алғанда, мүше мемлекеттердің ішкі нарықтарында қарыз алуды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қаржы нарығы саласындағы заңнамасын үндестіру туралы келісімге қол қою және оның күшіне енуі үшін қажетті мемлекетішілік рәсімдерді жүргізу</w:t>
            </w:r>
          </w:p>
          <w:p>
            <w:pPr>
              <w:spacing w:after="20"/>
              <w:ind w:left="20"/>
              <w:jc w:val="both"/>
            </w:pPr>
          </w:p>
          <w:p>
            <w:pPr>
              <w:spacing w:after="20"/>
              <w:ind w:left="20"/>
              <w:jc w:val="both"/>
            </w:pPr>
            <w:r>
              <w:rPr>
                <w:rFonts w:ascii="Times New Roman"/>
                <w:b w:val="false"/>
                <w:i w:val="false"/>
                <w:color w:val="000000"/>
                <w:sz w:val="20"/>
              </w:rPr>
              <w:t>
мүше мемлекеттердің қаржы саласындағы заңнамасын  үндестіру жоспарының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қаржы нарығы саласындағы заңнамасын үндестіру туралы келісімді қабылдау бойынша мүше мемлекеттердің қызметін үйлестіру және консультациялық қолдау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қаржы саласындағы заңнамасын  үндестіру жоспарының жобасын әзірлеуге қатысу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әзірленген құжаттардың жобаларын Одақ органдарының қарауына енгізуді қамтамасыз 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капиталдың еркін қозғалысы үшін және қаржылық қызметтер көрсетуді трансшекаралық жеткізу үшін жағдайлар жасау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қаржы нарықтарына кедергісіз қол жеткізуді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 экономикаларының инвестициялық тартымдылығын арттыру мақсатында халықаралық ұйымдар рейтингінде мүше мемлекеттердің позицияларын, соның ішінде интеграция шеңберінде маңызды мәселелер бойынша тәжірибе алмасу арқылы ілгерілетуді қамтамасыз ететін шараларды іске асыру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рейтингінде позицияларды жақсартуды қамтамасыз ететін мүше мемлекеттердің іске асырылған іс-қимылдары туралы ақпарат алмасу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халықаралық ұйымдар рейтингінде мүше мемлекеттердің позицияларын, соның ішінде мүше мемлекеттер арасында тәжірибе алмасу бойынша ілгерілетуге бағытталған Комиссияның ұсыныстарын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мен Одақтың халықаралық ұйымдар рейтингінің деректері бойынша даму деңгейін мониторингтеу және талдау</w:t>
            </w:r>
          </w:p>
          <w:p>
            <w:pPr>
              <w:spacing w:after="20"/>
              <w:ind w:left="20"/>
              <w:jc w:val="both"/>
            </w:pPr>
          </w:p>
          <w:p>
            <w:pPr>
              <w:spacing w:after="20"/>
              <w:ind w:left="20"/>
              <w:jc w:val="both"/>
            </w:pPr>
            <w:r>
              <w:rPr>
                <w:rFonts w:ascii="Times New Roman"/>
                <w:b w:val="false"/>
                <w:i w:val="false"/>
                <w:color w:val="000000"/>
                <w:sz w:val="20"/>
              </w:rPr>
              <w:t>халықаралық ұйымдар рейтингінде мүше мемлекеттердің позицияларын, соның ішінде мүше мемлекеттер арасында тәжірибе алмасу бойынша ілгерілетуге бағытталған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Кәсіпкерлік қызметті дамыту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рейтингтерінде мүше мемлекеттердің позицияларын ілгерлету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Ұзақ мерзімді банктік кредиттеу үшін, соның ішінде мүше мемлекеттердің ұлттық валюталарында ұзақ мерзімді жинақтардың тартымдылығын арттыру жолымен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ұлттық валюталарда депозиттер ашуын және қолдауын ынталандыру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халықтың жинақтау және инвестициялық белсенділігін, соның ішінде банк секторының қаржылық сауаттылығын арттыру және оның көрсетілетін қызметтерін танымал ету жолымен ынталандыру</w:t>
            </w:r>
          </w:p>
          <w:p>
            <w:pPr>
              <w:spacing w:after="20"/>
              <w:ind w:left="20"/>
              <w:jc w:val="both"/>
            </w:pPr>
          </w:p>
          <w:p>
            <w:pPr>
              <w:spacing w:after="20"/>
              <w:ind w:left="20"/>
              <w:jc w:val="both"/>
            </w:pPr>
            <w:r>
              <w:rPr>
                <w:rFonts w:ascii="Times New Roman"/>
                <w:b w:val="false"/>
                <w:i w:val="false"/>
                <w:color w:val="000000"/>
                <w:sz w:val="20"/>
              </w:rPr>
              <w:t xml:space="preserve">қашықтықтан банктік қызмет көрсетуді дамытуға (интернет-банкинг), соның ішінде инфрақұрылымды дамыту жолымен жәрдемдесу </w:t>
            </w:r>
          </w:p>
          <w:p>
            <w:pPr>
              <w:spacing w:after="20"/>
              <w:ind w:left="20"/>
              <w:jc w:val="both"/>
            </w:pPr>
          </w:p>
          <w:p>
            <w:pPr>
              <w:spacing w:after="20"/>
              <w:ind w:left="20"/>
              <w:jc w:val="both"/>
            </w:pPr>
            <w:r>
              <w:rPr>
                <w:rFonts w:ascii="Times New Roman"/>
                <w:b w:val="false"/>
                <w:i w:val="false"/>
                <w:color w:val="000000"/>
                <w:sz w:val="20"/>
              </w:rPr>
              <w:t>ұзақ мерзімді банктік кредиттер бойынша пайыздық мөлшерлемелерді азайту үшін жағдай жасау</w:t>
            </w:r>
          </w:p>
          <w:p>
            <w:pPr>
              <w:spacing w:after="20"/>
              <w:ind w:left="20"/>
              <w:jc w:val="both"/>
            </w:pPr>
          </w:p>
          <w:p>
            <w:pPr>
              <w:spacing w:after="20"/>
              <w:ind w:left="20"/>
              <w:jc w:val="both"/>
            </w:pPr>
            <w:r>
              <w:rPr>
                <w:rFonts w:ascii="Times New Roman"/>
                <w:b w:val="false"/>
                <w:i w:val="false"/>
                <w:color w:val="000000"/>
                <w:sz w:val="20"/>
              </w:rPr>
              <w:t>шаруашылық жүргізуші субъектілер технологиялық жаңғыртуға мүше мемлекеттердің кредиттік ұйымдарынан алған кредиттер бойынша пайыздарды төлеуге жұмсалатын шығындардың бір бөлігін мүше мемлекеттердің заңнамасына сәйкес өтеу (субсидиялау) мүмкіндігін қарау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банктік кредиттеу үшін жағдай жасау бойынша мүше мемлекеттердің іс-қимылын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Макроэкономикалық саясат департаменті, Қаржылық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кредиттеу көлемдерін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Өңірлік даму институттарының қаржылық мүмкіндіктерін пайдалануды жандандыру (Еуразиялық тұрақтандыру және даму банкі,  Еуразиялық даму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тұрақтандыру және даму банкінің және Еуразиялық даму банкінің қаржылық мүмкіндіктерін пайдалану жөнінде ұсыныстар дайындау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Еуразиялық даму банкіне жіберу үшін кооперациялық жобаларды қарау тәртібін (соның ішінде жоба паспортын) әзірлеу</w:t>
            </w:r>
          </w:p>
          <w:p>
            <w:pPr>
              <w:spacing w:after="20"/>
              <w:ind w:left="20"/>
              <w:jc w:val="both"/>
            </w:pPr>
          </w:p>
          <w:p>
            <w:pPr>
              <w:spacing w:after="20"/>
              <w:ind w:left="20"/>
              <w:jc w:val="both"/>
            </w:pPr>
            <w:r>
              <w:rPr>
                <w:rFonts w:ascii="Times New Roman"/>
                <w:b w:val="false"/>
                <w:i w:val="false"/>
                <w:color w:val="000000"/>
                <w:sz w:val="20"/>
              </w:rPr>
              <w:t>кооперациялық жобаларды іске асыру және қаржыландыру бойынша Еуразиялық даму банкімен өзара іс-қимыл жасау механизмін әзірлеу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Еуразиялық даму банкінің кооперациялық жобаларды қаржыландыруы үшін кооперациялық ынтымақтастықтың өзара тиімді бағыттарының тізбесін әзірлеу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Еуразиялық даму банкінің басым қаржыландыруы үшін интергациялық әлеуеті бар кооперациялық жобаларды қарау жөніндегі жұмыс тобын мүше мемлекеттердің Еуразиялық даму банкімен бірлесіп құруы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тұрақтандыру және даму банкімен және Еуразиялық даму банкімен консультациялар ұйымдастыру</w:t>
            </w:r>
          </w:p>
          <w:p>
            <w:pPr>
              <w:spacing w:after="20"/>
              <w:ind w:left="20"/>
              <w:jc w:val="both"/>
            </w:pPr>
          </w:p>
          <w:p>
            <w:pPr>
              <w:spacing w:after="20"/>
              <w:ind w:left="20"/>
              <w:jc w:val="both"/>
            </w:pPr>
            <w:r>
              <w:rPr>
                <w:rFonts w:ascii="Times New Roman"/>
                <w:b w:val="false"/>
                <w:i w:val="false"/>
                <w:color w:val="000000"/>
                <w:sz w:val="20"/>
              </w:rPr>
              <w:t>Еуразиялық даму банкінің басым қаржыландыруы үшін интергациялық әлеуеті бар кооперациялық жобаларды қарау бойынша жұмыс тобын құру және оның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 Өнеркәсіптік саясат департаменті, Ақпараттық технологиялар департаменті, Қаржылық саясат департаменті, Кәсіпкерлік қызметті дамыту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кооперациялық жобаларды қаржыландыруды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Одақтың өзара саудасын жандандыру және ішкі нарығын дамыту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Одақтың ішкі нарығының жұмыс істеуіне кедергі келтіретін, тауарлардың, қызметтер көрсетудің, капиталдың қозғалысына және жұмыс күшіне қатысты  өзара қол жеткізу үшін кедергілерді, сондай-ақ алып қоюлар мен шектеулерді анықтау және жою жөніндегі жұмысты жалғастыру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нарықтарға өзара қол жеткізу үшін кедергілердің, алып қоюлар мен шектеулердің болуы  (болмауы)  туралы ақпаратты, сондай-ақ Одақтың ішкі нарығының жұмыс істеуіне кедергі келтіретін кедергілерді, алып қоюлар мен шектеулерді жою мүмкіндігін айқындау туралы ақпаратты Комиссияға жіберу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нарықтарға өзара қол жеткізу үшін кедергілердің, алып қоюлар мен шектеулердің болуын (болмауын) анықтау, сондай-ақ Одақтың ішкі нарығының жұмыс істеуіне кедергі келтіретін кедергілерді, алып қоюлар мен шектеулерді жою мүмкіндігін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нарықтардың жұмыс істеуі департаменті, өз құзыреттеріне сәйкес  департаменттер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өзара саудасының өсімі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Жанама салықтарды алу жүйесін жетілдіру бойынша, соның ішінде оларды төлеуден жалтаруды болғызбауға бағытталған тәсілдерді келісу жөніндегі жұмысты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салық органына тауарларды әкелу және жанама салықтарды төлеу туралы өтініш берген кезде электрондық құжат айналымын енгізу және пайдалану </w:t>
            </w:r>
          </w:p>
          <w:p>
            <w:pPr>
              <w:spacing w:after="20"/>
              <w:ind w:left="20"/>
              <w:jc w:val="both"/>
            </w:pPr>
          </w:p>
          <w:p>
            <w:pPr>
              <w:spacing w:after="20"/>
              <w:ind w:left="20"/>
              <w:jc w:val="both"/>
            </w:pPr>
            <w:r>
              <w:rPr>
                <w:rFonts w:ascii="Times New Roman"/>
                <w:b w:val="false"/>
                <w:i w:val="false"/>
                <w:color w:val="000000"/>
                <w:sz w:val="20"/>
              </w:rPr>
              <w:t>
мүше мемлекеттердің алкоголь және темекі өнімдеріне акциздер саласындағы салық саясатын жүргізу қағидаттары туралы келісімдер жобаларын әзірлеу және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салық органына тауарларды әкелу және жанама салықтарды төлеу туралы өтініш берген кезде сыртқы экономикалық қызметке қатысушылардың электрондық құжат айналымын енгізуі мен пайдалануы бойынша ақпарат алмасу үшін іс-шараларды ұйымдастыру</w:t>
            </w:r>
          </w:p>
          <w:p>
            <w:pPr>
              <w:spacing w:after="20"/>
              <w:ind w:left="20"/>
              <w:jc w:val="both"/>
            </w:pPr>
          </w:p>
          <w:p>
            <w:pPr>
              <w:spacing w:after="20"/>
              <w:ind w:left="20"/>
              <w:jc w:val="both"/>
            </w:pPr>
            <w:r>
              <w:rPr>
                <w:rFonts w:ascii="Times New Roman"/>
                <w:b w:val="false"/>
                <w:i w:val="false"/>
                <w:color w:val="000000"/>
                <w:sz w:val="20"/>
              </w:rPr>
              <w:t>мүше мемлекеттердің уәкілетті органдарымен құжаттар жобаларын келісу бойынша  консультациялар жүргізу, Комиссия Алқасының қарауына енгізу үшін материалдар дайындау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саясат департаменті, Ақпараттық технологиялар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жанама салықтарды салықтық әкімшілендірудің тиімділігін арттыру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мүше мемлекеттердің бюджеттеріне жанама салықтардың түсімдерін арттыру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Одақтың цифрлық кеңістігін қалыптастыру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қазіргі заманғы ақпараттық-коммуникациялық технологияларды пайдалану практикасын кеңейтуді және  экономикалық қызметті жүзеге асыру кезінде электрондық құжаттарды басым пайдалануға көшуді, сондай-ақ  Одақтың жалпы процестерін қалыптастыру шеңберінде ведомстволық процестердің реинжинирингін қоса алғанда, мемлекеттік басқаруды цифрлық трансформациялау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Еуразиялық экономикалық одақтың цифрлық кеңістігін қалыптастыру бойынша ұсыныстар әзірлеу жөніндегі жұмыс тобының қызметі шеңберінде Одақтың цифрлық кеңістігін қалыптастыру жөнінде алдын ала ұсыныстар дайындау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цифрлық кеңістігін қалыптастыру саласында бірлескен жобалар әзірлеуді үйлестіру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Еуразиялық экономикалық одақтың цифрлық кеңістігін қалыптастыру бойынша ұсыныстар әзірлеу жөніндегі жұмыс тобының қызметі шеңберінде Одақтың цифрлық кеңістігін қалыптастыру жөнінде қорытынды тұжырымдамалық ұсыныстар қалыптастыру</w:t>
            </w:r>
          </w:p>
          <w:p>
            <w:pPr>
              <w:spacing w:after="20"/>
              <w:ind w:left="20"/>
              <w:jc w:val="both"/>
            </w:pPr>
          </w:p>
          <w:p>
            <w:pPr>
              <w:spacing w:after="20"/>
              <w:ind w:left="20"/>
              <w:jc w:val="both"/>
            </w:pPr>
            <w:r>
              <w:rPr>
                <w:rFonts w:ascii="Times New Roman"/>
                <w:b w:val="false"/>
                <w:i w:val="false"/>
                <w:color w:val="000000"/>
                <w:sz w:val="20"/>
              </w:rPr>
              <w:t xml:space="preserve">Одақтың жалпы процестерін қалыптастыру шеңберінде ведомстволық процестерді жобалау және реинжирининг механизмін жетілдіру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Одақта интеграциялық процестерді нығайту және мүше мемлекеттерде экономикалық белсенділіктің өсімі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Агроөнеркәсіптік кешенді дамытудың индикативтік көрсеткіштерінің, мүше мемлекеттердің азық-түлік өнімдері мен азық-түліктің жекелеген түрлері бойынша сұранысы  мен ұсынысының бірлескен болжамын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дамытудың индикативтік көрсеткіштерінің, азық-түлік өнімдері мен азық-түліктің жекелеген түрлері бойынша сұраныс пен ұсыныстың болжамды мәндерін дайындау және Комиссияға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агроөнеркәсіптік кешенін дамытудың жиынтық болжамын, мүше мемлекеттердің азық-түлік өнімдері мен азық-түліктің жекелеген түрлері бойынша сұранысы мен ұсынысының жиынтық болжамдарын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экономикаларының аграрлық секторының жай күйін бағалау және оларды дамыту басымдықтарын айқындау  </w:t>
            </w:r>
          </w:p>
          <w:p>
            <w:pPr>
              <w:spacing w:after="20"/>
              <w:ind w:left="20"/>
              <w:jc w:val="both"/>
            </w:pPr>
          </w:p>
          <w:p>
            <w:pPr>
              <w:spacing w:after="20"/>
              <w:ind w:left="20"/>
              <w:jc w:val="both"/>
            </w:pPr>
            <w:r>
              <w:rPr>
                <w:rFonts w:ascii="Times New Roman"/>
                <w:b w:val="false"/>
                <w:i w:val="false"/>
                <w:color w:val="000000"/>
                <w:sz w:val="20"/>
              </w:rPr>
              <w:t xml:space="preserve">Одақтың агроазық-түліктік нарығының сыйымдылығын,  өзара жеткізу әлеуетін, экспорт пен импорт алмасуды бағалау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Ортақ электр энергетикасы нарығын қалыптастыруға бағытталған іс-шараларды айқындау жөніндегі жұмысты аяқтау, сондай-ақ оларды іске асыруды 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электр энергетикасы нарығын қалыптастыру бағдарламасын келісу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электр энергетикасы саласында табиғи монополия субъектілерінің қызметтер көрсетуіне қол жеткізудің бірыңғай қағидаларын әзірлеуге қатысу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Одақтың ортақ электр энергетикасы нарығын қалыптастыру бағдарламасында көзделген Одақтың ортақ электр энергетикасы нарығын реттейтін актілерді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электр энергетикасы нарығын қалыптастыру бағдарламасын дайындау және Одақ органдарының қарауына енгізу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электр энергетикасы саласында табиғи монополия субъектілерінің көрсетілетін қызметтеріне қол жеткізудің бірыңғай қағидаларын әзірлеу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Одақтың ортақ электр энергетикасы нарығын қалыптастыру бағдарламасында көзделген Одақтың ортақ электр энергетикасы нарығын реттейтін актілерді әзірлеу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саласының бәсекеге қабілеттелігін арттыру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мүше мемлекеттердің энергетикалық қауіпсіздігін арттыру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Одақтың ортақ газ нарығын, Одақтың мұнай мен мұнай өнімдерінің ортақ нарықтарын қалыптастыру мақсаттарын, қағидаттары мен міндеттерін айқындау жөніндегі жұмысты аяқтау. Одақтың ортақ газ нарығын, Одақтың мұнай мен мұнай өнімдерінің ортақ нарықтарын қалыптастыруға бағытталған іс-шараларды айқындау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газ нарығын қалыптастыру бағдарламасын келісу</w:t>
            </w:r>
          </w:p>
          <w:p>
            <w:pPr>
              <w:spacing w:after="20"/>
              <w:ind w:left="20"/>
              <w:jc w:val="both"/>
            </w:pPr>
          </w:p>
          <w:p>
            <w:pPr>
              <w:spacing w:after="20"/>
              <w:ind w:left="20"/>
              <w:jc w:val="both"/>
            </w:pPr>
            <w:r>
              <w:rPr>
                <w:rFonts w:ascii="Times New Roman"/>
                <w:b w:val="false"/>
                <w:i w:val="false"/>
                <w:color w:val="000000"/>
                <w:sz w:val="20"/>
              </w:rPr>
              <w:t>Одақтың мұнай мен мұнай өнімдерінің ортақ нарықтарын қалыптастыру бағдарламасын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ортақ газ нарығын қалыптастыру бағдарламасын әзірлеу және оны Одақ органдарының қарауына енгізу</w:t>
            </w:r>
          </w:p>
          <w:p>
            <w:pPr>
              <w:spacing w:after="20"/>
              <w:ind w:left="20"/>
              <w:jc w:val="both"/>
            </w:pPr>
          </w:p>
          <w:p>
            <w:pPr>
              <w:spacing w:after="20"/>
              <w:ind w:left="20"/>
              <w:jc w:val="both"/>
            </w:pPr>
            <w:r>
              <w:rPr>
                <w:rFonts w:ascii="Times New Roman"/>
                <w:b w:val="false"/>
                <w:i w:val="false"/>
                <w:color w:val="000000"/>
                <w:sz w:val="20"/>
              </w:rPr>
              <w:t>Одақтың мұнай мен мұнай өнімдерінің ортақ нарықтарын қалыптастыру бағдарламасын әзірлеу және оны Одақ органдарының қарауына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энергетика саласының бәсекеге қабілеттелігін арттыру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мүше мемлекеттердің энергетикалық қауіпсіздігін арттыру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Қабылданған Әдіснама негізінде Одақтың газ, мұнай мен мұнай өнімдерінің индикативтік (болжамды) баланстарын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Әдіснама (2016 жылғы 22 сәуірдегі Еуразиялық экономикалық одақ шеңберіндегі газдың, мұнай мен мұнай өнімдерінің индикативтік (болжамды) баланстарын  қалыптастыру әдіснамасы туралы келісім) негізінде Одақ газының, мұнайы мен мұнай өнімдерінің индикативтік (болжамды) баланстарын  әзірлеу және оларды Комиссияға ұсыну</w:t>
            </w:r>
          </w:p>
          <w:p>
            <w:pPr>
              <w:spacing w:after="20"/>
              <w:ind w:left="20"/>
              <w:jc w:val="both"/>
            </w:pPr>
          </w:p>
          <w:p>
            <w:pPr>
              <w:spacing w:after="20"/>
              <w:ind w:left="20"/>
              <w:jc w:val="both"/>
            </w:pPr>
            <w:r>
              <w:rPr>
                <w:rFonts w:ascii="Times New Roman"/>
                <w:b w:val="false"/>
                <w:i w:val="false"/>
                <w:color w:val="000000"/>
                <w:sz w:val="20"/>
              </w:rPr>
              <w:t>
Одақ газының, мұнайы мен мұнай өнімдерінің индикативтік (болжамды) баланстарын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Әдіснама (2016 жылғы 22 сәуірдегі Еуразиялық экономикалық одақ шеңберіндегі газдың, мұнай мен мұнай өнімдерінің индикативтік (болжамды) баланстарын  қалыптастыру әдіснамасы туралы келісім) негізінде Одақ газының, мұнайы мен мұнай өнімдерінің индикативтік (болжамды) баланстарын  дайындау </w:t>
            </w:r>
          </w:p>
          <w:p>
            <w:pPr>
              <w:spacing w:after="20"/>
              <w:ind w:left="20"/>
              <w:jc w:val="both"/>
            </w:pPr>
          </w:p>
          <w:p>
            <w:pPr>
              <w:spacing w:after="20"/>
              <w:ind w:left="20"/>
              <w:jc w:val="both"/>
            </w:pPr>
            <w:r>
              <w:rPr>
                <w:rFonts w:ascii="Times New Roman"/>
                <w:b w:val="false"/>
                <w:i w:val="false"/>
                <w:color w:val="000000"/>
                <w:sz w:val="20"/>
              </w:rPr>
              <w:t xml:space="preserve">Одақ газының, мұнайы мен мұнай өнімдерінің түзетілген  индикативтік (болжамды) баланстарын  қалыптастыру,  </w:t>
            </w:r>
          </w:p>
          <w:p>
            <w:pPr>
              <w:spacing w:after="20"/>
              <w:ind w:left="20"/>
              <w:jc w:val="both"/>
            </w:pPr>
            <w:r>
              <w:rPr>
                <w:rFonts w:ascii="Times New Roman"/>
                <w:b w:val="false"/>
                <w:i w:val="false"/>
                <w:color w:val="000000"/>
                <w:sz w:val="20"/>
              </w:rPr>
              <w:t>
оларды Одақтың ресми сайтында жариялау, ақпаратты Комиссия Алқасының отырысында қарау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жиынтық энергетикалық әлеуетін тиімді пайдалану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энергетикалық ресурстарды мемлекетаралық жеткізуді оңтайландыру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Сыртқы сауданы дамыту және өткізу нарықтарын әртараптандыру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Үшінші елдермен Одақтың мүдделерін әлемдік нарықта ілгерілетуге бағытталған сауда-экономикалық қатынастарды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өзара саудада техникалық кедергілерді жою  тәртібі мен шарттары туралы келісім жобасы бойынша  ұсыныстар дайындау, көрсетілген Келісім жобасын мемлекетішілік келісуді және оған қол қою үшін қажетті мемлекетішілік рәсімдерді жүргізу</w:t>
            </w:r>
          </w:p>
          <w:p>
            <w:pPr>
              <w:spacing w:after="20"/>
              <w:ind w:left="20"/>
              <w:jc w:val="both"/>
            </w:pPr>
          </w:p>
          <w:p>
            <w:pPr>
              <w:spacing w:after="20"/>
              <w:ind w:left="20"/>
              <w:jc w:val="both"/>
            </w:pPr>
            <w:r>
              <w:rPr>
                <w:rFonts w:ascii="Times New Roman"/>
                <w:b w:val="false"/>
                <w:i w:val="false"/>
                <w:color w:val="000000"/>
                <w:sz w:val="20"/>
              </w:rPr>
              <w:t>Қытай Халық Республикасымен сауда-экономикалық ынтымақтастық туралы келісім жасасу туралы келіссөздерге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өзара саудада техникалық кедергілерді жою  тәртібі мен шарттары туралы келісімнің жобасын дайындау</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мемлекеттермен бірлесіп, Қытай Халық Республикасымен сауда-экономикалық ынтымақтастық туралы келісім жасасу туралы келіссөздерді ұйымдастыруға қатысу және жүргізу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 Кәсіпкерлік қызметті дамыту департаменті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Сауда саясаты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елдермен сауда көлемін ұлғайту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Қытай Халық Республикасымен сауда ынтымақтастығын қарқынды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Үшінші елдермен еркін сауда туралы келісімдер жасасу бойынша келіссіөздерді, сондай-ақ мүше мемлекеттердің және Комиссияның мүше мемлекеттердің сауда әріптестерімен осындай келісімдер жасасудың орындылығын зерделеуге бағытталған бірлескен жұмысын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Мемлекетімен еркін сауда туралы келісім жасасу бойынша және Сербия Республикасымен мүше мемлекеттердің сауда режимін біріздендіру бойынша келіссөздерді бастау</w:t>
            </w:r>
          </w:p>
          <w:p>
            <w:pPr>
              <w:spacing w:after="20"/>
              <w:ind w:left="20"/>
              <w:jc w:val="both"/>
            </w:pPr>
          </w:p>
          <w:p>
            <w:pPr>
              <w:spacing w:after="20"/>
              <w:ind w:left="20"/>
              <w:jc w:val="both"/>
            </w:pPr>
            <w:r>
              <w:rPr>
                <w:rFonts w:ascii="Times New Roman"/>
                <w:b w:val="false"/>
                <w:i w:val="false"/>
                <w:color w:val="000000"/>
                <w:sz w:val="20"/>
              </w:rPr>
              <w:t>Үндістан Республикасымен, Египет Араб Республикасымен және Иран Ислам Республикасымен еркін сауда туралы келісімдерді жасасудың орындылығын зерделеу жөніндегі бірлескен зерттеу топтары баяндамаларын дайындауды аяқтау бойынша жұмысқа қатысу</w:t>
            </w:r>
          </w:p>
          <w:p>
            <w:pPr>
              <w:spacing w:after="20"/>
              <w:ind w:left="20"/>
              <w:jc w:val="both"/>
            </w:pPr>
          </w:p>
          <w:p>
            <w:pPr>
              <w:spacing w:after="20"/>
              <w:ind w:left="20"/>
              <w:jc w:val="both"/>
            </w:pPr>
            <w:r>
              <w:rPr>
                <w:rFonts w:ascii="Times New Roman"/>
                <w:b w:val="false"/>
                <w:i w:val="false"/>
                <w:color w:val="000000"/>
                <w:sz w:val="20"/>
              </w:rPr>
              <w:t>
тиісті жұмысты жалғастыру туралы шешім қабылданған жағдайда Индонезия Республикасымен еркін сауда туралы келісім жасасудың орындылығын зерделеу жөніндегі бірлескен зерттеу тобын құру қажеттігін айқындау үшін жұмыс тобының отырыстарына қатысу</w:t>
            </w:r>
          </w:p>
          <w:p>
            <w:pPr>
              <w:spacing w:after="20"/>
              <w:ind w:left="20"/>
              <w:jc w:val="both"/>
            </w:pPr>
          </w:p>
          <w:p>
            <w:pPr>
              <w:spacing w:after="20"/>
              <w:ind w:left="20"/>
              <w:jc w:val="both"/>
            </w:pPr>
            <w:r>
              <w:rPr>
                <w:rFonts w:ascii="Times New Roman"/>
                <w:b w:val="false"/>
                <w:i w:val="false"/>
                <w:color w:val="000000"/>
                <w:sz w:val="20"/>
              </w:rPr>
              <w:t>
үшінші елдермен еркін сауда туралы келісімдер жасасу жөнінде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сауда режимін Сербия Республикасымен сәйкестендіру бойынша Сербия Республикасымен келіссөздерге директивалар дайындау және бекіту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Израиль Мемлекетімен және Сербия Республикасымен Одақ пен оған мүше мемлекеттер арасындағы еркін сауда туралы келісім жасасу бойынша келіссөздерді ұйымдастыру және жүргізу</w:t>
            </w:r>
          </w:p>
          <w:p>
            <w:pPr>
              <w:spacing w:after="20"/>
              <w:ind w:left="20"/>
              <w:jc w:val="both"/>
            </w:pPr>
          </w:p>
          <w:p>
            <w:pPr>
              <w:spacing w:after="20"/>
              <w:ind w:left="20"/>
              <w:jc w:val="both"/>
            </w:pPr>
            <w:r>
              <w:rPr>
                <w:rFonts w:ascii="Times New Roman"/>
                <w:b w:val="false"/>
                <w:i w:val="false"/>
                <w:color w:val="000000"/>
                <w:sz w:val="20"/>
              </w:rPr>
              <w:t>Үндістан Республикасымен, Египет Араб Республикасымен және Иран Ислам Республикасымен еркін сауда туралы келісімдер жасасудың орындылығын зерделеу жөніндегі бірлескен зерттеу топтары баяндамаларының жобаларын әзірлеу бойынша жұмысты үйлестіру</w:t>
            </w:r>
          </w:p>
          <w:p>
            <w:pPr>
              <w:spacing w:after="20"/>
              <w:ind w:left="20"/>
              <w:jc w:val="both"/>
            </w:pPr>
          </w:p>
          <w:p>
            <w:pPr>
              <w:spacing w:after="20"/>
              <w:ind w:left="20"/>
              <w:jc w:val="both"/>
            </w:pPr>
            <w:r>
              <w:rPr>
                <w:rFonts w:ascii="Times New Roman"/>
                <w:b w:val="false"/>
                <w:i w:val="false"/>
                <w:color w:val="000000"/>
                <w:sz w:val="20"/>
              </w:rPr>
              <w:t>тиісті жұмысты жалғастыру туралы шешім қабылданған жағдайда Индонезия Республикасымен еркін сауда туралы келісім жасасудың орындылығын зерделеу жөніндегі бірлескен зерттеу тобын құру қажеттігін айқындау үшін жұмыс тобының отырыстарын өткізу</w:t>
            </w:r>
          </w:p>
          <w:p>
            <w:pPr>
              <w:spacing w:after="20"/>
              <w:ind w:left="20"/>
              <w:jc w:val="both"/>
            </w:pPr>
          </w:p>
          <w:p>
            <w:pPr>
              <w:spacing w:after="20"/>
              <w:ind w:left="20"/>
              <w:jc w:val="both"/>
            </w:pPr>
            <w:r>
              <w:rPr>
                <w:rFonts w:ascii="Times New Roman"/>
                <w:b w:val="false"/>
                <w:i w:val="false"/>
                <w:color w:val="000000"/>
                <w:sz w:val="20"/>
              </w:rPr>
              <w:t>үшінші тараптармен еркін сауда туралы келісімдер жасасу бойынша саудадағы әріптес мемлекеттердің немесе мүше мемлекеттердің ұсыныстарын Комиссия алаңында қарауды қамтамасыз 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тараптардың нарығына мүше мемлекеттер тауарларының кіру шарттын жеңілдету </w:t>
            </w:r>
          </w:p>
          <w:p>
            <w:pPr>
              <w:spacing w:after="20"/>
              <w:ind w:left="20"/>
              <w:jc w:val="both"/>
            </w:pPr>
          </w:p>
          <w:p>
            <w:pPr>
              <w:spacing w:after="20"/>
              <w:ind w:left="20"/>
              <w:jc w:val="both"/>
            </w:pPr>
            <w:r>
              <w:rPr>
                <w:rFonts w:ascii="Times New Roman"/>
                <w:b w:val="false"/>
                <w:i w:val="false"/>
                <w:color w:val="000000"/>
                <w:sz w:val="20"/>
              </w:rPr>
              <w:t>Одақ пен саудадағы әріптес мемлекеттер арасындағы тауар айналымын ұлғайту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Кооперациялық негізде өндірілген өнімнің экспортын кредиттеу, сақтандыру механизмдерін және басқа да қолдау түрлерін дамыту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кооперациялық негізде өндірілген өнімнің экспортын қаржыландырудың бірлескен бағдарламаларын мүше мемлекеттердің Даму банктері кеңесімен әзірлеу</w:t>
            </w:r>
          </w:p>
          <w:p>
            <w:pPr>
              <w:spacing w:after="20"/>
              <w:ind w:left="20"/>
              <w:jc w:val="both"/>
            </w:pPr>
          </w:p>
          <w:p>
            <w:pPr>
              <w:spacing w:after="20"/>
              <w:ind w:left="20"/>
              <w:jc w:val="both"/>
            </w:pPr>
            <w:r>
              <w:rPr>
                <w:rFonts w:ascii="Times New Roman"/>
                <w:b w:val="false"/>
                <w:i w:val="false"/>
                <w:color w:val="000000"/>
                <w:sz w:val="20"/>
              </w:rPr>
              <w:t>
мүше мемлекеттердің Даму банктері кеңесімен интеграциялық әлеуетке ие  жоғары технологиялы және экспортқа бағдарланған өндірістерді қолдауға бағытталған бірлескен жобалар банкін құру мүмкіндігін пысықтау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кооперациялық негізде мүше мемлекеттерде өндірілген өнімнің экспортын қолдауды қаржыландырудың тиісті бағдарламалары шеңберінде есепке алу</w:t>
            </w:r>
          </w:p>
          <w:p>
            <w:pPr>
              <w:spacing w:after="20"/>
              <w:ind w:left="20"/>
              <w:jc w:val="both"/>
            </w:pPr>
          </w:p>
          <w:p>
            <w:pPr>
              <w:spacing w:after="20"/>
              <w:ind w:left="20"/>
              <w:jc w:val="both"/>
            </w:pPr>
            <w:r>
              <w:rPr>
                <w:rFonts w:ascii="Times New Roman"/>
                <w:b w:val="false"/>
                <w:i w:val="false"/>
                <w:color w:val="000000"/>
                <w:sz w:val="20"/>
              </w:rPr>
              <w:t>
кооперациялық негізде мүше мемлекеттерде өндірілген өнімнің экспортын бірлесіп қолдау мақсатында мүше мемлекеттердің даму банктері арасында кредиттеуді жүзеге асыруды жандандыру</w:t>
            </w:r>
          </w:p>
          <w:p>
            <w:pPr>
              <w:spacing w:after="20"/>
              <w:ind w:left="20"/>
              <w:jc w:val="both"/>
            </w:pPr>
          </w:p>
          <w:p>
            <w:pPr>
              <w:spacing w:after="20"/>
              <w:ind w:left="20"/>
              <w:jc w:val="both"/>
            </w:pPr>
            <w:r>
              <w:rPr>
                <w:rFonts w:ascii="Times New Roman"/>
                <w:b w:val="false"/>
                <w:i w:val="false"/>
                <w:color w:val="000000"/>
                <w:sz w:val="20"/>
              </w:rPr>
              <w:t xml:space="preserve">
экспортты қаржылық қолдау мәселелері бойынша жұмыс тобының қызметіне қатысу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Даму банктері кеңесімен ынтымақтастықты дамыту және оның жұмысына жәрдем көрсету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инвестициялық жобалардың, соның ішінде кооперациялық өнім экспортын қолдау тетіктерін құру мақсатында Одақ пен үшінші елдер арасында сауда-экономикалық туралы келісімдердің жобаларын әзірлеуге мүше мемлекеттердің даму банктерін тарту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экспортты қаржылық қолдау мәселелері бойынша жұмыс тобын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Қаржылық саясат департаменті, Агроөнеркәсіптік саясат департаменті, Өнеркәсіптік саясат департаменті, Кәсіпкерлік қызметті дамыту департаменті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өнімі экспорты көлемінің өсімі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Үшінші елдермен ақпарат алмасуды, соның ішінде Одақтың кедендік шекарасы арқылы өткізілетін тауарлар мен көлік құралдары туралы ақпарат алмасуды ұйымдастыру үшін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және  Қытай Халық Республикасының кедендік шекаралары арқылы өткізілетін тауарлар мен көлік құралдары туралы ақпарат алмасу туралы келісім жобасы бойынша Қытай Халық Республикасымен келіссөздерге қатысу және   ұсыныстар дайындау    </w:t>
            </w:r>
          </w:p>
          <w:p>
            <w:pPr>
              <w:spacing w:after="20"/>
              <w:ind w:left="20"/>
              <w:jc w:val="both"/>
            </w:pPr>
          </w:p>
          <w:p>
            <w:pPr>
              <w:spacing w:after="20"/>
              <w:ind w:left="20"/>
              <w:jc w:val="both"/>
            </w:pPr>
            <w:r>
              <w:rPr>
                <w:rFonts w:ascii="Times New Roman"/>
                <w:b w:val="false"/>
                <w:i w:val="false"/>
                <w:color w:val="000000"/>
                <w:sz w:val="20"/>
              </w:rPr>
              <w:t>
мүше мемлекеттердің орталық кеден органдары мен Вьетнам Социалистік Республикасы арасында электрондық ақпарат алмасуды ұйымдастыру үшін консультациялар жүргізу</w:t>
            </w:r>
          </w:p>
          <w:p>
            <w:pPr>
              <w:spacing w:after="20"/>
              <w:ind w:left="20"/>
              <w:jc w:val="both"/>
            </w:pPr>
          </w:p>
          <w:p>
            <w:pPr>
              <w:spacing w:after="20"/>
              <w:ind w:left="20"/>
              <w:jc w:val="both"/>
            </w:pPr>
            <w:r>
              <w:rPr>
                <w:rFonts w:ascii="Times New Roman"/>
                <w:b w:val="false"/>
                <w:i w:val="false"/>
                <w:color w:val="000000"/>
                <w:sz w:val="20"/>
              </w:rPr>
              <w:t>
мүше мемлекеттердің кеден органдары мен Вьетнам Социалистік Республикасы арасында эксперименттік электрондық ақпарат алмасуды ұйымдастыру</w:t>
            </w:r>
          </w:p>
          <w:p>
            <w:pPr>
              <w:spacing w:after="20"/>
              <w:ind w:left="20"/>
              <w:jc w:val="both"/>
            </w:pPr>
          </w:p>
          <w:p>
            <w:pPr>
              <w:spacing w:after="20"/>
              <w:ind w:left="20"/>
              <w:jc w:val="both"/>
            </w:pPr>
            <w:r>
              <w:rPr>
                <w:rFonts w:ascii="Times New Roman"/>
                <w:b w:val="false"/>
                <w:i w:val="false"/>
                <w:color w:val="000000"/>
                <w:sz w:val="20"/>
              </w:rPr>
              <w:t>
Одақтың кедендік шекарасы арқылы өткізілетін халықаралық тасымалдың тауарлары мен көлік құралдары туралы үшінші елдермен ақпарат алмасуды іске асыру бойынша ұсыныстар дайындау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директиваларға сәйкес Қытай Халық Республикасымен келіссөздер ұйымдастыру және жүргізу</w:t>
            </w:r>
          </w:p>
          <w:p>
            <w:pPr>
              <w:spacing w:after="20"/>
              <w:ind w:left="20"/>
              <w:jc w:val="both"/>
            </w:pPr>
          </w:p>
          <w:p>
            <w:pPr>
              <w:spacing w:after="20"/>
              <w:ind w:left="20"/>
              <w:jc w:val="both"/>
            </w:pPr>
            <w:r>
              <w:rPr>
                <w:rFonts w:ascii="Times New Roman"/>
                <w:b w:val="false"/>
                <w:i w:val="false"/>
                <w:color w:val="000000"/>
                <w:sz w:val="20"/>
              </w:rPr>
              <w:t>мүше мемлекеттердің орталық кеден органдары мен Вьетнам Социалистік Республикасы арасында эклектрондық ақпарат алмасуды ұйымдастыру үшін консультациялар жүргізу кезінде жәрдем көрсету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мүше мемлекеттердің кеден органдары мен Вьетнам Социалистік Республикасы арасында эклектрондық ақпарат алмасуды құру процесіне жәрдемдесу және оны қолдануға жәрдем көрсету</w:t>
            </w:r>
          </w:p>
          <w:p>
            <w:pPr>
              <w:spacing w:after="20"/>
              <w:ind w:left="20"/>
              <w:jc w:val="both"/>
            </w:pPr>
          </w:p>
          <w:p>
            <w:pPr>
              <w:spacing w:after="20"/>
              <w:ind w:left="20"/>
              <w:jc w:val="both"/>
            </w:pPr>
            <w:r>
              <w:rPr>
                <w:rFonts w:ascii="Times New Roman"/>
                <w:b w:val="false"/>
                <w:i w:val="false"/>
                <w:color w:val="000000"/>
                <w:sz w:val="20"/>
              </w:rPr>
              <w:t>Одақтың кедендік шекарасы арқылы өткізілетін халықаралық тасымалдың тауарлары мен көлік құралдары туралы үшінші елдермен ақпарат алмасуды іске асыру бойынша ұсыныстар дайындау және оларды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инфрақұрылым департаменті, Кедендік заңнама және құқық қолдану практикасы департаменті, Сауда саясаты департаменті, Ақпараттық технологиялар департаменті, Көлік және инфрақұрылым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тараптармен өзара сауда көлемін ұлғайту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есепке алынбаған сауда көлемін азайту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кедендік кірістер өсімі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көліктік қызметтер көрсету экспортының өсімі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Жүктерді жеткізуді жеделдету және көліктік қызметтер көрсетудің сапасын жақсарту мақсатында   транзиттік және аралас тасымалдарды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көп мүше мемлекеттердің аумақтары арқылы өтетін және бұрын тасымалдау жүзеге асырылмаған жаңа тасымалдарды орындауға мүмкіндік беретін маршруттар учаскелерінде тура тарифтік ставкаларды мүше мемлекеттердің қалыптастыру мәселесі бойынша консультацияларға қатысу</w:t>
            </w:r>
          </w:p>
          <w:p>
            <w:pPr>
              <w:spacing w:after="20"/>
              <w:ind w:left="20"/>
              <w:jc w:val="both"/>
            </w:pPr>
          </w:p>
          <w:p>
            <w:pPr>
              <w:spacing w:after="20"/>
              <w:ind w:left="20"/>
              <w:jc w:val="both"/>
            </w:pPr>
            <w:r>
              <w:rPr>
                <w:rFonts w:ascii="Times New Roman"/>
                <w:b w:val="false"/>
                <w:i w:val="false"/>
                <w:color w:val="000000"/>
                <w:sz w:val="20"/>
              </w:rPr>
              <w:t>мүше мемлекеттерде аралас тасымалдарды жүзеге асыру  үшін жағдайларды талдау, халықаралық қатынаста аралас тасымалдарды дамыту жөнінде ұсыныстар әзірлеу</w:t>
            </w:r>
          </w:p>
          <w:p>
            <w:pPr>
              <w:spacing w:after="20"/>
              <w:ind w:left="20"/>
              <w:jc w:val="both"/>
            </w:pPr>
          </w:p>
          <w:p>
            <w:pPr>
              <w:spacing w:after="20"/>
              <w:ind w:left="20"/>
              <w:jc w:val="both"/>
            </w:pPr>
            <w:r>
              <w:rPr>
                <w:rFonts w:ascii="Times New Roman"/>
                <w:b w:val="false"/>
                <w:i w:val="false"/>
                <w:color w:val="000000"/>
                <w:sz w:val="20"/>
              </w:rPr>
              <w:t>
транзиттік контейнерлік тасымалдарды, соның ішінде контейнерлік тасымалдарды жүзеге асыратын шаруашылық жүргізуші субъектілердің қызметіне жәрдемдесу жолымен дамыту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сұрау салуы бойынша транзиттік және аралас тасымалдарды дамыту мәселелері бойынша консультациялар ұйымдастыру</w:t>
            </w:r>
          </w:p>
          <w:p>
            <w:pPr>
              <w:spacing w:after="20"/>
              <w:ind w:left="20"/>
              <w:jc w:val="both"/>
            </w:pPr>
          </w:p>
          <w:p>
            <w:pPr>
              <w:spacing w:after="20"/>
              <w:ind w:left="20"/>
              <w:jc w:val="both"/>
            </w:pPr>
            <w:r>
              <w:rPr>
                <w:rFonts w:ascii="Times New Roman"/>
                <w:b w:val="false"/>
                <w:i w:val="false"/>
                <w:color w:val="000000"/>
                <w:sz w:val="20"/>
              </w:rPr>
              <w:t>мүше мемлекеттердің сұрау салуы бойынша контейнерлік тасымалдарды жүзеге асыратын шаруашылық жүргізуші субъектілердің қызметі мәселелері бойынша консультациялар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тасымал көлемін ұлғайту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Мүше мемлекеттер үшін барынша қолжетімді жобалардың басымдығын қамтамасыз ете отырып, Одақты  және Жібек жолы Экономикалық белдеуін құру процестерін ұштастыру шеңберінде көлік және инфрақұрылым саласында мүше мемлекеттердің бірлескен жобаларын іске асыру үшін жағдайлар  жасау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 және Жібек жолы Экономикалық белдеуін құру процестерін ұштастыру шеңберінде көлік және инфрақұрылым саласында  бірлескен жобалар бойынша ұсыныстар әзірлеу жөніндегі жұмыс тобының жұмысына қатысу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Одақты  және Жібек жолы Экономикалық белдеуін құру процестерін ұштастыру шеңберінде көлік және инфрақұрылым саласында  бірлескен жобалар бойынша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  және Жібек жолы Экономикалық белдеуін құру процестерін ұштастыру шеңберінде көлік және инфрақұрылым саласындағы бірлескен жобалар бойынша ұсыныстар әзірлеу жөніндегі жұмыс тобының отырыстарын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қызметтер көрсету транзиті мен экспорты көлемінің өсімі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Сыртқы экономикалық қызметті жүргізу жағдайларын жақсартуға, кедендік операцияларды жасау тәртібін оңтайландыруға, электрондық құжат айналымын енгізуге, тұтастай Одаққа мүше  мемлекеттердің  транзиттік әлеуетін дмытуға бағытталған кедендік реттеуді жетілдіру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 туралы шарт жобасын пысықтау және оны мемлекетішілік келісу, оған қол қою және оның күшіне енуі үшін қажетті іс-қимылдарды жасау </w:t>
            </w:r>
          </w:p>
          <w:p>
            <w:pPr>
              <w:spacing w:after="20"/>
              <w:ind w:left="20"/>
              <w:jc w:val="both"/>
            </w:pPr>
          </w:p>
          <w:p>
            <w:pPr>
              <w:spacing w:after="20"/>
              <w:ind w:left="20"/>
              <w:jc w:val="both"/>
            </w:pPr>
            <w:r>
              <w:rPr>
                <w:rFonts w:ascii="Times New Roman"/>
                <w:b w:val="false"/>
                <w:i w:val="false"/>
                <w:color w:val="000000"/>
                <w:sz w:val="20"/>
              </w:rPr>
              <w:t>мүше мемлекеттердің заңнамасын Еуразиялық экономикалық одақтың Кеден кодексі туралы шартқа сәйкес келтіру</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Еуразиялық экономикалық одаққа мүше мемлекеттердің зияткерлік меншік объектілерінің бірыңғай кедендік тізіліміне (бұдан әрі – Бірыңғай кедендік тізілім) енгізілген  зияткерлік меншік объектілерін қамтитын тауарлардың Одақтың кедендік аумағы арқылы өткізілуін тиімді кедендік бақылауды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 туралы шарт жобасын пысықтауға мүше мемлекеттермен бірлесіп қатысу және оны мемлекетішілік келісуді, оған қол қоюды ұйымдастыру және оның күшіне енуі үшін қажетті іс-қимылдарды жасау </w:t>
            </w:r>
          </w:p>
          <w:p>
            <w:pPr>
              <w:spacing w:after="20"/>
              <w:ind w:left="20"/>
              <w:jc w:val="both"/>
            </w:pPr>
          </w:p>
          <w:p>
            <w:pPr>
              <w:spacing w:after="20"/>
              <w:ind w:left="20"/>
              <w:jc w:val="both"/>
            </w:pPr>
            <w:r>
              <w:rPr>
                <w:rFonts w:ascii="Times New Roman"/>
                <w:b w:val="false"/>
                <w:i w:val="false"/>
                <w:color w:val="000000"/>
                <w:sz w:val="20"/>
              </w:rPr>
              <w:t>кедендік құқықтық қатынастарды реттейтін, Одақтың құқығына кіретін актілерді  Еуразиялық экономикалық одақтың Кеден кодексі туралы шартқа сәйкес келтіру және Одақтың құқығына кіретін жаңа актілерді әзірлеу</w:t>
            </w:r>
          </w:p>
          <w:p>
            <w:pPr>
              <w:spacing w:after="20"/>
              <w:ind w:left="20"/>
              <w:jc w:val="both"/>
            </w:pPr>
          </w:p>
          <w:p>
            <w:pPr>
              <w:spacing w:after="20"/>
              <w:ind w:left="20"/>
              <w:jc w:val="both"/>
            </w:pPr>
            <w:r>
              <w:rPr>
                <w:rFonts w:ascii="Times New Roman"/>
                <w:b w:val="false"/>
                <w:i w:val="false"/>
                <w:color w:val="000000"/>
                <w:sz w:val="20"/>
              </w:rPr>
              <w:t>Бірыңғай кедендік тізілімді қамтамасыз ету, Бірыңғай кедендік тізілімге енгізілген зияткерлік меншік объектілері туралы орталық кеден органдарына хабарлау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құқық иеленушілерге және олардың өкілдеріне консультациялық және әдістемелік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заңнама және құқық қолдану практикасы департаменті, Кедендік инфрақұрылым департаменті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Кәсіпкерлік қызметті дамыту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кедендік шекарасы арқылы өткізілетін тауарларға қатысты кедендік операцияларды жүргізу кезінде шаруашылық жүргізуші субъектілердің материалдық және уақыт шығындарын қысқарту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Одақ аумағында контрафактілі тауарлардың таратылуын төмендету, құқық иеленушілердің құқықтарын қорғауды қамтамасыз ету мақсатында олардың шығындарын қысқарту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транзит кезінде бірыңғай кепілдік беру механизмдерін Одақ шеңберінде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транзиттің кедендік рәсіміне сәйкес тауарларды тасымалдау кезінде кедендк баждарды, салықтарды төлеуді қамтамасыз етуді қолдану ерекшеліктері туралы келісімнің жобасын пысықтау </w:t>
            </w:r>
          </w:p>
          <w:p>
            <w:pPr>
              <w:spacing w:after="20"/>
              <w:ind w:left="20"/>
              <w:jc w:val="both"/>
            </w:pPr>
          </w:p>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 кезінде кедендк баждарды, салықтарды төлеуді қамтамасыз етуді қолдану ерекшеліктері туралы келісімнің жобасын мемлекетішілік келісуді жүргізуді қамтамасыз 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 кезінде кедендк баждарды, салықтарды төлеуді қамтамасыз етуді қолдану ерекшеліктері туралы келісімнің жобасын пысықтауға қатысу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заңнама және құқық қолдану практикасы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тасымалдар жасауға байланысты материалдық және уақыт шығындарын қысқарту  </w:t>
            </w:r>
          </w:p>
          <w:p>
            <w:pPr>
              <w:spacing w:after="20"/>
              <w:ind w:left="20"/>
              <w:jc w:val="both"/>
            </w:pPr>
            <w:r>
              <w:rPr>
                <w:rFonts w:ascii="Times New Roman"/>
                <w:b w:val="false"/>
                <w:i w:val="false"/>
                <w:color w:val="000000"/>
                <w:sz w:val="20"/>
              </w:rPr>
              <w:t xml:space="preserve">
транзиттік тасымалдарды жеделдету және оңайлату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Мүше мемлекеттердің "бірыңғай терезе" ұлттық механизмдерін одан әрі дамыту және жақындастыру үшін мүше мемлекеттерде әкімшілік, ұйымдастырушылық және құқықтық жағдайлар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реттеу жүйесінде "бірыңғай терезе" ұлттық механизмдерін дамыту</w:t>
            </w:r>
          </w:p>
          <w:p>
            <w:pPr>
              <w:spacing w:after="20"/>
              <w:ind w:left="20"/>
              <w:jc w:val="both"/>
            </w:pPr>
          </w:p>
          <w:p>
            <w:pPr>
              <w:spacing w:after="20"/>
              <w:ind w:left="20"/>
              <w:jc w:val="both"/>
            </w:pPr>
            <w:r>
              <w:rPr>
                <w:rFonts w:ascii="Times New Roman"/>
                <w:b w:val="false"/>
                <w:i w:val="false"/>
                <w:color w:val="000000"/>
                <w:sz w:val="20"/>
              </w:rPr>
              <w:t>мүдделі тұлғалардың мемлекеттік органдармен өзара іс-қимыл жасауын біріздендіру үшін басым рәсімдер жөніндегі жұмысты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2015 жылғы 28 қыркүйектегі № 123 шешімімен бекітілген "Бірыңғай терезе" ұлттық механизмдерін дамытудың жай-күйін бағалау әдістемесіне сәйкес "бірыңғай терезе" ұлттық механизмдерін дамытудың жай-күйіне талдау жүргізу</w:t>
            </w:r>
          </w:p>
          <w:p>
            <w:pPr>
              <w:spacing w:after="20"/>
              <w:ind w:left="20"/>
              <w:jc w:val="both"/>
            </w:pPr>
          </w:p>
          <w:p>
            <w:pPr>
              <w:spacing w:after="20"/>
              <w:ind w:left="20"/>
              <w:jc w:val="both"/>
            </w:pPr>
            <w:r>
              <w:rPr>
                <w:rFonts w:ascii="Times New Roman"/>
                <w:b w:val="false"/>
                <w:i w:val="false"/>
                <w:color w:val="000000"/>
                <w:sz w:val="20"/>
              </w:rPr>
              <w:t>сыртқы экономикалық қызметті реттеу жүйесінде "Бірыңғай терезе" механизмін дамытудың негізгі бағыттарын іске асыру жөніндегі іс-шаралар жоспарын  орындау жөніндегі жұмыс тобының жұмысын ұйымдастыру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заңнама және құқық қолдану практикасы департаменті, Кедендік инфрақұрылым департаменті,  Көлік және инфрақұрылым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экономикалық қызметті жүзеге асыру кезінде қажетті кедендік операцияларды жасауға байланысты уақыт және құн шығындарын қысқарту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бақылау нысандарының тиімділігін арттыру кезінде сыртқы экономикалық қызметті жүзеге асыру үшін қажетті мемлекеттік рәсімдерді жүзеге асыруға жұмсалатын еңбек, уақыт және қаржы шығындарын қысқартуға бағытталған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жүзеге асыру үшін қажетті құжаттар мен мәліметтерді талдау және электрондық құжаттарды ресімдеу мен пайдалануға көшу үшін жағдай жасау мақсатында Одақтың құқығына кіретін актілерге және мүше мемлекеттердің заңнамасына өзгерістер енгізу қажеттігін бағалау</w:t>
            </w:r>
          </w:p>
          <w:p>
            <w:pPr>
              <w:spacing w:after="20"/>
              <w:ind w:left="20"/>
              <w:jc w:val="both"/>
            </w:pPr>
          </w:p>
          <w:p>
            <w:pPr>
              <w:spacing w:after="20"/>
              <w:ind w:left="20"/>
              <w:jc w:val="both"/>
            </w:pPr>
            <w:r>
              <w:rPr>
                <w:rFonts w:ascii="Times New Roman"/>
                <w:b w:val="false"/>
                <w:i w:val="false"/>
                <w:color w:val="000000"/>
                <w:sz w:val="20"/>
              </w:rPr>
              <w:t>электрондық құжаттарды ресімдеу мен пайдалануға көшу үшін жағдай жасау мақсатында  Одақтың құқығына кіретін актілерге өзгерістер енгізу жөнінде ұсыныстар әзірлеу және мүше мемлекеттердің заңнамасына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жүзеге асыру үшін қажетті құжаттар мен мәліметтерді талдау және электрондық құжаттарды ресімдеу мен пайдалануға көшу үшін жағдай жасау мақсатында Одақтың құқығына кіретін актілерге және мүше мемлекеттердің заңнамасына өзгерістер енгізу қажеттігін бағалау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сыртқы экономикалық қызметті реттеу жүйесінде "Бірыңғай терезе" механизмін дамытудың негізгі бағыттарын іске асыру жөніндегі жыл сайынғы егжей-тегжейлі жоспарларға электрондық құжаттарды ресімдеу мүмкіндігін көздейтін Одақтың құқығына кіретін актілерге өзгерістер енгізу жөніндегі іс-шараларды қосу, оларды пайдалану тәртібін, форматтары мен құрылымдарын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заңнама және құқық қолдану практикасы департаменті, Кедендік инфрақұрылым департаменті,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Ақпараттық технологиялар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экономикалық қызметке қатысушылардың шығындарын қысқарту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