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b6bf1" w14:textId="dbb6b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Зияткерлік меншік жөніндегі консультативтік комитеттің құрамына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13 желтоқсандағы № 204 өкімі.</w:t>
      </w:r>
    </w:p>
    <w:p>
      <w:pPr>
        <w:spacing w:after="0"/>
        <w:ind w:left="0"/>
        <w:jc w:val="left"/>
      </w:pPr>
    </w:p>
    <w:p>
      <w:pPr>
        <w:spacing w:after="0"/>
        <w:ind w:left="0"/>
        <w:jc w:val="both"/>
      </w:pPr>
      <w:r>
        <w:rPr>
          <w:rFonts w:ascii="Times New Roman"/>
          <w:b w:val="false"/>
          <w:i w:val="false"/>
          <w:color w:val="000000"/>
          <w:sz w:val="28"/>
        </w:rPr>
        <w:t xml:space="preserve">
      1. Еуразиялық экономикалық комиссия Алқасының 2013 жылғы 12 қарашадағы № 257 шешімімен бекітілген Зияткерлік меншік жөніндегі консультативтік комитеттің құрамына мынадай өзгерістер енгізілсін:  </w:t>
      </w:r>
    </w:p>
    <w:bookmarkStart w:name="z2" w:id="0"/>
    <w:p>
      <w:pPr>
        <w:spacing w:after="0"/>
        <w:ind w:left="0"/>
        <w:jc w:val="both"/>
      </w:pPr>
      <w:r>
        <w:rPr>
          <w:rFonts w:ascii="Times New Roman"/>
          <w:b w:val="false"/>
          <w:i w:val="false"/>
          <w:color w:val="000000"/>
          <w:sz w:val="28"/>
        </w:rPr>
        <w:t xml:space="preserve">
      а) Консультативтік комитеттің құрамына мына адамдар енгізілсін: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Республикасынан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Балабуев </w:t>
            </w:r>
          </w:p>
          <w:p>
            <w:pPr>
              <w:spacing w:after="20"/>
              <w:ind w:left="20"/>
              <w:jc w:val="both"/>
            </w:pPr>
            <w:r>
              <w:rPr>
                <w:rFonts w:ascii="Times New Roman"/>
                <w:b w:val="false"/>
                <w:i w:val="false"/>
                <w:color w:val="000000"/>
                <w:sz w:val="20"/>
              </w:rPr>
              <w:t xml:space="preserve">
Валерий Юрьевич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Беларусь Республикасы Ішкі істер министрлігі криминалдық милициясы Экономикалық қылмыстармен күрес жөніндегі бас басқармасының бірінші басқармасы бастығының орынбасары   </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Богдевич </w:t>
            </w:r>
          </w:p>
          <w:p>
            <w:pPr>
              <w:spacing w:after="20"/>
              <w:ind w:left="20"/>
              <w:jc w:val="both"/>
            </w:pPr>
            <w:r>
              <w:rPr>
                <w:rFonts w:ascii="Times New Roman"/>
                <w:b w:val="false"/>
                <w:i w:val="false"/>
                <w:color w:val="000000"/>
                <w:sz w:val="20"/>
              </w:rPr>
              <w:t xml:space="preserve">
Александр Викторович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Беларусь Республикасы Мемлекеттік кеден комитеті Төрағасының орынбасары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Сильченко </w:t>
            </w:r>
          </w:p>
          <w:p>
            <w:pPr>
              <w:spacing w:after="20"/>
              <w:ind w:left="20"/>
              <w:jc w:val="both"/>
            </w:pPr>
            <w:r>
              <w:rPr>
                <w:rFonts w:ascii="Times New Roman"/>
                <w:b w:val="false"/>
                <w:i w:val="false"/>
                <w:color w:val="000000"/>
                <w:sz w:val="20"/>
              </w:rPr>
              <w:t xml:space="preserve">
Анатолий Анатольевич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Беларусь Республикасы Ғылым және технологиялар жөніндегі мемлекеттік комитеті Төрағасының орынбасары   </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Хрусталева </w:t>
            </w:r>
          </w:p>
          <w:p>
            <w:pPr>
              <w:spacing w:after="20"/>
              <w:ind w:left="20"/>
              <w:jc w:val="both"/>
            </w:pPr>
            <w:r>
              <w:rPr>
                <w:rFonts w:ascii="Times New Roman"/>
                <w:b w:val="false"/>
                <w:i w:val="false"/>
                <w:color w:val="000000"/>
                <w:sz w:val="20"/>
              </w:rPr>
              <w:t>
Елена Владимировна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Беларусь Республикасы Денсаулық сақтау министрлігі Фармацевтика өнеркәсібі департаменті өндірісті ұйымдастыру және перспективалық даму басқармасы ғылым және перспективалық даму бөлімінің бастығы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Чеботарь </w:t>
            </w:r>
          </w:p>
          <w:p>
            <w:pPr>
              <w:spacing w:after="20"/>
              <w:ind w:left="20"/>
              <w:jc w:val="both"/>
            </w:pPr>
            <w:r>
              <w:rPr>
                <w:rFonts w:ascii="Times New Roman"/>
                <w:b w:val="false"/>
                <w:i w:val="false"/>
                <w:color w:val="000000"/>
                <w:sz w:val="20"/>
              </w:rPr>
              <w:t>
Юрий Адамович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Беларусь Республикасы Экономика министрінің орынбасары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Әбдірахманов </w:t>
            </w:r>
          </w:p>
          <w:p>
            <w:pPr>
              <w:spacing w:after="20"/>
              <w:ind w:left="20"/>
              <w:jc w:val="both"/>
            </w:pPr>
            <w:r>
              <w:rPr>
                <w:rFonts w:ascii="Times New Roman"/>
                <w:b w:val="false"/>
                <w:i w:val="false"/>
                <w:color w:val="000000"/>
                <w:sz w:val="20"/>
              </w:rPr>
              <w:t xml:space="preserve">
Ержан Фариденұлы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 Қаржы министрлігі Мемлекеттік кірістер комитеті Кедендік бақылау департаменті кедендік бақылауды ұйымдастыру басқармасының басшысы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Әбдуалиева </w:t>
            </w:r>
          </w:p>
          <w:p>
            <w:pPr>
              <w:spacing w:after="20"/>
              <w:ind w:left="20"/>
              <w:jc w:val="both"/>
            </w:pPr>
            <w:r>
              <w:rPr>
                <w:rFonts w:ascii="Times New Roman"/>
                <w:b w:val="false"/>
                <w:i w:val="false"/>
                <w:color w:val="000000"/>
                <w:sz w:val="20"/>
              </w:rPr>
              <w:t xml:space="preserve">
Меруерт Құлмұратқызы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 Ұлттық экономика министрлігі Халықаралық экономикалық интеграция департаменті директорының орынбасары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Аханов </w:t>
            </w:r>
          </w:p>
          <w:p>
            <w:pPr>
              <w:spacing w:after="20"/>
              <w:ind w:left="20"/>
              <w:jc w:val="both"/>
            </w:pPr>
            <w:r>
              <w:rPr>
                <w:rFonts w:ascii="Times New Roman"/>
                <w:b w:val="false"/>
                <w:i w:val="false"/>
                <w:color w:val="000000"/>
                <w:sz w:val="20"/>
              </w:rPr>
              <w:t xml:space="preserve">
Рахат Советұлы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 Ішкі істер министрлігі Криминалдық полиция департаменті директорының орынбасары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Исабеков </w:t>
            </w:r>
          </w:p>
          <w:p>
            <w:pPr>
              <w:spacing w:after="20"/>
              <w:ind w:left="20"/>
              <w:jc w:val="both"/>
            </w:pPr>
            <w:r>
              <w:rPr>
                <w:rFonts w:ascii="Times New Roman"/>
                <w:b w:val="false"/>
                <w:i w:val="false"/>
                <w:color w:val="000000"/>
                <w:sz w:val="20"/>
              </w:rPr>
              <w:t xml:space="preserve">
Нұрлыбек Сүлейменұлы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 "Атамекен" Ұлттық кәсіпкерлер палатасы экономикалық интеграция департаментінің сарапшысы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Кәрімова </w:t>
            </w:r>
          </w:p>
          <w:p>
            <w:pPr>
              <w:spacing w:after="20"/>
              <w:ind w:left="20"/>
              <w:jc w:val="both"/>
            </w:pPr>
            <w:r>
              <w:rPr>
                <w:rFonts w:ascii="Times New Roman"/>
                <w:b w:val="false"/>
                <w:i w:val="false"/>
                <w:color w:val="000000"/>
                <w:sz w:val="20"/>
              </w:rPr>
              <w:t xml:space="preserve">
Элвира Шағатайқызы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 "Атамекен" Ұлттық кәсіпкерлер палатасы кедендік әкімшілік ету департаменті директорының орынбасары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Куразов </w:t>
            </w:r>
          </w:p>
          <w:p>
            <w:pPr>
              <w:spacing w:after="20"/>
              <w:ind w:left="20"/>
              <w:jc w:val="both"/>
            </w:pPr>
            <w:r>
              <w:rPr>
                <w:rFonts w:ascii="Times New Roman"/>
                <w:b w:val="false"/>
                <w:i w:val="false"/>
                <w:color w:val="000000"/>
                <w:sz w:val="20"/>
              </w:rPr>
              <w:t xml:space="preserve">
Анархан Төретайұлы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Ресей Федерациясындағы Қазақстан Республикасы "Атамекен" Ұлттық кәсіпкерлер палатасы Өкілдігінің директоры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Мамашева </w:t>
            </w:r>
          </w:p>
          <w:p>
            <w:pPr>
              <w:spacing w:after="20"/>
              <w:ind w:left="20"/>
              <w:jc w:val="both"/>
            </w:pPr>
            <w:r>
              <w:rPr>
                <w:rFonts w:ascii="Times New Roman"/>
                <w:b w:val="false"/>
                <w:i w:val="false"/>
                <w:color w:val="000000"/>
                <w:sz w:val="20"/>
              </w:rPr>
              <w:t xml:space="preserve">
Дина Талғатқызы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"Атамекен" Ұлттық кәсіпкерлер палатасы кедендік әкімшілік ету департаментінің директоры, басқарушы директор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Тюлебекова </w:t>
            </w:r>
          </w:p>
          <w:p>
            <w:pPr>
              <w:spacing w:after="20"/>
              <w:ind w:left="20"/>
              <w:jc w:val="both"/>
            </w:pPr>
            <w:r>
              <w:rPr>
                <w:rFonts w:ascii="Times New Roman"/>
                <w:b w:val="false"/>
                <w:i w:val="false"/>
                <w:color w:val="000000"/>
                <w:sz w:val="20"/>
              </w:rPr>
              <w:t xml:space="preserve">
Долорес Борисовна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"Атамекен" Ұлттық кәсіпкерлер палатасы экономикалық интеграция департаменті директорының міндетін атқарушы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Абакиров </w:t>
            </w:r>
          </w:p>
          <w:p>
            <w:pPr>
              <w:spacing w:after="20"/>
              <w:ind w:left="20"/>
              <w:jc w:val="both"/>
            </w:pPr>
            <w:r>
              <w:rPr>
                <w:rFonts w:ascii="Times New Roman"/>
                <w:b w:val="false"/>
                <w:i w:val="false"/>
                <w:color w:val="000000"/>
                <w:sz w:val="20"/>
              </w:rPr>
              <w:t xml:space="preserve">
Эльдар Курманбекович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Қырғыз Республикасы Экономика министрінің орынбасары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Акжолтоев </w:t>
            </w:r>
          </w:p>
          <w:p>
            <w:pPr>
              <w:spacing w:after="20"/>
              <w:ind w:left="20"/>
              <w:jc w:val="both"/>
            </w:pPr>
            <w:r>
              <w:rPr>
                <w:rFonts w:ascii="Times New Roman"/>
                <w:b w:val="false"/>
                <w:i w:val="false"/>
                <w:color w:val="000000"/>
                <w:sz w:val="20"/>
              </w:rPr>
              <w:t xml:space="preserve">
Марат Акжолтоевич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Қырғыз Республикасы Үкіметі жанындағы Мемлекеттік кедендік қызметі Кедендік бақылауды ұйымдастыру басқармасының инспекторы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Бейшеналиев </w:t>
            </w:r>
          </w:p>
          <w:p>
            <w:pPr>
              <w:spacing w:after="20"/>
              <w:ind w:left="20"/>
              <w:jc w:val="both"/>
            </w:pPr>
            <w:r>
              <w:rPr>
                <w:rFonts w:ascii="Times New Roman"/>
                <w:b w:val="false"/>
                <w:i w:val="false"/>
                <w:color w:val="000000"/>
                <w:sz w:val="20"/>
              </w:rPr>
              <w:t xml:space="preserve">
Руслан Куштарбекович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Қырғыз Республикасы Үкіметі жанындағы Мемлекеттік кедендік қызметі Кедендік ынтымақтастық басқармасы бастығының орынбасары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Голендеева </w:t>
            </w:r>
          </w:p>
          <w:p>
            <w:pPr>
              <w:spacing w:after="20"/>
              <w:ind w:left="20"/>
              <w:jc w:val="both"/>
            </w:pPr>
            <w:r>
              <w:rPr>
                <w:rFonts w:ascii="Times New Roman"/>
                <w:b w:val="false"/>
                <w:i w:val="false"/>
                <w:color w:val="000000"/>
                <w:sz w:val="20"/>
              </w:rPr>
              <w:t xml:space="preserve">
Татьяна Николаевна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Федералдық кеден қызметі басшысының орынбасары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Ромашева </w:t>
            </w:r>
          </w:p>
          <w:p>
            <w:pPr>
              <w:spacing w:after="20"/>
              <w:ind w:left="20"/>
              <w:jc w:val="both"/>
            </w:pPr>
            <w:r>
              <w:rPr>
                <w:rFonts w:ascii="Times New Roman"/>
                <w:b w:val="false"/>
                <w:i w:val="false"/>
                <w:color w:val="000000"/>
                <w:sz w:val="20"/>
              </w:rPr>
              <w:t xml:space="preserve">
Наталья Викторовна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Ресей Федерациясы Мәдениет министрлігі Нормативтік-құқықтық департаментінің директоры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Сысоева </w:t>
            </w:r>
          </w:p>
          <w:p>
            <w:pPr>
              <w:spacing w:after="20"/>
              <w:ind w:left="20"/>
              <w:jc w:val="both"/>
            </w:pPr>
            <w:r>
              <w:rPr>
                <w:rFonts w:ascii="Times New Roman"/>
                <w:b w:val="false"/>
                <w:i w:val="false"/>
                <w:color w:val="000000"/>
                <w:sz w:val="20"/>
              </w:rPr>
              <w:t xml:space="preserve">
Анна Алексеевна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Ресей Федерациясы Экономикалық даму министрлігі ТМД елдерімен экономикалық ынтымақтастық және еуразиялық интеграцияны дамыту департаменті директорының орынбасары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bookmarkStart w:name="z3" w:id="1"/>
          <w:p>
            <w:pPr>
              <w:spacing w:after="20"/>
              <w:ind w:left="20"/>
              <w:jc w:val="both"/>
            </w:pPr>
            <w:r>
              <w:rPr>
                <w:rFonts w:ascii="Times New Roman"/>
                <w:b w:val="false"/>
                <w:i w:val="false"/>
                <w:color w:val="000000"/>
                <w:sz w:val="20"/>
              </w:rPr>
              <w:t xml:space="preserve">
       б) Консултативтік комитет мүшесінің жаңа қызметі көрсетілсін:  </w:t>
            </w:r>
          </w:p>
          <w:bookmarkEnd w:id="1"/>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Естаев </w:t>
            </w:r>
          </w:p>
          <w:p>
            <w:pPr>
              <w:spacing w:after="20"/>
              <w:ind w:left="20"/>
              <w:jc w:val="both"/>
            </w:pPr>
            <w:r>
              <w:rPr>
                <w:rFonts w:ascii="Times New Roman"/>
                <w:b w:val="false"/>
                <w:i w:val="false"/>
                <w:color w:val="000000"/>
                <w:sz w:val="20"/>
              </w:rPr>
              <w:t xml:space="preserve">
Абзал Қуанышбекұлы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 Әділет министрлігі Ұлттық зияткерлік меншік институты директорының орынбасары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 w:id="2"/>
    <w:p>
      <w:pPr>
        <w:spacing w:after="0"/>
        <w:ind w:left="0"/>
        <w:jc w:val="both"/>
      </w:pPr>
      <w:r>
        <w:rPr>
          <w:rFonts w:ascii="Times New Roman"/>
          <w:b w:val="false"/>
          <w:i w:val="false"/>
          <w:color w:val="000000"/>
          <w:sz w:val="28"/>
        </w:rPr>
        <w:t xml:space="preserve">
      в) Консультативтік комитеттің құрамынан В.В. Михневич, П.И.Балтрукович, Д.Н. Крутой, М.Г.Демеуов, Т.С. Баймұханова, Т.Б. Жантасов, А.Е. Мамбеталин, Ч.С. Сауранбаев, Н.Н. Сукуров, Т.К. Әбілғазиев, Н.С. Ілиясова, А.Э. Құрманова, А.Т. Сүлейменов, Р.В. Давыдов, А.Е. Лихачев және Г.У. Пирумов шығарылсын. </w:t>
      </w:r>
    </w:p>
    <w:bookmarkEnd w:id="2"/>
    <w:bookmarkStart w:name="z5" w:id="3"/>
    <w:p>
      <w:pPr>
        <w:spacing w:after="0"/>
        <w:ind w:left="0"/>
        <w:jc w:val="both"/>
      </w:pPr>
      <w:r>
        <w:rPr>
          <w:rFonts w:ascii="Times New Roman"/>
          <w:b w:val="false"/>
          <w:i w:val="false"/>
          <w:color w:val="000000"/>
          <w:sz w:val="28"/>
        </w:rPr>
        <w:t xml:space="preserve">
      2. Осы Өкім Еуразиялық экономикалық одақтың ресми сайтында жарияланған күнінен бастап күнтізбелік 10 күн өткен соң күшіне енеді.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