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9e6b" w14:textId="27f9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5 мамырдағы № 42 шешімінің 1-тармағына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21 қарашадағы № 156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Кеден одағы Кеден кодексінің 52-бабының 7-тармағына және Еуразиялық экономикалық комиссия Алқасының 2013 жылғы 2 желтоқсандағы № 284 шешімімен бекітілген Жекелеген тауар түрлерінің сыныптамасы туралы Еуразиялық экономикалық комиссияның шешімдерін қабылдау тәртібінің 14-тармағының "а" 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5 мамырдағы "Еуразиялық экономикалық комиссияның сыртқы экономикалық қызметінің Бірыңғай тауар номенклатурасы бойынша жарық диодты шамның сыныптамасы туралы" № 42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"8543 70 900 0 кіші қосалқы позиция" деген сөздер "8539 50 000 0 қосалқы позиция" деген сөздермен ауыстырылсын.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