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cbd0" w14:textId="630c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Өздеріне қатысты Еуразиялық экономикалық одақтың кедендік аумағына әкелу және (немесе) Еуразиялық экономикалық одақтың кедендік аумағынан әкетудің рұқсат ету тәртібі белгіленген тауарлар тізбесінің 2.20-бөліміне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14 маусымдағы № 74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46-бабына</w:t>
      </w:r>
      <w:r>
        <w:rPr>
          <w:rFonts w:ascii="Times New Roman"/>
          <w:b w:val="false"/>
          <w:i w:val="false"/>
          <w:color w:val="000000"/>
          <w:sz w:val="28"/>
        </w:rPr>
        <w:t xml:space="preserve"> және Үшінші елдерге қатысты тарифтік емес реттеу шаралары туралы хаттаманың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37-тармақтарына</w:t>
      </w:r>
      <w:r>
        <w:rPr>
          <w:rFonts w:ascii="Times New Roman"/>
          <w:b w:val="false"/>
          <w:i w:val="false"/>
          <w:color w:val="000000"/>
          <w:sz w:val="28"/>
        </w:rPr>
        <w:t xml:space="preserve">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xml:space="preserve">
      1. Өздеріне қатысты Еуразиялық экономикалық одақтың кедендік аумағына әкелу және (немесе) Еуразиялық экономикалық одақтың кедендік аумағынан әкетудің рұқсат ету тәртібі белгіленген тауарлар тізбесінің </w:t>
      </w:r>
      <w:r>
        <w:rPr>
          <w:rFonts w:ascii="Times New Roman"/>
          <w:b w:val="false"/>
          <w:i w:val="false"/>
          <w:color w:val="000000"/>
          <w:sz w:val="28"/>
        </w:rPr>
        <w:t>2.20-бөліміне</w:t>
      </w:r>
      <w:r>
        <w:rPr>
          <w:rFonts w:ascii="Times New Roman"/>
          <w:b w:val="false"/>
          <w:i w:val="false"/>
          <w:color w:val="000000"/>
          <w:sz w:val="28"/>
        </w:rPr>
        <w:t xml:space="preserve"> (Еуразиялық экономикалық комиссия Алқасының 2015 жылғы 21 сәуірдегі № 30 шешімінің </w:t>
      </w:r>
      <w:r>
        <w:rPr>
          <w:rFonts w:ascii="Times New Roman"/>
          <w:b w:val="false"/>
          <w:i w:val="false"/>
          <w:color w:val="000000"/>
          <w:sz w:val="28"/>
        </w:rPr>
        <w:t>№ 2 қосымшасы</w:t>
      </w:r>
      <w:r>
        <w:rPr>
          <w:rFonts w:ascii="Times New Roman"/>
          <w:b w:val="false"/>
          <w:i w:val="false"/>
          <w:color w:val="000000"/>
          <w:sz w:val="28"/>
        </w:rPr>
        <w:t>) мынадай өзгерістер енгізілсін:</w:t>
      </w:r>
    </w:p>
    <w:bookmarkEnd w:id="0"/>
    <w:bookmarkStart w:name="z3" w:id="1"/>
    <w:p>
      <w:pPr>
        <w:spacing w:after="0"/>
        <w:ind w:left="0"/>
        <w:jc w:val="both"/>
      </w:pPr>
      <w:r>
        <w:rPr>
          <w:rFonts w:ascii="Times New Roman"/>
          <w:b w:val="false"/>
          <w:i w:val="false"/>
          <w:color w:val="000000"/>
          <w:sz w:val="28"/>
        </w:rPr>
        <w:t>
      а) 2.5-тармақшада "1950 жылға дейін жасалған көлік құралдары (автомобильдерден басқа)" деген сөздер "1951 жылғы 1 қаңтарға дейін жасалған көлік құралдары" деген сөздермен ауыстырылсын;</w:t>
      </w:r>
    </w:p>
    <w:bookmarkEnd w:id="1"/>
    <w:bookmarkStart w:name="z4" w:id="2"/>
    <w:p>
      <w:pPr>
        <w:spacing w:after="0"/>
        <w:ind w:left="0"/>
        <w:jc w:val="both"/>
      </w:pPr>
      <w:r>
        <w:rPr>
          <w:rFonts w:ascii="Times New Roman"/>
          <w:b w:val="false"/>
          <w:i w:val="false"/>
          <w:color w:val="000000"/>
          <w:sz w:val="28"/>
        </w:rPr>
        <w:t>
      б) 2.6-тармақша алып тасталсын;</w:t>
      </w:r>
    </w:p>
    <w:bookmarkEnd w:id="2"/>
    <w:bookmarkStart w:name="z5" w:id="3"/>
    <w:p>
      <w:pPr>
        <w:spacing w:after="0"/>
        <w:ind w:left="0"/>
        <w:jc w:val="both"/>
      </w:pPr>
      <w:r>
        <w:rPr>
          <w:rFonts w:ascii="Times New Roman"/>
          <w:b w:val="false"/>
          <w:i w:val="false"/>
          <w:color w:val="000000"/>
          <w:sz w:val="28"/>
        </w:rPr>
        <w:t>
      в) 6-тармақта "100 және одан көп жыл бұрын жасалған фалеристика заттары: ордендер, медальдар, белгілер, жетондар және т.б. (Еуразиялық экономикалық одаққа мүше мемлекеттердің мемлекеттік наградаларын қоспағанда)" деген сөздер "50 жыл бұрын жасалған фалеристика заттары (марапатталушының өзі алып шығатын, тағып жүруге орден кітапшасы немесе марапаттау куәлігі бар жеке наградаларды қоспағанда), сондай-ақ естелік және марапаттау белгілері, үстелүсті медальдар және мөрлер, белгілер, жетондар және т.б." деген сөздермен ауыстырылсын;</w:t>
      </w:r>
    </w:p>
    <w:bookmarkEnd w:id="3"/>
    <w:bookmarkStart w:name="z6" w:id="4"/>
    <w:p>
      <w:pPr>
        <w:spacing w:after="0"/>
        <w:ind w:left="0"/>
        <w:jc w:val="both"/>
      </w:pPr>
      <w:r>
        <w:rPr>
          <w:rFonts w:ascii="Times New Roman"/>
          <w:b w:val="false"/>
          <w:i w:val="false"/>
          <w:color w:val="000000"/>
          <w:sz w:val="28"/>
        </w:rPr>
        <w:t>
      г) 10-тармақ алып тасталсын.</w:t>
      </w:r>
    </w:p>
    <w:bookmarkEnd w:id="4"/>
    <w:bookmarkStart w:name="z7" w:id="5"/>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