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24e3" w14:textId="2932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 бойынша табиғи тасты ұқсататын композиттік материалдан жасалған табақтарды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 желтоқсандағы № 156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Табиғи тасты ұқсататын композиттік материалдан әзірленген тікбұрыш пішінді, полиэфирлі және акрилді шайыр қоспаларынан (30,0 – 45,0 мас. %), алюминий гидроксидінен (50,0 – 65,0 мас. %), бояғыштардан (0 – 4,0 мас. %) және түстерді тұрақтандырғыштардан (0 – 1,0 мас. %) құралған табақтар сыртқы экономикалық қызметтің 1 Тауар номенклатурасын түсіндірудің негізгі ережелеріне сәйкес Еуразиялық экономикалық одақтың сыртқы экономикалық қызметі Бірыңғай тауар номенклатурасының 3920 тауар позициясында сыныпталады.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