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f86" w14:textId="f6b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комиссиядағы ішкі құжат айналымы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қазандағы № 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Еуразиялық экономикалық комиссия Алқасының 2015 жылғы 5 мамырдағы № 46 шешімімен бекітілген Еуразиялық экономикалық комиссиядағы ішкі құжат айналымы қағидаларына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42-тармақтың күші жойылды деп танылсын;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79-тармақ "Алқа мүшелеріне" деген сөздер кейін "Алқа отырыстарын өткізуді ақпараттық қолдау жүйелерін пайдалана отырып (таратылуы шектелген құжаттарды қоспағанда)" деген сөздермен толықтырылсын;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және 161-баптардағы "шешімінің жобасын" деген сөздер "өкімінің жобасын" деген сөздермен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162-тармақтағы "мақұлдау туралы шешімді Кеңес қабылдаған" деген сөздер "Кеңес мақұлдаған" деген сөздермен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№ 4 қосымшаның 40-тармағының екінші абзацының күші жойылды деп танылсын;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 № 10 қосымшаның мәтіні бойынша "қаріп мөлшері № 14" деген сөздер "қаріп мөлшері № 15" деген сөздермен ауыстырылсын.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