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1155" w14:textId="e311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2014 жылғы 29 мамырдағы Еуразиялық экономикалық туралы шартқа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шарттар мен өтпелі ережелер туралы 2015 жылғы 8 мамырдағы хаттамадағы ЕАЭО СЭҚ ТН кодын нақтылау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қыркүйектегі № 117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Қырғыз Республикасының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шарттар мен өтпелі ережелер туралы 2015 жылғы 8 мамырдағы хаттамаға № 1 қосымшаның 48-тармағына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Қырғыз Республикасының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шарттар мен өтпелі ережелер туралы 2015 жылғы 8 мамырдағы хаттамаға № 1 қосымшаның 46-тармағы 3-тармақшасын іске асыру мақсатында, сондай-ақ Еуразиялық экономикалық одақтың сыртқы экономикалық қызметі Бірыңғай тауар номенклатурасының өзгеруіне байланысты осы тармақшада көрсетілген ЕАЭО СЭҚ ТН 3920 20 210 0 кіші қосалқы позициясы деп ЕАЭО СЭҚ ТН 3920 20 210 1 және 3920 20 210 9 кіші қосалқы позициялары түсініледі деп белгіленсін.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