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fee7" w14:textId="623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Уақытша әкелудің шекті мерзімдері Кеден одағының Кеден кодексінде белгіленгеннен ұзағырақ болып белгіленетін тауарлар санаттарының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15 қыркүйектегі № 116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кодексінің 280-бабы 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қыркүйектегі № 375 шешімімен бекітілген Уақытша әкелудің шекті мерзімдері Кеден одағының Кеден кодексінде белгіленгеннен ұзағырақ болып белгіленетін тауарлар санаттарының тізбесіндегі 4 позицияда екінші бағандағы мәтін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авиация ұшақтарына техникалық қызмет көрсетуге немесе оларды жөндеуге арналған, өздеріне қатысты кедендік әкелу баждарын, салықтарды төлеуден толық босату ұсынылған уақытша әкелінетін қозғалтқыштар, қосалқы бөлшектер және жабдықтар".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