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4fe7" w14:textId="b064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номенклатурасына, Еуразиялық экономикалық одақтың Бірыңғай кедендік тарифіне ұңғылау және тазарту машиналарының жекелеген түрлеріне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10 қыркүйектегі № 113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номенклатурасына, Еуразиялық экономикалық одақтың Бірыңғай кедендік тарифіне (Еуразиялық экономикалық комиссия Кеңесінің 2012 жылғы16 шілдедегі № 54 шешіміне қосымша)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номенклатурасынан кіші қосалқы позициялар алып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 кіші қосалқы позициялар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тарифінің кедендік әкелу баждарының мөлшерлемелері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Слепнев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 КІШІ ҚОСАЛҚЫ ПОЗИЦИЯЛАР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Позициялар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8430 41 000 9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8430 50 000 1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--жерасты жұмыстары үшін арнайы әзірленген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енгізілетін КІШІ ҚОСАЛҚЫ ПОЗИЦИЯЛАР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Позициялар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---өзгелері*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8430 41 000 2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кескіш тістермен (кескіштермен) және тиеуші жабдықпен жабдықталған, жебеден және айналмалы бұрғыбастан тұратын жұмыс органымен жарақталған көмір өндіруге арналған шынжыр табанды ұңғылау машиналары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8430 41 000 8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--жерасты жұмыстары үшін арнайы әзірленген**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8430 50 000 2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---тар қармағышты тазалау машиналары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8430 50 000 3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ЕАЭО СЭҚ ТН 8430 41 000 1 кіші қосалқы позициясынан кейінгі кодсыз кіші қосалқы позиция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ЕАЭО СЭҚ ТН 8430 50 000 кіші қосалқы позициясынан кейінгі кодсыз кіші қосалқы позиция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МӨЛШЕРЛЕМЕЛЕРІ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Позициялар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баждарының мөлшерлемелері (кедендік құнның пайызында не евромен, не АҚШ долларымен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8430 41 000 2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кескіш тістермен (кескіштермен) және тиеуші жабдықпен жабдықталған, жебеден және айналмалы бұрғыбастан тұратын жұмыс органымен жарақталған көмір өндіруге арналған шынжыр табанды ұңғылау машиналары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8430 41 000 8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 өзгелері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8430 50 000 2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---тар қармағышты тазалау машиналары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8430 50 000 3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