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dd9e" w14:textId="107d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 бойынша мөлшерлегіш сорғыны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18 тамыздағы № 93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Кеден кодексінің 52-бабы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Қозғалысының ең көп жылдамдығы 50 км/с аспайтын, жұмыс сұйықтығын басқарылатын дөңгелектің гидроцилиндрлер жолағына рөлдік дөңгелектің бұрылысына барабар беруді қамтамасыз ететін,  көлік құралдарының, өздігінен жүретін машиналардың (соның ішінде жол-құрылыс машиналарының, комбайндар мен жүк тиегіштердің) гидравликалық рөлдік басқару жүйелерінде пайдалануға арналған мөлшерлегіш сорғы сыртқы экономикалық қызметтің Тауар номенклатурасын түсіндірудің 1 Негізгі қағидасына сәйкес Еуразиялық экономикалық одақтың сыртқы экономикалық қызметінің Бірыңғай тауар номенклатурасында 8481 тауар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