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2597" w14:textId="1f5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Уақытша әкелудің шекті мерзімдері Кеден одағының Кеден кодексінде белгіленгеннен ұзағырақ болып белгіленетін тауарлар санаттарының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5 мамырдағы № 61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Кеден одағы Кеден кодексі 280-бабының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Кеден одағы Комиссиясының 2010 жылғы 20 қыркүйектегі № 375 шешімімен бекітілген Уақытша әкелудің шекті мерзімдері Кеден одағының Кеден кодексінде белгіленгеннен ұзағырақ болып белгіленетін тауарлар санаттарының тізбесі мынадай мазмұндағы 14-позициямен толықтырылсын: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 Кавказ порты – Керчь порты,  Новороссийск порты –         3 (үш) жыл".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Феодосия порты, Геленджик порты – Керчь порты,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Темрюк порты – Керчь порты, Новороссийск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порты – Керчь порты, Новороссийск порты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Севастополь порты желілерінде жүктер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жолаушылар тасымалдауды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мақсатында Еуразиялық экономикалық одаққа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мүше мемлекеттердің тұлғалары тайм-чартер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немесе бербоут-чартер шарты бойынша жалдаған,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оларға қатысты кедендік әкелу баждарын, салықтар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төлеуден толық шартты босату берілген,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шетелдік тұлғалардың меншігінде болатын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уақытша әкелінетін теңіз паромдары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(ЕАЭО СЭҚ ТН 8901 10 100 9 коды)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Шешім Еуразиялық экономикалық комиссия Кеңесінің 2015 жылғы 28 мамырдағы № 24 шешімі күшіне енген күннен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