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75af" w14:textId="39a7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Үшінші елдермен саудада Еуразиялық экономикалық қоғамдастық шеңберінде Кеден одағына мүше мемлекеттердің әкелуіне немесе әкетуіне тыйымдар немесе шектеулер қолданылатын Тауарлардың бірыңғай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31 наурыздағы № 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Тарифтік емес реттеу шараларының қолданыс мерзімінің өтуіне, сондай-ақ оларды ұзарту үшін негіздің болмауына байланысты және Үшінші елдерге қатысты тарифтік емес реттеу шаралары туралы хаттаманың (2014 жылғы 29 мамырдағы Еуразиялық экономикалық одақ туралы шартқа №7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2012 жылғы 16 тамыздағы № 134 шешімімен бекітілген үшінші елдермен саудада Еуразиялық экономикалық қоғамдастық шеңберінде Кеден одағына мүше мемлекеттердің әкелуіне немесе әкетуіне тыйымдар немесе шектеулер қолданылатын Тауарлардың бірыңғай тізбесіне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Үшінші елдермен саудада Еуразиялық экономикалық қоғамдастық шеңберінде Кеден одағына мүше мемлекеттердің әкелуіне немесе әкетуіне тыйымдар немесе шектеулер қолданылатын Тауарлардың бірыңғай тізбесіне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2.26 - бөлімнің 2-кіші бөліміндегі мына позиция алып тасталсын: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"Дайын немесе консервіленген балық; 1604 уылдырық".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бекіре және балық уылдырығынан дайындалған оның алмастырғыштары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2.29 - бөлімде: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мына позиция алып тасталсын: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"Сыртқы диаметрі 426 мм қоса алғанға дейінгі болаттан жасалған коррозияға төзімді құбырлар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73 04 11 000 1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73 04 11 000 2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73 04 11 000 3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73 04 11 000 4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73 04 11 000 8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73 04 41 000 9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73 04 49 100 0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73 04 49 930 9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73 04 49 950 9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73 04 49 990 0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73 06 11 100 0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73 06 11 900 0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73 06 40 200 1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73 06 40 200 9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73 06 40 800 2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 40 800 8";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б) "*" белгісі бар сілтеме алып тасталсын.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