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d625" w14:textId="d77d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Көліктік (тасымалдаушылық), коммерциялық және (немесе) өзге де құжаттарды тауарларға арналған декларация ретінде пайдаланудың тәртібі туралы нұсқаулықтың 12-тармағының 12) тармақшасына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3 ақпандағы № 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одағының Кеден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180-бабы 4-тармағына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20 мамырдағы № 263 шешімімен бекітілген Көліктік (тасымалдаушылық), коммерциялық және (немесе) өзге де құжаттарды тауарларға арналған декларация ретінде пайдаланудың тәртібі туралы нұсқаулықтың 12-тармағының 122) тармақшасы ", сондай-ақ егер бұрын мұндай тауарлар арнаулы кедендік рәсімдеуге жатқызылған кезде тізбе беріле отырып декларацияланған болса, арнаулы кедендік рәсімдеуді аяқтау мақсатында кедендік рәсімдеуге жатқызылатын кері экспортты" деген сөздермен толықтырылсын.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Христенко 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