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e769" w14:textId="d93e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мәдениет, тілдерді дамыту,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18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Шыңғырлау ауданының мәдениет, тілдерді дамыту, дене шынықтыру және спорт бөлімі" мемлекеттік мекемесінің ережесі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әкімдігінің кейбір қаулыларына енгізілетін өзгерістер бекітілсін.</w:t>
      </w:r>
    </w:p>
    <w:bookmarkStart w:name="z5" w:id="1"/>
    <w:p>
      <w:pPr>
        <w:spacing w:after="0"/>
        <w:ind w:left="0"/>
        <w:jc w:val="both"/>
      </w:pPr>
      <w:r>
        <w:rPr>
          <w:rFonts w:ascii="Times New Roman"/>
          <w:b w:val="false"/>
          <w:i w:val="false"/>
          <w:color w:val="000000"/>
          <w:sz w:val="28"/>
        </w:rPr>
        <w:t>
      3. "Батыс Қазақстан облысы Шыңғырлау ауданының мәдениет, тілдерді дамыту, дене шынықтыру және спорт бөлімі" мемлекеттік мекемесі заңнамамен белгіленген тәртіпте:</w:t>
      </w:r>
    </w:p>
    <w:bookmarkEnd w:id="1"/>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6" w:id="2"/>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18 қаулысына № 1 қосымша</w:t>
            </w:r>
          </w:p>
        </w:tc>
      </w:tr>
    </w:tbl>
    <w:bookmarkStart w:name="z9" w:id="4"/>
    <w:p>
      <w:pPr>
        <w:spacing w:after="0"/>
        <w:ind w:left="0"/>
        <w:jc w:val="left"/>
      </w:pPr>
      <w:r>
        <w:rPr>
          <w:rFonts w:ascii="Times New Roman"/>
          <w:b/>
          <w:i w:val="false"/>
          <w:color w:val="000000"/>
        </w:rPr>
        <w:t xml:space="preserve"> "Батыс Қазақстан облысы Шыңғырлау ауданының мәдениет, тілдерді дамыту, дене шынықтыру және спорт бөлімі" мемлекеттік мекемесі туралы</w:t>
      </w:r>
    </w:p>
    <w:bookmarkEnd w:id="4"/>
    <w:bookmarkStart w:name="z10" w:id="5"/>
    <w:p>
      <w:pPr>
        <w:spacing w:after="0"/>
        <w:ind w:left="0"/>
        <w:jc w:val="left"/>
      </w:pPr>
      <w:r>
        <w:rPr>
          <w:rFonts w:ascii="Times New Roman"/>
          <w:b/>
          <w:i w:val="false"/>
          <w:color w:val="000000"/>
        </w:rPr>
        <w:t xml:space="preserve"> ЕРЕЖЕ</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 Шыңғырлау ауданының мәдениет, тілдерді дамыту, дене шынықтыру және спорт бөлімі" мемлекеттік мекемесі (бұдан әрі – мемлекеттік мекеме) аудан аумағындағы жер қатынастары саласында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2. Мемлекеттік мекеменің мынадай ведомстволары бар:</w:t>
      </w:r>
    </w:p>
    <w:bookmarkEnd w:id="8"/>
    <w:p>
      <w:pPr>
        <w:spacing w:after="0"/>
        <w:ind w:left="0"/>
        <w:jc w:val="both"/>
      </w:pPr>
      <w:r>
        <w:rPr>
          <w:rFonts w:ascii="Times New Roman"/>
          <w:b w:val="false"/>
          <w:i w:val="false"/>
          <w:color w:val="000000"/>
          <w:sz w:val="28"/>
        </w:rPr>
        <w:t>
      1) "Шыңғырлау аудандық орталықтандырылған кітапхана жүйесі" мемлекеттік мекемесі;</w:t>
      </w:r>
    </w:p>
    <w:p>
      <w:pPr>
        <w:spacing w:after="0"/>
        <w:ind w:left="0"/>
        <w:jc w:val="both"/>
      </w:pPr>
      <w:r>
        <w:rPr>
          <w:rFonts w:ascii="Times New Roman"/>
          <w:b w:val="false"/>
          <w:i w:val="false"/>
          <w:color w:val="000000"/>
          <w:sz w:val="28"/>
        </w:rPr>
        <w:t>
      2) "Шыңғырлау аудандық мәдени-демалыс орталығы" мемлекеттік коммуналдық қазыналық кәсіпорны;</w:t>
      </w:r>
    </w:p>
    <w:p>
      <w:pPr>
        <w:spacing w:after="0"/>
        <w:ind w:left="0"/>
        <w:jc w:val="both"/>
      </w:pPr>
      <w:r>
        <w:rPr>
          <w:rFonts w:ascii="Times New Roman"/>
          <w:b w:val="false"/>
          <w:i w:val="false"/>
          <w:color w:val="000000"/>
          <w:sz w:val="28"/>
        </w:rPr>
        <w:t>
      3) Шыңғырлау ауданының мәдениет, тілдерді дамыту, дене шынықтыру және спорт бөлімінің "Шыңғырлау" спорт клубы" коммуналдық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15" w:id="9"/>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9. Мемлекеттік мекеменің құрылымы мен штат санының лимиті Қазақстан Республикасының заңнамасына сәйкес бекітіледі.</w:t>
      </w:r>
    </w:p>
    <w:bookmarkEnd w:id="13"/>
    <w:p>
      <w:pPr>
        <w:spacing w:after="0"/>
        <w:ind w:left="0"/>
        <w:jc w:val="both"/>
      </w:pPr>
      <w:r>
        <w:rPr>
          <w:rFonts w:ascii="Times New Roman"/>
          <w:b w:val="false"/>
          <w:i w:val="false"/>
          <w:color w:val="000000"/>
          <w:sz w:val="28"/>
        </w:rPr>
        <w:t>
      Заңды тұлғаның орналасқан жері: 091200, Батыс Қазақстан облысы, Шыңғырлау ауданы, Шыңғырлау ауылы, Исатай Тайманұлы көшесі, № 93а үй.</w:t>
      </w:r>
    </w:p>
    <w:p>
      <w:pPr>
        <w:spacing w:after="0"/>
        <w:ind w:left="0"/>
        <w:jc w:val="both"/>
      </w:pPr>
      <w:r>
        <w:rPr>
          <w:rFonts w:ascii="Times New Roman"/>
          <w:b w:val="false"/>
          <w:i w:val="false"/>
          <w:color w:val="000000"/>
          <w:sz w:val="28"/>
        </w:rPr>
        <w:t>
      Мемлекеттік органның мемлекетік тілде толық атауы – "Батыс Қазақстан облысы Шыңғырлау ауданының мәдениет, тілдерді дамыту, дене шынықтыру және спорт бөлімі" мемлекеттік мекемесі. Мемлекеттік органның ресми тілде толық атауы – государственного учреждение "Отдел культуры, развития языков, физической культуры и спорта района Шынгырлау Западно-Казахстанской области". Мемлекеттік органның мемлекетік тілде атауын латын графикасында "Batys Qazaqstan oblysy Şyñğyrlau audanynyñ mädeniet, tılderdı damytu, dene şynyqtyru jäne sport bölımı memlekettık mekemesı жазуларымен қолдануға болады және ол мемлекеттік тілдегі атауымен барабар.</w:t>
      </w:r>
    </w:p>
    <w:bookmarkStart w:name="z20" w:id="14"/>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4"/>
    <w:bookmarkStart w:name="z21" w:id="15"/>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5"/>
    <w:bookmarkStart w:name="z22" w:id="16"/>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6"/>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17"/>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17"/>
    <w:bookmarkStart w:name="z24" w:id="18"/>
    <w:p>
      <w:pPr>
        <w:spacing w:after="0"/>
        <w:ind w:left="0"/>
        <w:jc w:val="both"/>
      </w:pPr>
      <w:r>
        <w:rPr>
          <w:rFonts w:ascii="Times New Roman"/>
          <w:b w:val="false"/>
          <w:i w:val="false"/>
          <w:color w:val="000000"/>
          <w:sz w:val="28"/>
        </w:rPr>
        <w:t>
      13. Мақсаты:</w:t>
      </w:r>
    </w:p>
    <w:bookmarkEnd w:id="18"/>
    <w:p>
      <w:pPr>
        <w:spacing w:after="0"/>
        <w:ind w:left="0"/>
        <w:jc w:val="both"/>
      </w:pPr>
      <w:r>
        <w:rPr>
          <w:rFonts w:ascii="Times New Roman"/>
          <w:b w:val="false"/>
          <w:i w:val="false"/>
          <w:color w:val="000000"/>
          <w:sz w:val="28"/>
        </w:rPr>
        <w:t>
      Мәдениет, тілдерді дамыту және спорт саласында мемлекеттің саясатын жүзеге асыру болып табылады.</w:t>
      </w:r>
    </w:p>
    <w:bookmarkStart w:name="z25" w:id="19"/>
    <w:p>
      <w:pPr>
        <w:spacing w:after="0"/>
        <w:ind w:left="0"/>
        <w:jc w:val="both"/>
      </w:pPr>
      <w:r>
        <w:rPr>
          <w:rFonts w:ascii="Times New Roman"/>
          <w:b w:val="false"/>
          <w:i w:val="false"/>
          <w:color w:val="000000"/>
          <w:sz w:val="28"/>
        </w:rPr>
        <w:t>
      14.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ұйымдардан Қазақстан Республикасының қолданыстағы заңнамасында көзделген көлемде өзіне жүктелген функцияларды жүзеге асыру үшін қажетті құжаттарды, ақпарат пен материалдарды сұрату және алу;</w:t>
      </w:r>
    </w:p>
    <w:p>
      <w:pPr>
        <w:spacing w:after="0"/>
        <w:ind w:left="0"/>
        <w:jc w:val="both"/>
      </w:pPr>
      <w:r>
        <w:rPr>
          <w:rFonts w:ascii="Times New Roman"/>
          <w:b w:val="false"/>
          <w:i w:val="false"/>
          <w:color w:val="000000"/>
          <w:sz w:val="28"/>
        </w:rPr>
        <w:t>
      - басымдықтарды, тұжырымдамаларды, нормативтік материалдарды, нысаналы бағдарламаларды, талдамалық шолулар мен болжамдарды әзірлеуге қатысу үшін қажет болған жағдайларда ғылыми қызметкерлер мен мамандарды тарту;</w:t>
      </w:r>
    </w:p>
    <w:p>
      <w:pPr>
        <w:spacing w:after="0"/>
        <w:ind w:left="0"/>
        <w:jc w:val="both"/>
      </w:pPr>
      <w:r>
        <w:rPr>
          <w:rFonts w:ascii="Times New Roman"/>
          <w:b w:val="false"/>
          <w:i w:val="false"/>
          <w:color w:val="000000"/>
          <w:sz w:val="28"/>
        </w:rPr>
        <w:t>
      -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мәдениет және спорт саласындағы қоғамдық саяси тұрақтылық жөніндегі мемлекеттік саясатты жүзеге асыруға үлес қосу, сонымен қатар еліміздің егемендігін нығайту;</w:t>
      </w:r>
    </w:p>
    <w:p>
      <w:pPr>
        <w:spacing w:after="0"/>
        <w:ind w:left="0"/>
        <w:jc w:val="both"/>
      </w:pPr>
      <w:r>
        <w:rPr>
          <w:rFonts w:ascii="Times New Roman"/>
          <w:b w:val="false"/>
          <w:i w:val="false"/>
          <w:color w:val="000000"/>
          <w:sz w:val="28"/>
        </w:rPr>
        <w:t>
      - мәдени мұра, тілдер жөніндегі бағдарламаларды үйлестіру;</w:t>
      </w:r>
    </w:p>
    <w:p>
      <w:pPr>
        <w:spacing w:after="0"/>
        <w:ind w:left="0"/>
        <w:jc w:val="both"/>
      </w:pPr>
      <w:r>
        <w:rPr>
          <w:rFonts w:ascii="Times New Roman"/>
          <w:b w:val="false"/>
          <w:i w:val="false"/>
          <w:color w:val="000000"/>
          <w:sz w:val="28"/>
        </w:rPr>
        <w:t>
      - кітапханалардың қорларын сақтау, жасақтауды қамтамасыз ету;</w:t>
      </w:r>
    </w:p>
    <w:p>
      <w:pPr>
        <w:spacing w:after="0"/>
        <w:ind w:left="0"/>
        <w:jc w:val="both"/>
      </w:pPr>
      <w:r>
        <w:rPr>
          <w:rFonts w:ascii="Times New Roman"/>
          <w:b w:val="false"/>
          <w:i w:val="false"/>
          <w:color w:val="000000"/>
          <w:sz w:val="28"/>
        </w:rPr>
        <w:t xml:space="preserve">
      -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негізінде өз қызметін жүзеге асыратын барлық балалар мен жастар ұйымдарымен бірлесе қызмет ету және балалар мен жастар мәселесіне қатысты мәселелерді шешу;</w:t>
      </w:r>
    </w:p>
    <w:p>
      <w:pPr>
        <w:spacing w:after="0"/>
        <w:ind w:left="0"/>
        <w:jc w:val="both"/>
      </w:pPr>
      <w:r>
        <w:rPr>
          <w:rFonts w:ascii="Times New Roman"/>
          <w:b w:val="false"/>
          <w:i w:val="false"/>
          <w:color w:val="000000"/>
          <w:sz w:val="28"/>
        </w:rPr>
        <w:t>
      - ұлттық мәдениет, салт дәстүрлерді дамыту, сақтау, жаңарту;</w:t>
      </w:r>
    </w:p>
    <w:p>
      <w:pPr>
        <w:spacing w:after="0"/>
        <w:ind w:left="0"/>
        <w:jc w:val="both"/>
      </w:pPr>
      <w:r>
        <w:rPr>
          <w:rFonts w:ascii="Times New Roman"/>
          <w:b w:val="false"/>
          <w:i w:val="false"/>
          <w:color w:val="000000"/>
          <w:sz w:val="28"/>
        </w:rPr>
        <w:t>
      - мекемеге қарасты ұжымдардың материалдық–техникалық базасын нығайту, инфраструктураның дамуын қамтамасыз ету;</w:t>
      </w:r>
    </w:p>
    <w:p>
      <w:pPr>
        <w:spacing w:after="0"/>
        <w:ind w:left="0"/>
        <w:jc w:val="both"/>
      </w:pPr>
      <w:r>
        <w:rPr>
          <w:rFonts w:ascii="Times New Roman"/>
          <w:b w:val="false"/>
          <w:i w:val="false"/>
          <w:color w:val="000000"/>
          <w:sz w:val="28"/>
        </w:rPr>
        <w:t>
      - шығармашылық қызметкерлердің заңды құқықтары мен мүдделерін қорғау;</w:t>
      </w:r>
    </w:p>
    <w:p>
      <w:pPr>
        <w:spacing w:after="0"/>
        <w:ind w:left="0"/>
        <w:jc w:val="both"/>
      </w:pPr>
      <w:r>
        <w:rPr>
          <w:rFonts w:ascii="Times New Roman"/>
          <w:b w:val="false"/>
          <w:i w:val="false"/>
          <w:color w:val="000000"/>
          <w:sz w:val="28"/>
        </w:rPr>
        <w:t>
      - көркем өнерпаздар ұжымдар, үйірмелер, халық аспаптары вокалдық, жанұялық ансамбльдерін құру, клуб, студия, шеберлік салондардың жұмыс істеуін қамтамасыз ету, жеке орындаушыларды және дарынды таланттарды облыстық, республикалық байқауларға, фестивальдарға даярлау;</w:t>
      </w:r>
    </w:p>
    <w:p>
      <w:pPr>
        <w:spacing w:after="0"/>
        <w:ind w:left="0"/>
        <w:jc w:val="both"/>
      </w:pPr>
      <w:r>
        <w:rPr>
          <w:rFonts w:ascii="Times New Roman"/>
          <w:b w:val="false"/>
          <w:i w:val="false"/>
          <w:color w:val="000000"/>
          <w:sz w:val="28"/>
        </w:rPr>
        <w:t>
      - конкурс, байқаулар, фестивальдар, көрмелер, концерттерді ұйымдастыру және аудан бойынша кинофильмдерді демонстрациялау;</w:t>
      </w:r>
    </w:p>
    <w:p>
      <w:pPr>
        <w:spacing w:after="0"/>
        <w:ind w:left="0"/>
        <w:jc w:val="both"/>
      </w:pPr>
      <w:r>
        <w:rPr>
          <w:rFonts w:ascii="Times New Roman"/>
          <w:b w:val="false"/>
          <w:i w:val="false"/>
          <w:color w:val="000000"/>
          <w:sz w:val="28"/>
        </w:rPr>
        <w:t>
      - бейнелеу, декоративтік, қол өнер, ұлттық бұйымдар жасауды дамытуға ықпал ету;</w:t>
      </w:r>
    </w:p>
    <w:p>
      <w:pPr>
        <w:spacing w:after="0"/>
        <w:ind w:left="0"/>
        <w:jc w:val="both"/>
      </w:pPr>
      <w:r>
        <w:rPr>
          <w:rFonts w:ascii="Times New Roman"/>
          <w:b w:val="false"/>
          <w:i w:val="false"/>
          <w:color w:val="000000"/>
          <w:sz w:val="28"/>
        </w:rPr>
        <w:t>
      - тіл дамыту саласында бірігей мемлекеттік саясатты дамыту, қамтамасыз ету;</w:t>
      </w:r>
    </w:p>
    <w:p>
      <w:pPr>
        <w:spacing w:after="0"/>
        <w:ind w:left="0"/>
        <w:jc w:val="both"/>
      </w:pPr>
      <w:r>
        <w:rPr>
          <w:rFonts w:ascii="Times New Roman"/>
          <w:b w:val="false"/>
          <w:i w:val="false"/>
          <w:color w:val="000000"/>
          <w:sz w:val="28"/>
        </w:rPr>
        <w:t>
      - тілдерді дамытуға аудандық бағдарламаларын жасау және жүзеге асуын дамыту;</w:t>
      </w:r>
    </w:p>
    <w:p>
      <w:pPr>
        <w:spacing w:after="0"/>
        <w:ind w:left="0"/>
        <w:jc w:val="both"/>
      </w:pPr>
      <w:r>
        <w:rPr>
          <w:rFonts w:ascii="Times New Roman"/>
          <w:b w:val="false"/>
          <w:i w:val="false"/>
          <w:color w:val="000000"/>
          <w:sz w:val="28"/>
        </w:rPr>
        <w:t>
      - аудандағы мекемелер мен кәсіпорындарда іс қағаздардың мемлекеттік тілде дұрыс жүргізілуіне әдістемелік көмек көрсету;</w:t>
      </w:r>
    </w:p>
    <w:p>
      <w:pPr>
        <w:spacing w:after="0"/>
        <w:ind w:left="0"/>
        <w:jc w:val="both"/>
      </w:pPr>
      <w:r>
        <w:rPr>
          <w:rFonts w:ascii="Times New Roman"/>
          <w:b w:val="false"/>
          <w:i w:val="false"/>
          <w:color w:val="000000"/>
          <w:sz w:val="28"/>
        </w:rPr>
        <w:t>
      - мемлекеттік және облыстық мәдениет және тілдерді дамыту бағдарламаларынан туындайтын аудандық мақсатты бағдарламалар жасау және іске асыру;</w:t>
      </w:r>
    </w:p>
    <w:p>
      <w:pPr>
        <w:spacing w:after="0"/>
        <w:ind w:left="0"/>
        <w:jc w:val="both"/>
      </w:pPr>
      <w:r>
        <w:rPr>
          <w:rFonts w:ascii="Times New Roman"/>
          <w:b w:val="false"/>
          <w:i w:val="false"/>
          <w:color w:val="000000"/>
          <w:sz w:val="28"/>
        </w:rPr>
        <w:t>
      - аудан аумағындағы дене шынықтыру және спорт саласындағы мемлекеттік саясатты жүзеге асыруын қамтамасыз ету;</w:t>
      </w:r>
    </w:p>
    <w:p>
      <w:pPr>
        <w:spacing w:after="0"/>
        <w:ind w:left="0"/>
        <w:jc w:val="both"/>
      </w:pPr>
      <w:r>
        <w:rPr>
          <w:rFonts w:ascii="Times New Roman"/>
          <w:b w:val="false"/>
          <w:i w:val="false"/>
          <w:color w:val="000000"/>
          <w:sz w:val="28"/>
        </w:rPr>
        <w:t>
      - барлық аудан азаматтары үшін дене шынықтыру және спортпен айналасу теңдігі мен жалпыға қолайлы принциптерімен дене шынықтыру мен дамытуын қамтамасыз ету;</w:t>
      </w:r>
    </w:p>
    <w:p>
      <w:pPr>
        <w:spacing w:after="0"/>
        <w:ind w:left="0"/>
        <w:jc w:val="both"/>
      </w:pPr>
      <w:r>
        <w:rPr>
          <w:rFonts w:ascii="Times New Roman"/>
          <w:b w:val="false"/>
          <w:i w:val="false"/>
          <w:color w:val="000000"/>
          <w:sz w:val="28"/>
        </w:rPr>
        <w:t>
      - Қазақстан Республикасының заңнамаларымен өзіне жүктелген басқа да қызметтерді орындайды.</w:t>
      </w:r>
    </w:p>
    <w:bookmarkStart w:name="z26"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 облыстық және жергілікті мәдени, спорттық шараларды өткізу;</w:t>
      </w:r>
    </w:p>
    <w:p>
      <w:pPr>
        <w:spacing w:after="0"/>
        <w:ind w:left="0"/>
        <w:jc w:val="both"/>
      </w:pPr>
      <w:r>
        <w:rPr>
          <w:rFonts w:ascii="Times New Roman"/>
          <w:b w:val="false"/>
          <w:i w:val="false"/>
          <w:color w:val="000000"/>
          <w:sz w:val="28"/>
        </w:rPr>
        <w:t>
      - тілдерді дамыту саласында бірыңғай мемлекеттік саясатты жүзеге асырады;</w:t>
      </w:r>
    </w:p>
    <w:p>
      <w:pPr>
        <w:spacing w:after="0"/>
        <w:ind w:left="0"/>
        <w:jc w:val="both"/>
      </w:pPr>
      <w:r>
        <w:rPr>
          <w:rFonts w:ascii="Times New Roman"/>
          <w:b w:val="false"/>
          <w:i w:val="false"/>
          <w:color w:val="000000"/>
          <w:sz w:val="28"/>
        </w:rPr>
        <w:t>
      - мәдениетті және тілдерді дамытудың негізгі бағдарламаларын іске асырады;</w:t>
      </w:r>
    </w:p>
    <w:p>
      <w:pPr>
        <w:spacing w:after="0"/>
        <w:ind w:left="0"/>
        <w:jc w:val="both"/>
      </w:pPr>
      <w:r>
        <w:rPr>
          <w:rFonts w:ascii="Times New Roman"/>
          <w:b w:val="false"/>
          <w:i w:val="false"/>
          <w:color w:val="000000"/>
          <w:sz w:val="28"/>
        </w:rPr>
        <w:t>
      - мәдениетті және тілдерді дамыту бойынша бағдарламалар әзірлейді және іске асырады;</w:t>
      </w:r>
    </w:p>
    <w:p>
      <w:pPr>
        <w:spacing w:after="0"/>
        <w:ind w:left="0"/>
        <w:jc w:val="both"/>
      </w:pPr>
      <w:r>
        <w:rPr>
          <w:rFonts w:ascii="Times New Roman"/>
          <w:b w:val="false"/>
          <w:i w:val="false"/>
          <w:color w:val="000000"/>
          <w:sz w:val="28"/>
        </w:rPr>
        <w:t>
      - ауданда вокалдық, отбасылық, халық аспаптарының, би ансамбльдерін, балалар және ересектер хорын, КТК (көңілді тапқыштар клубы) тобын, әзіл-сықақ топтарын, трио, квартет, квинтеттерді, ұлт аспаптар оркестрін, театралдық топтарды даярлауды жүзеге асырады және ауданның өнерлі таланттарын облыстық, республикалық байқауларға, фестивальдарға қатысуын қамтамасыз ету;</w:t>
      </w:r>
    </w:p>
    <w:p>
      <w:pPr>
        <w:spacing w:after="0"/>
        <w:ind w:left="0"/>
        <w:jc w:val="both"/>
      </w:pPr>
      <w:r>
        <w:rPr>
          <w:rFonts w:ascii="Times New Roman"/>
          <w:b w:val="false"/>
          <w:i w:val="false"/>
          <w:color w:val="000000"/>
          <w:sz w:val="28"/>
        </w:rPr>
        <w:t>
      - дене шынықтыру мен спортты дамытудың аудандық жоспарларын әзірлейді және іске асырады;</w:t>
      </w:r>
    </w:p>
    <w:p>
      <w:pPr>
        <w:spacing w:after="0"/>
        <w:ind w:left="0"/>
        <w:jc w:val="both"/>
      </w:pPr>
      <w:r>
        <w:rPr>
          <w:rFonts w:ascii="Times New Roman"/>
          <w:b w:val="false"/>
          <w:i w:val="false"/>
          <w:color w:val="000000"/>
          <w:sz w:val="28"/>
        </w:rPr>
        <w:t>
      - спорт түрлері бойынша аудандық деңгейде жарыстар өткізеді;</w:t>
      </w:r>
    </w:p>
    <w:p>
      <w:pPr>
        <w:spacing w:after="0"/>
        <w:ind w:left="0"/>
        <w:jc w:val="both"/>
      </w:pPr>
      <w:r>
        <w:rPr>
          <w:rFonts w:ascii="Times New Roman"/>
          <w:b w:val="false"/>
          <w:i w:val="false"/>
          <w:color w:val="000000"/>
          <w:sz w:val="28"/>
        </w:rPr>
        <w:t>
      - спорттың әр түрі бойынша аудандық құрама командаларды дайындауды және олардың аудандық, облыстық спорт жарысында және спорттық лигаларда өнер көрсетуін қамтамасыз етеді;</w:t>
      </w:r>
    </w:p>
    <w:p>
      <w:pPr>
        <w:spacing w:after="0"/>
        <w:ind w:left="0"/>
        <w:jc w:val="both"/>
      </w:pPr>
      <w:r>
        <w:rPr>
          <w:rFonts w:ascii="Times New Roman"/>
          <w:b w:val="false"/>
          <w:i w:val="false"/>
          <w:color w:val="000000"/>
          <w:sz w:val="28"/>
        </w:rPr>
        <w:t>
      - аудан спортшыларының тәжірибесін арттыру мақсатында аудан, облыс деңгейінде оқу-жаттығу жиындарына қатыстыру және ұйымдастыру;</w:t>
      </w:r>
    </w:p>
    <w:p>
      <w:pPr>
        <w:spacing w:after="0"/>
        <w:ind w:left="0"/>
        <w:jc w:val="both"/>
      </w:pPr>
      <w:r>
        <w:rPr>
          <w:rFonts w:ascii="Times New Roman"/>
          <w:b w:val="false"/>
          <w:i w:val="false"/>
          <w:color w:val="000000"/>
          <w:sz w:val="28"/>
        </w:rPr>
        <w:t>
      - балалар мен жасөспірімдердің және аудан ардагерлерінің аудандық, облыстық жарыстарға қатысуын қамтасыз ету;</w:t>
      </w:r>
    </w:p>
    <w:p>
      <w:pPr>
        <w:spacing w:after="0"/>
        <w:ind w:left="0"/>
        <w:jc w:val="both"/>
      </w:pPr>
      <w:r>
        <w:rPr>
          <w:rFonts w:ascii="Times New Roman"/>
          <w:b w:val="false"/>
          <w:i w:val="false"/>
          <w:color w:val="000000"/>
          <w:sz w:val="28"/>
        </w:rPr>
        <w:t>
      - тиісті әкімшілік-аумақтық бірліктің аумағындағы бұқаралық спортты және ұлттық спорт түрлерін дамытады;</w:t>
      </w:r>
    </w:p>
    <w:p>
      <w:pPr>
        <w:spacing w:after="0"/>
        <w:ind w:left="0"/>
        <w:jc w:val="both"/>
      </w:pPr>
      <w:r>
        <w:rPr>
          <w:rFonts w:ascii="Times New Roman"/>
          <w:b w:val="false"/>
          <w:i w:val="false"/>
          <w:color w:val="000000"/>
          <w:sz w:val="28"/>
        </w:rPr>
        <w:t>
      - аудандық мамандандырылған оқу-спорт мекемелерінің қызметін үйлестіреді;</w:t>
      </w:r>
    </w:p>
    <w:p>
      <w:pPr>
        <w:spacing w:after="0"/>
        <w:ind w:left="0"/>
        <w:jc w:val="both"/>
      </w:pPr>
      <w:r>
        <w:rPr>
          <w:rFonts w:ascii="Times New Roman"/>
          <w:b w:val="false"/>
          <w:i w:val="false"/>
          <w:color w:val="000000"/>
          <w:sz w:val="28"/>
        </w:rPr>
        <w:t>
      - Қазақстан Республикасының нормативтік құқықтық актілеріне сәйкес спорттық разрядтар мен санаттарды береді;</w:t>
      </w:r>
    </w:p>
    <w:p>
      <w:pPr>
        <w:spacing w:after="0"/>
        <w:ind w:left="0"/>
        <w:jc w:val="both"/>
      </w:pPr>
      <w:r>
        <w:rPr>
          <w:rFonts w:ascii="Times New Roman"/>
          <w:b w:val="false"/>
          <w:i w:val="false"/>
          <w:color w:val="000000"/>
          <w:sz w:val="28"/>
        </w:rPr>
        <w:t>
      - аудандық спорттық-бұқаралық іс-шаралардың күнтізбелік жоспарын әзірлейді, бекітеді және іске асырады;</w:t>
      </w:r>
    </w:p>
    <w:p>
      <w:pPr>
        <w:spacing w:after="0"/>
        <w:ind w:left="0"/>
        <w:jc w:val="both"/>
      </w:pPr>
      <w:r>
        <w:rPr>
          <w:rFonts w:ascii="Times New Roman"/>
          <w:b w:val="false"/>
          <w:i w:val="false"/>
          <w:color w:val="000000"/>
          <w:sz w:val="28"/>
        </w:rPr>
        <w:t>
      - тиісті әкімшілік-аумақтық бірліктің аумағындағы спорт ұйымдарының қызметін үйлестіреді;</w:t>
      </w:r>
    </w:p>
    <w:p>
      <w:pPr>
        <w:spacing w:after="0"/>
        <w:ind w:left="0"/>
        <w:jc w:val="both"/>
      </w:pPr>
      <w:r>
        <w:rPr>
          <w:rFonts w:ascii="Times New Roman"/>
          <w:b w:val="false"/>
          <w:i w:val="false"/>
          <w:color w:val="000000"/>
          <w:sz w:val="28"/>
        </w:rPr>
        <w:t>
      - тиісті әкімшілік-аумақтық бірліктің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 тиісті әкімшілік-аумақтық бірлік бойынша дене шынықтыру мен спортты дамыту туралы мәліметтерді, соның ішінде статистикалық деректерді талдап, аудандық атқарушы органға табыс етеді;</w:t>
      </w:r>
    </w:p>
    <w:p>
      <w:pPr>
        <w:spacing w:after="0"/>
        <w:ind w:left="0"/>
        <w:jc w:val="both"/>
      </w:pPr>
      <w:r>
        <w:rPr>
          <w:rFonts w:ascii="Times New Roman"/>
          <w:b w:val="false"/>
          <w:i w:val="false"/>
          <w:color w:val="000000"/>
          <w:sz w:val="28"/>
        </w:rPr>
        <w:t xml:space="preserve">
      - ҚР "Әкімшілік құқық бұзушылықтуралы" Кодексінің </w:t>
      </w:r>
      <w:r>
        <w:rPr>
          <w:rFonts w:ascii="Times New Roman"/>
          <w:b w:val="false"/>
          <w:i w:val="false"/>
          <w:color w:val="000000"/>
          <w:sz w:val="28"/>
        </w:rPr>
        <w:t>75 бабының</w:t>
      </w:r>
      <w:r>
        <w:rPr>
          <w:rFonts w:ascii="Times New Roman"/>
          <w:b w:val="false"/>
          <w:i w:val="false"/>
          <w:color w:val="000000"/>
          <w:sz w:val="28"/>
        </w:rPr>
        <w:t xml:space="preserve"> Қазақстан Республикасының тіл туралы заңнамасын бұзғаны үшін жауаптылық бойынша әкімшілік құқық бұзушылықты анықтауға және әкімшілік құқық бұзушылық туралы хаттама толтыруға құқылы;</w:t>
      </w:r>
    </w:p>
    <w:p>
      <w:pPr>
        <w:spacing w:after="0"/>
        <w:ind w:left="0"/>
        <w:jc w:val="both"/>
      </w:pPr>
      <w:r>
        <w:rPr>
          <w:rFonts w:ascii="Times New Roman"/>
          <w:b w:val="false"/>
          <w:i w:val="false"/>
          <w:color w:val="000000"/>
          <w:sz w:val="28"/>
        </w:rPr>
        <w:t xml:space="preserve">
      - ҚР "Әкімшілік құқық бұзушылық туралы" Кодексінің </w:t>
      </w:r>
      <w:r>
        <w:rPr>
          <w:rFonts w:ascii="Times New Roman"/>
          <w:b w:val="false"/>
          <w:i w:val="false"/>
          <w:color w:val="000000"/>
          <w:sz w:val="28"/>
        </w:rPr>
        <w:t>156 бабының</w:t>
      </w:r>
      <w:r>
        <w:rPr>
          <w:rFonts w:ascii="Times New Roman"/>
          <w:b w:val="false"/>
          <w:i w:val="false"/>
          <w:color w:val="000000"/>
          <w:sz w:val="28"/>
        </w:rPr>
        <w:t xml:space="preserve"> Қазақстан Республикасының мәдениет туралы заңнамасының талаптарын бұзу бойынша әкімшілік құқық бұзушылықты анықтауға және әкімшілік құқық бұзушылық туралы хаттама толтыруға құқылы;</w:t>
      </w:r>
    </w:p>
    <w:p>
      <w:pPr>
        <w:spacing w:after="0"/>
        <w:ind w:left="0"/>
        <w:jc w:val="both"/>
      </w:pPr>
      <w:r>
        <w:rPr>
          <w:rFonts w:ascii="Times New Roman"/>
          <w:b w:val="false"/>
          <w:i w:val="false"/>
          <w:color w:val="000000"/>
          <w:sz w:val="28"/>
        </w:rPr>
        <w:t xml:space="preserve">
      - ҚР "Әкімшілік құқық бұзушылық туралы" Кодексінің </w:t>
      </w:r>
      <w:r>
        <w:rPr>
          <w:rFonts w:ascii="Times New Roman"/>
          <w:b w:val="false"/>
          <w:i w:val="false"/>
          <w:color w:val="000000"/>
          <w:sz w:val="28"/>
        </w:rPr>
        <w:t>455 бабының</w:t>
      </w:r>
      <w:r>
        <w:rPr>
          <w:rFonts w:ascii="Times New Roman"/>
          <w:b w:val="false"/>
          <w:i w:val="false"/>
          <w:color w:val="000000"/>
          <w:sz w:val="28"/>
        </w:rPr>
        <w:t xml:space="preserve"> Қазақстан Республикасының жарнама туралы заңнамасын бұзу бойынша әкімшілік құқық бұзушылықты анықтауға және әкімшілік құқық бұзушылық туралы хаттама толтыруға құқылы;</w:t>
      </w:r>
    </w:p>
    <w:p>
      <w:pPr>
        <w:spacing w:after="0"/>
        <w:ind w:left="0"/>
        <w:jc w:val="both"/>
      </w:pPr>
      <w:r>
        <w:rPr>
          <w:rFonts w:ascii="Times New Roman"/>
          <w:b w:val="false"/>
          <w:i w:val="false"/>
          <w:color w:val="000000"/>
          <w:sz w:val="28"/>
        </w:rPr>
        <w:t xml:space="preserve">
      -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маңдайшаны аудан аумағында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 Қазақстан Республикасының заңнамаларына қаралған өзге де қызметтерді іске асыру.</w:t>
      </w:r>
    </w:p>
    <w:bookmarkStart w:name="z27" w:id="21"/>
    <w:p>
      <w:pPr>
        <w:spacing w:after="0"/>
        <w:ind w:left="0"/>
        <w:jc w:val="left"/>
      </w:pPr>
      <w:r>
        <w:rPr>
          <w:rFonts w:ascii="Times New Roman"/>
          <w:b/>
          <w:i w:val="false"/>
          <w:color w:val="000000"/>
        </w:rPr>
        <w:t xml:space="preserve"> 3-тарау. Мемлекеттік мекеме басшысының мәртебесі, өкілеттіктері.</w:t>
      </w:r>
    </w:p>
    <w:bookmarkEnd w:id="21"/>
    <w:bookmarkStart w:name="z28" w:id="22"/>
    <w:p>
      <w:pPr>
        <w:spacing w:after="0"/>
        <w:ind w:left="0"/>
        <w:jc w:val="both"/>
      </w:pPr>
      <w:r>
        <w:rPr>
          <w:rFonts w:ascii="Times New Roman"/>
          <w:b w:val="false"/>
          <w:i w:val="false"/>
          <w:color w:val="000000"/>
          <w:sz w:val="28"/>
        </w:rPr>
        <w:t>
      16. Мемлекеттік мекемені басқаруды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2"/>
    <w:bookmarkStart w:name="z29" w:id="23"/>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3"/>
    <w:bookmarkStart w:name="z30" w:id="24"/>
    <w:p>
      <w:pPr>
        <w:spacing w:after="0"/>
        <w:ind w:left="0"/>
        <w:jc w:val="both"/>
      </w:pPr>
      <w:r>
        <w:rPr>
          <w:rFonts w:ascii="Times New Roman"/>
          <w:b w:val="false"/>
          <w:i w:val="false"/>
          <w:color w:val="000000"/>
          <w:sz w:val="28"/>
        </w:rPr>
        <w:t>
      18. Мемлекеттік мекеме басшысының орынбасарлары жоқ.</w:t>
      </w:r>
    </w:p>
    <w:bookmarkEnd w:id="24"/>
    <w:bookmarkStart w:name="z31" w:id="25"/>
    <w:p>
      <w:pPr>
        <w:spacing w:after="0"/>
        <w:ind w:left="0"/>
        <w:jc w:val="both"/>
      </w:pPr>
      <w:r>
        <w:rPr>
          <w:rFonts w:ascii="Times New Roman"/>
          <w:b w:val="false"/>
          <w:i w:val="false"/>
          <w:color w:val="000000"/>
          <w:sz w:val="28"/>
        </w:rPr>
        <w:t>
      19. Мемлекеттік мекеме басшысының өкілеттіктері:</w:t>
      </w:r>
    </w:p>
    <w:bookmarkEnd w:id="25"/>
    <w:p>
      <w:pPr>
        <w:spacing w:after="0"/>
        <w:ind w:left="0"/>
        <w:jc w:val="both"/>
      </w:pPr>
      <w:r>
        <w:rPr>
          <w:rFonts w:ascii="Times New Roman"/>
          <w:b w:val="false"/>
          <w:i w:val="false"/>
          <w:color w:val="000000"/>
          <w:sz w:val="28"/>
        </w:rPr>
        <w:t>
      1) Мемлекеттік мекеменің Ережесін, оған енгізілетін өзгерістер мен толықтыруларды аудан әкімдігінің бекітуіне ұсынады;</w:t>
      </w:r>
    </w:p>
    <w:p>
      <w:pPr>
        <w:spacing w:after="0"/>
        <w:ind w:left="0"/>
        <w:jc w:val="both"/>
      </w:pPr>
      <w:r>
        <w:rPr>
          <w:rFonts w:ascii="Times New Roman"/>
          <w:b w:val="false"/>
          <w:i w:val="false"/>
          <w:color w:val="000000"/>
          <w:sz w:val="28"/>
        </w:rPr>
        <w:t>
      2) Мемлекеттік мекеменің жұмысын ұйымдастырады, оның қызметіне басшылық жасайды, мемлекеттік мекемеге жүктелген міндеттердің орындалуына және оның қызметтерін жүзеге асыруға дербес жауапты болады;</w:t>
      </w:r>
    </w:p>
    <w:p>
      <w:pPr>
        <w:spacing w:after="0"/>
        <w:ind w:left="0"/>
        <w:jc w:val="both"/>
      </w:pPr>
      <w:r>
        <w:rPr>
          <w:rFonts w:ascii="Times New Roman"/>
          <w:b w:val="false"/>
          <w:i w:val="false"/>
          <w:color w:val="000000"/>
          <w:sz w:val="28"/>
        </w:rPr>
        <w:t>
      3) Мемлекеттік мекеме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xml:space="preserve">
      4) Мемлекеттік мекеме қызметкерлерін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лауазымынан босатады;</w:t>
      </w:r>
    </w:p>
    <w:p>
      <w:pPr>
        <w:spacing w:after="0"/>
        <w:ind w:left="0"/>
        <w:jc w:val="both"/>
      </w:pPr>
      <w:r>
        <w:rPr>
          <w:rFonts w:ascii="Times New Roman"/>
          <w:b w:val="false"/>
          <w:i w:val="false"/>
          <w:color w:val="000000"/>
          <w:sz w:val="28"/>
        </w:rPr>
        <w:t xml:space="preserve">
      5) еңбек заңнамасына,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мекеме қызметкерлерін сыйақыландыру, заттық көмек көрсету және тәртіптік жаза белгілеу мәселелерін шешеді;</w:t>
      </w:r>
    </w:p>
    <w:p>
      <w:pPr>
        <w:spacing w:after="0"/>
        <w:ind w:left="0"/>
        <w:jc w:val="both"/>
      </w:pPr>
      <w:r>
        <w:rPr>
          <w:rFonts w:ascii="Times New Roman"/>
          <w:b w:val="false"/>
          <w:i w:val="false"/>
          <w:color w:val="000000"/>
          <w:sz w:val="28"/>
        </w:rPr>
        <w:t>
      6) өз құзыретінің шегінде бұйрықтар, мемлекеттік мекеменің қызметшілеріне орындауға міндетті нұсқаулар шығарады;</w:t>
      </w:r>
    </w:p>
    <w:p>
      <w:pPr>
        <w:spacing w:after="0"/>
        <w:ind w:left="0"/>
        <w:jc w:val="both"/>
      </w:pPr>
      <w:r>
        <w:rPr>
          <w:rFonts w:ascii="Times New Roman"/>
          <w:b w:val="false"/>
          <w:i w:val="false"/>
          <w:color w:val="000000"/>
          <w:sz w:val="28"/>
        </w:rPr>
        <w:t>
      7)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p>
      <w:pPr>
        <w:spacing w:after="0"/>
        <w:ind w:left="0"/>
        <w:jc w:val="both"/>
      </w:pPr>
      <w:r>
        <w:rPr>
          <w:rFonts w:ascii="Times New Roman"/>
          <w:b w:val="false"/>
          <w:i w:val="false"/>
          <w:color w:val="000000"/>
          <w:sz w:val="28"/>
        </w:rPr>
        <w:t>
      9) Мемлекеттік мекеме қызметкерлерімен сыбайлас жемқорлық заңнамасын сақтауға дербес жауапкершілікті алып жүреді;</w:t>
      </w:r>
    </w:p>
    <w:p>
      <w:pPr>
        <w:spacing w:after="0"/>
        <w:ind w:left="0"/>
        <w:jc w:val="both"/>
      </w:pPr>
      <w:r>
        <w:rPr>
          <w:rFonts w:ascii="Times New Roman"/>
          <w:b w:val="false"/>
          <w:i w:val="false"/>
          <w:color w:val="000000"/>
          <w:sz w:val="28"/>
        </w:rPr>
        <w:t>
      10) Еңбек, мемлекеттік қызмет, жергілікті мемлекеттік басқару және өзін-өзі басқару туралы заңнамасына сәйкес өзге де өкілеттіктерді жүзеге асырады.</w:t>
      </w:r>
    </w:p>
    <w:p>
      <w:pPr>
        <w:spacing w:after="0"/>
        <w:ind w:left="0"/>
        <w:jc w:val="both"/>
      </w:pPr>
      <w:r>
        <w:rPr>
          <w:rFonts w:ascii="Times New Roman"/>
          <w:b w:val="false"/>
          <w:i w:val="false"/>
          <w:color w:val="000000"/>
          <w:sz w:val="28"/>
        </w:rPr>
        <w:t>
      11) Мемлекеттік мекеменің басшысы болмаған кезеңде оның өкілеттіктерін қолданыстағы заңнамаға сәйкес оны алмастыратын тұлға жүзеге асырады.</w:t>
      </w:r>
    </w:p>
    <w:bookmarkStart w:name="z32" w:id="26"/>
    <w:p>
      <w:pPr>
        <w:spacing w:after="0"/>
        <w:ind w:left="0"/>
        <w:jc w:val="both"/>
      </w:pPr>
      <w:r>
        <w:rPr>
          <w:rFonts w:ascii="Times New Roman"/>
          <w:b w:val="false"/>
          <w:i w:val="false"/>
          <w:color w:val="000000"/>
          <w:sz w:val="28"/>
        </w:rPr>
        <w:t>
      20. Басшы өз қызметкерлерінің өкілеттіктерін қолданыстағы заңнамаға сәйкес белгілейді.</w:t>
      </w:r>
    </w:p>
    <w:bookmarkEnd w:id="26"/>
    <w:bookmarkStart w:name="z33" w:id="27"/>
    <w:p>
      <w:pPr>
        <w:spacing w:after="0"/>
        <w:ind w:left="0"/>
        <w:jc w:val="left"/>
      </w:pPr>
      <w:r>
        <w:rPr>
          <w:rFonts w:ascii="Times New Roman"/>
          <w:b/>
          <w:i w:val="false"/>
          <w:color w:val="000000"/>
        </w:rPr>
        <w:t xml:space="preserve"> 4-тарау. Мемлекеттік органның мүлкі.</w:t>
      </w:r>
    </w:p>
    <w:bookmarkEnd w:id="27"/>
    <w:bookmarkStart w:name="z34" w:id="28"/>
    <w:p>
      <w:pPr>
        <w:spacing w:after="0"/>
        <w:ind w:left="0"/>
        <w:jc w:val="both"/>
      </w:pPr>
      <w:r>
        <w:rPr>
          <w:rFonts w:ascii="Times New Roman"/>
          <w:b w:val="false"/>
          <w:i w:val="false"/>
          <w:color w:val="000000"/>
          <w:sz w:val="28"/>
        </w:rPr>
        <w:t>
      21. Мемлекеттік мекеме заңнамада көзделген жағдайларда жедел басқару құқығында оқшауланған мүлкі болуы мүмкін.</w:t>
      </w:r>
    </w:p>
    <w:bookmarkEnd w:id="28"/>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29"/>
    <w:p>
      <w:pPr>
        <w:spacing w:after="0"/>
        <w:ind w:left="0"/>
        <w:jc w:val="both"/>
      </w:pPr>
      <w:r>
        <w:rPr>
          <w:rFonts w:ascii="Times New Roman"/>
          <w:b w:val="false"/>
          <w:i w:val="false"/>
          <w:color w:val="000000"/>
          <w:sz w:val="28"/>
        </w:rPr>
        <w:t>
      22. Мемлекеттік мекемеге бекітілген мүлік коммуналдық меншікке жатады.</w:t>
      </w:r>
    </w:p>
    <w:bookmarkEnd w:id="29"/>
    <w:bookmarkStart w:name="z36" w:id="30"/>
    <w:p>
      <w:pPr>
        <w:spacing w:after="0"/>
        <w:ind w:left="0"/>
        <w:jc w:val="both"/>
      </w:pPr>
      <w:r>
        <w:rPr>
          <w:rFonts w:ascii="Times New Roman"/>
          <w:b w:val="false"/>
          <w:i w:val="false"/>
          <w:color w:val="000000"/>
          <w:sz w:val="28"/>
        </w:rPr>
        <w:t>
      23. Егер заңнамада өзгеше белгіленбесе, мемлекеттік мекеме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
    <w:bookmarkStart w:name="z37" w:id="31"/>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31"/>
    <w:bookmarkStart w:name="z38" w:id="32"/>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18 қаулысына № 2 қосымша</w:t>
            </w:r>
          </w:p>
        </w:tc>
      </w:tr>
    </w:tbl>
    <w:bookmarkStart w:name="z40" w:id="33"/>
    <w:p>
      <w:pPr>
        <w:spacing w:after="0"/>
        <w:ind w:left="0"/>
        <w:jc w:val="left"/>
      </w:pPr>
      <w:r>
        <w:rPr>
          <w:rFonts w:ascii="Times New Roman"/>
          <w:b/>
          <w:i w:val="false"/>
          <w:color w:val="000000"/>
        </w:rPr>
        <w:t xml:space="preserve"> Аудан әкімдігінің кейбір қаулыларына енгізілетін өзгерістер</w:t>
      </w:r>
    </w:p>
    <w:bookmarkEnd w:id="33"/>
    <w:bookmarkStart w:name="z41" w:id="34"/>
    <w:p>
      <w:pPr>
        <w:spacing w:after="0"/>
        <w:ind w:left="0"/>
        <w:jc w:val="both"/>
      </w:pPr>
      <w:r>
        <w:rPr>
          <w:rFonts w:ascii="Times New Roman"/>
          <w:b w:val="false"/>
          <w:i w:val="false"/>
          <w:color w:val="000000"/>
          <w:sz w:val="28"/>
        </w:rPr>
        <w:t>
      1. Шыңғырлау ауданы әкімдігінің 2023 жылғы 30 маусымдағы № 128 қаулысымен бекітілген "Шыңғырлау ауданының мәдениет, тілдерді дамыту, дене шынықтыру және спорт бөлімі" мемлекеттік мекемесінің Ережесі жойылсын;</w:t>
      </w:r>
    </w:p>
    <w:bookmarkEnd w:id="34"/>
    <w:bookmarkStart w:name="z42" w:id="35"/>
    <w:p>
      <w:pPr>
        <w:spacing w:after="0"/>
        <w:ind w:left="0"/>
        <w:jc w:val="both"/>
      </w:pPr>
      <w:r>
        <w:rPr>
          <w:rFonts w:ascii="Times New Roman"/>
          <w:b w:val="false"/>
          <w:i w:val="false"/>
          <w:color w:val="000000"/>
          <w:sz w:val="28"/>
        </w:rPr>
        <w:t>
      2. Шыңғырлау ауданы әкімдігінің 2024 жылғы 16 сәуірдегі № 32 қаулысымен "Шыңғырлау ауданының мәдениет, тілдерді дамыту, дене шынықтыру және спорт бөлімі" мемлекеттік мекемесінің Ережесіне енгізілген өзгерістер жойылсын;</w:t>
      </w:r>
    </w:p>
    <w:bookmarkEnd w:id="35"/>
    <w:bookmarkStart w:name="z43" w:id="36"/>
    <w:p>
      <w:pPr>
        <w:spacing w:after="0"/>
        <w:ind w:left="0"/>
        <w:jc w:val="both"/>
      </w:pPr>
      <w:r>
        <w:rPr>
          <w:rFonts w:ascii="Times New Roman"/>
          <w:b w:val="false"/>
          <w:i w:val="false"/>
          <w:color w:val="000000"/>
          <w:sz w:val="28"/>
        </w:rPr>
        <w:t>
      3. Шыңғырлау ауданы әкімдігінің 2025 жылғы 20 наурыздағы № 100 қаулысымен "Шыңғырлау ауданының мәдениет, тілдерді дамыту, дене шынықтыру және спорт бөлімі" мемлекеттік мекемесінің Ережесіне енгізілген өзгерістер жойылсын.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