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1d39e" w14:textId="e51d3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2025 жылғы 22 желтоқсандағы №41-2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Сырым аудандық мәслихатының 2026 жылғы 18 ақпандағы № 43-5 шешімі</w:t>
      </w:r>
    </w:p>
    <w:p>
      <w:pPr>
        <w:spacing w:after="0"/>
        <w:ind w:left="0"/>
        <w:jc w:val="both"/>
      </w:pPr>
      <w:bookmarkStart w:name="z2" w:id="0"/>
      <w:r>
        <w:rPr>
          <w:rFonts w:ascii="Times New Roman"/>
          <w:b w:val="false"/>
          <w:i w:val="false"/>
          <w:color w:val="000000"/>
          <w:sz w:val="28"/>
        </w:rPr>
        <w:t>
      Сырым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Сырым аудандық мәслихатының 2025 жылғы 22 желтоқсандағы № 41-2 "2026-2028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p>
      <w:pPr>
        <w:spacing w:after="0"/>
        <w:ind w:left="0"/>
        <w:jc w:val="both"/>
      </w:pPr>
      <w:r>
        <w:rPr>
          <w:rFonts w:ascii="Times New Roman"/>
          <w:b w:val="false"/>
          <w:i w:val="false"/>
          <w:color w:val="000000"/>
          <w:sz w:val="28"/>
        </w:rPr>
        <w:t>
      1) кірістер – 3 664 352 мың теңге:</w:t>
      </w:r>
    </w:p>
    <w:p>
      <w:pPr>
        <w:spacing w:after="0"/>
        <w:ind w:left="0"/>
        <w:jc w:val="both"/>
      </w:pPr>
      <w:r>
        <w:rPr>
          <w:rFonts w:ascii="Times New Roman"/>
          <w:b w:val="false"/>
          <w:i w:val="false"/>
          <w:color w:val="000000"/>
          <w:sz w:val="28"/>
        </w:rPr>
        <w:t>
      салықтық түсімдер – 3 259 436 мың теңге;</w:t>
      </w:r>
    </w:p>
    <w:p>
      <w:pPr>
        <w:spacing w:after="0"/>
        <w:ind w:left="0"/>
        <w:jc w:val="both"/>
      </w:pPr>
      <w:r>
        <w:rPr>
          <w:rFonts w:ascii="Times New Roman"/>
          <w:b w:val="false"/>
          <w:i w:val="false"/>
          <w:color w:val="000000"/>
          <w:sz w:val="28"/>
        </w:rPr>
        <w:t>
      салықтық емес түсімдер – 14 000 мың теңге;</w:t>
      </w:r>
    </w:p>
    <w:p>
      <w:pPr>
        <w:spacing w:after="0"/>
        <w:ind w:left="0"/>
        <w:jc w:val="both"/>
      </w:pPr>
      <w:r>
        <w:rPr>
          <w:rFonts w:ascii="Times New Roman"/>
          <w:b w:val="false"/>
          <w:i w:val="false"/>
          <w:color w:val="000000"/>
          <w:sz w:val="28"/>
        </w:rPr>
        <w:t>
      негізгі капиталды сатудан түсетін түсімдер – 5 000 мың теңге;</w:t>
      </w:r>
    </w:p>
    <w:p>
      <w:pPr>
        <w:spacing w:after="0"/>
        <w:ind w:left="0"/>
        <w:jc w:val="both"/>
      </w:pPr>
      <w:r>
        <w:rPr>
          <w:rFonts w:ascii="Times New Roman"/>
          <w:b w:val="false"/>
          <w:i w:val="false"/>
          <w:color w:val="000000"/>
          <w:sz w:val="28"/>
        </w:rPr>
        <w:t>
      арнаулы түсімдер - 0 теңге;</w:t>
      </w:r>
    </w:p>
    <w:p>
      <w:pPr>
        <w:spacing w:after="0"/>
        <w:ind w:left="0"/>
        <w:jc w:val="both"/>
      </w:pPr>
      <w:r>
        <w:rPr>
          <w:rFonts w:ascii="Times New Roman"/>
          <w:b w:val="false"/>
          <w:i w:val="false"/>
          <w:color w:val="000000"/>
          <w:sz w:val="28"/>
        </w:rPr>
        <w:t>
      трансферттер түсімі – 385 916 мың теңге;</w:t>
      </w:r>
    </w:p>
    <w:p>
      <w:pPr>
        <w:spacing w:after="0"/>
        <w:ind w:left="0"/>
        <w:jc w:val="both"/>
      </w:pPr>
      <w:r>
        <w:rPr>
          <w:rFonts w:ascii="Times New Roman"/>
          <w:b w:val="false"/>
          <w:i w:val="false"/>
          <w:color w:val="000000"/>
          <w:sz w:val="28"/>
        </w:rPr>
        <w:t>
      2) шығындар – 3 229 978 мың теңге;</w:t>
      </w:r>
    </w:p>
    <w:p>
      <w:pPr>
        <w:spacing w:after="0"/>
        <w:ind w:left="0"/>
        <w:jc w:val="both"/>
      </w:pPr>
      <w:r>
        <w:rPr>
          <w:rFonts w:ascii="Times New Roman"/>
          <w:b w:val="false"/>
          <w:i w:val="false"/>
          <w:color w:val="000000"/>
          <w:sz w:val="28"/>
        </w:rPr>
        <w:t>
      3) таза бюджеттік кредиттеу – 161 837 мың теңге:</w:t>
      </w:r>
    </w:p>
    <w:p>
      <w:pPr>
        <w:spacing w:after="0"/>
        <w:ind w:left="0"/>
        <w:jc w:val="both"/>
      </w:pPr>
      <w:r>
        <w:rPr>
          <w:rFonts w:ascii="Times New Roman"/>
          <w:b w:val="false"/>
          <w:i w:val="false"/>
          <w:color w:val="000000"/>
          <w:sz w:val="28"/>
        </w:rPr>
        <w:t>
      бюджеттік кредиттер – 246 525 мың теңге;</w:t>
      </w:r>
    </w:p>
    <w:p>
      <w:pPr>
        <w:spacing w:after="0"/>
        <w:ind w:left="0"/>
        <w:jc w:val="both"/>
      </w:pPr>
      <w:r>
        <w:rPr>
          <w:rFonts w:ascii="Times New Roman"/>
          <w:b w:val="false"/>
          <w:i w:val="false"/>
          <w:color w:val="000000"/>
          <w:sz w:val="28"/>
        </w:rPr>
        <w:t>
      бюджеттік кредиттерді өтеу – 84 688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- 272 537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- 0 теңге;</w:t>
      </w:r>
    </w:p>
    <w:p>
      <w:pPr>
        <w:spacing w:after="0"/>
        <w:ind w:left="0"/>
        <w:jc w:val="both"/>
      </w:pPr>
      <w:r>
        <w:rPr>
          <w:rFonts w:ascii="Times New Roman"/>
          <w:b w:val="false"/>
          <w:i w:val="false"/>
          <w:color w:val="000000"/>
          <w:sz w:val="28"/>
        </w:rPr>
        <w:t>
      7) бюджет тапшылығын қаржыландыру (профицитін пайдалану) – 272 537 мың теңге;</w:t>
      </w:r>
    </w:p>
    <w:p>
      <w:pPr>
        <w:spacing w:after="0"/>
        <w:ind w:left="0"/>
        <w:jc w:val="both"/>
      </w:pPr>
      <w:r>
        <w:rPr>
          <w:rFonts w:ascii="Times New Roman"/>
          <w:b w:val="false"/>
          <w:i w:val="false"/>
          <w:color w:val="000000"/>
          <w:sz w:val="28"/>
        </w:rPr>
        <w:t>
      қарыздар түсімі – 246 525 мың теңге;</w:t>
      </w:r>
    </w:p>
    <w:p>
      <w:pPr>
        <w:spacing w:after="0"/>
        <w:ind w:left="0"/>
        <w:jc w:val="both"/>
      </w:pPr>
      <w:r>
        <w:rPr>
          <w:rFonts w:ascii="Times New Roman"/>
          <w:b w:val="false"/>
          <w:i w:val="false"/>
          <w:color w:val="000000"/>
          <w:sz w:val="28"/>
        </w:rPr>
        <w:t>
      қарыздарды өтеу – 560 381 мың теңге;</w:t>
      </w:r>
    </w:p>
    <w:p>
      <w:pPr>
        <w:spacing w:after="0"/>
        <w:ind w:left="0"/>
        <w:jc w:val="both"/>
      </w:pPr>
      <w:r>
        <w:rPr>
          <w:rFonts w:ascii="Times New Roman"/>
          <w:b w:val="false"/>
          <w:i w:val="false"/>
          <w:color w:val="000000"/>
          <w:sz w:val="28"/>
        </w:rPr>
        <w:t>
      бюджет қаражатының пайдаланылатын қалдықтары – 41 320 мың теңге.";</w:t>
      </w:r>
    </w:p>
    <w:bookmarkStart w:name="z5"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 xml:space="preserve">2026 жылғы 18 ақпандағы </w:t>
            </w:r>
            <w:r>
              <w:br/>
            </w:r>
            <w:r>
              <w:rPr>
                <w:rFonts w:ascii="Times New Roman"/>
                <w:b w:val="false"/>
                <w:i w:val="false"/>
                <w:color w:val="000000"/>
                <w:sz w:val="20"/>
              </w:rPr>
              <w:t>№ 43-5 шешіміне қосымша</w:t>
            </w:r>
          </w:p>
        </w:tc>
      </w:tr>
    </w:tbl>
    <w:p>
      <w:pPr>
        <w:spacing w:after="0"/>
        <w:ind w:left="0"/>
        <w:jc w:val="left"/>
      </w:pPr>
      <w:r>
        <w:rPr>
          <w:rFonts w:ascii="Times New Roman"/>
          <w:b/>
          <w:i w:val="false"/>
          <w:color w:val="000000"/>
        </w:rPr>
        <w:t xml:space="preserve"> 2026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