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744a" w14:textId="28e7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37-11 "2026-2028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2025 жылғы 26 желтоқсандағы № 37 - 11 "2026 - 2028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"2026 - 2028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56 523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58 965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- 2 442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2 442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2 442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11 шешіміне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