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3b9a" w14:textId="aad3b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2025 жылғы 25 желтоқсандағы № 29-21 "2026-2028 жылдарға арналған Бәйтерек ауданы Шалғай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2026 жылғы 5 наурыздағы № 31-24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ауданының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2025 жылғы 25 желтоқсандағы № 29-21 "2026-2028 жылдарға арналған Бәйтерек ауданы Шалғай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48 639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1 528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31 -24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29-21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Шалғай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40 534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