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ada2" w14:textId="819a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29-8 "2026-2028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29-8 "2026-2028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5 824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