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4030" w14:textId="e624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29-4 "2026-2028 жылдарға арналған Бәйтерек ауданы Байқоныс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29-4 "2026-2028 жылдарға арналған Бәйтерек ауданы Байқоныс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29 660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29 660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Байқоныс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144 169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