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129b0" w14:textId="a0129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2025 жылғы 24 желтоқсандағы № 37-1 "2026-2028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Ақжайық аудандық мәслихатының 2026 жылғы 19 маусымдағы № 42-1 шешімі</w:t>
      </w:r>
    </w:p>
    <w:p>
      <w:pPr>
        <w:spacing w:after="0"/>
        <w:ind w:left="0"/>
        <w:jc w:val="both"/>
      </w:pPr>
      <w:bookmarkStart w:name="z4" w:id="0"/>
      <w:r>
        <w:rPr>
          <w:rFonts w:ascii="Times New Roman"/>
          <w:b w:val="false"/>
          <w:i w:val="false"/>
          <w:color w:val="000000"/>
          <w:sz w:val="28"/>
        </w:rPr>
        <w:t>
      Ақжайық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Ақжайық аудандық мәслихатының "2026-2028 жылдарға арналған аудандық бюджет туралы" 2025 жылғы 24 желтоқсандағы № 37-1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2026 жылға мынадай көлемдерде бекітілсін:</w:t>
      </w:r>
    </w:p>
    <w:bookmarkStart w:name="z8" w:id="1"/>
    <w:p>
      <w:pPr>
        <w:spacing w:after="0"/>
        <w:ind w:left="0"/>
        <w:jc w:val="both"/>
      </w:pPr>
      <w:r>
        <w:rPr>
          <w:rFonts w:ascii="Times New Roman"/>
          <w:b w:val="false"/>
          <w:i w:val="false"/>
          <w:color w:val="000000"/>
          <w:sz w:val="28"/>
        </w:rPr>
        <w:t>
      1) кірістер – 5 223 822 мың теңге:</w:t>
      </w:r>
    </w:p>
    <w:bookmarkEnd w:id="1"/>
    <w:bookmarkStart w:name="z9" w:id="2"/>
    <w:p>
      <w:pPr>
        <w:spacing w:after="0"/>
        <w:ind w:left="0"/>
        <w:jc w:val="both"/>
      </w:pPr>
      <w:r>
        <w:rPr>
          <w:rFonts w:ascii="Times New Roman"/>
          <w:b w:val="false"/>
          <w:i w:val="false"/>
          <w:color w:val="000000"/>
          <w:sz w:val="28"/>
        </w:rPr>
        <w:t>
      салықтық түсімдер – 3 663 101 мың теңге;</w:t>
      </w:r>
    </w:p>
    <w:bookmarkEnd w:id="2"/>
    <w:bookmarkStart w:name="z10" w:id="3"/>
    <w:p>
      <w:pPr>
        <w:spacing w:after="0"/>
        <w:ind w:left="0"/>
        <w:jc w:val="both"/>
      </w:pPr>
      <w:r>
        <w:rPr>
          <w:rFonts w:ascii="Times New Roman"/>
          <w:b w:val="false"/>
          <w:i w:val="false"/>
          <w:color w:val="000000"/>
          <w:sz w:val="28"/>
        </w:rPr>
        <w:t>
      салықтық емес түсімдер – 73 350 мың теңге;</w:t>
      </w:r>
    </w:p>
    <w:bookmarkEnd w:id="3"/>
    <w:bookmarkStart w:name="z11" w:id="4"/>
    <w:p>
      <w:pPr>
        <w:spacing w:after="0"/>
        <w:ind w:left="0"/>
        <w:jc w:val="both"/>
      </w:pPr>
      <w:r>
        <w:rPr>
          <w:rFonts w:ascii="Times New Roman"/>
          <w:b w:val="false"/>
          <w:i w:val="false"/>
          <w:color w:val="000000"/>
          <w:sz w:val="28"/>
        </w:rPr>
        <w:t>
      негізгі капиталды сатудан түсетін түсімдер – 5 500 мың теңге;</w:t>
      </w:r>
    </w:p>
    <w:bookmarkEnd w:id="4"/>
    <w:bookmarkStart w:name="z12" w:id="5"/>
    <w:p>
      <w:pPr>
        <w:spacing w:after="0"/>
        <w:ind w:left="0"/>
        <w:jc w:val="both"/>
      </w:pPr>
      <w:r>
        <w:rPr>
          <w:rFonts w:ascii="Times New Roman"/>
          <w:b w:val="false"/>
          <w:i w:val="false"/>
          <w:color w:val="000000"/>
          <w:sz w:val="28"/>
        </w:rPr>
        <w:t>
      трансферттер түсімі – 1 481 871 мың теңге;</w:t>
      </w:r>
    </w:p>
    <w:bookmarkEnd w:id="5"/>
    <w:bookmarkStart w:name="z13" w:id="6"/>
    <w:p>
      <w:pPr>
        <w:spacing w:after="0"/>
        <w:ind w:left="0"/>
        <w:jc w:val="both"/>
      </w:pPr>
      <w:r>
        <w:rPr>
          <w:rFonts w:ascii="Times New Roman"/>
          <w:b w:val="false"/>
          <w:i w:val="false"/>
          <w:color w:val="000000"/>
          <w:sz w:val="28"/>
        </w:rPr>
        <w:t>
      2) шығындар – 5 407 205 мың теңге;</w:t>
      </w:r>
    </w:p>
    <w:bookmarkEnd w:id="6"/>
    <w:bookmarkStart w:name="z14" w:id="7"/>
    <w:p>
      <w:pPr>
        <w:spacing w:after="0"/>
        <w:ind w:left="0"/>
        <w:jc w:val="both"/>
      </w:pPr>
      <w:r>
        <w:rPr>
          <w:rFonts w:ascii="Times New Roman"/>
          <w:b w:val="false"/>
          <w:i w:val="false"/>
          <w:color w:val="000000"/>
          <w:sz w:val="28"/>
        </w:rPr>
        <w:t>
      3) таза бюджеттік кредиттеу – 108 576 мың теңге:</w:t>
      </w:r>
    </w:p>
    <w:bookmarkEnd w:id="7"/>
    <w:bookmarkStart w:name="z15" w:id="8"/>
    <w:p>
      <w:pPr>
        <w:spacing w:after="0"/>
        <w:ind w:left="0"/>
        <w:jc w:val="both"/>
      </w:pPr>
      <w:r>
        <w:rPr>
          <w:rFonts w:ascii="Times New Roman"/>
          <w:b w:val="false"/>
          <w:i w:val="false"/>
          <w:color w:val="000000"/>
          <w:sz w:val="28"/>
        </w:rPr>
        <w:t>
      бюджеттік кредиттер – 337 350 мың теңге;</w:t>
      </w:r>
    </w:p>
    <w:bookmarkEnd w:id="8"/>
    <w:bookmarkStart w:name="z16" w:id="9"/>
    <w:p>
      <w:pPr>
        <w:spacing w:after="0"/>
        <w:ind w:left="0"/>
        <w:jc w:val="both"/>
      </w:pPr>
      <w:r>
        <w:rPr>
          <w:rFonts w:ascii="Times New Roman"/>
          <w:b w:val="false"/>
          <w:i w:val="false"/>
          <w:color w:val="000000"/>
          <w:sz w:val="28"/>
        </w:rPr>
        <w:t>
      бюджеттік кредиттерді өтеу – 228 774 мың теңге;</w:t>
      </w:r>
    </w:p>
    <w:bookmarkEnd w:id="9"/>
    <w:bookmarkStart w:name="z17" w:id="10"/>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0"/>
    <w:bookmarkStart w:name="z18" w:id="11"/>
    <w:p>
      <w:pPr>
        <w:spacing w:after="0"/>
        <w:ind w:left="0"/>
        <w:jc w:val="both"/>
      </w:pPr>
      <w:r>
        <w:rPr>
          <w:rFonts w:ascii="Times New Roman"/>
          <w:b w:val="false"/>
          <w:i w:val="false"/>
          <w:color w:val="000000"/>
          <w:sz w:val="28"/>
        </w:rPr>
        <w:t>
      қаржы активтерін сатып алу – 0 теңге;</w:t>
      </w:r>
    </w:p>
    <w:bookmarkEnd w:id="11"/>
    <w:bookmarkStart w:name="z19" w:id="12"/>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2"/>
    <w:bookmarkStart w:name="z20" w:id="13"/>
    <w:p>
      <w:pPr>
        <w:spacing w:after="0"/>
        <w:ind w:left="0"/>
        <w:jc w:val="both"/>
      </w:pPr>
      <w:r>
        <w:rPr>
          <w:rFonts w:ascii="Times New Roman"/>
          <w:b w:val="false"/>
          <w:i w:val="false"/>
          <w:color w:val="000000"/>
          <w:sz w:val="28"/>
        </w:rPr>
        <w:t>
      5) бюджет тапшылығы (профициті) – - 291 959 мың теңге;</w:t>
      </w:r>
    </w:p>
    <w:bookmarkEnd w:id="13"/>
    <w:bookmarkStart w:name="z21" w:id="14"/>
    <w:p>
      <w:pPr>
        <w:spacing w:after="0"/>
        <w:ind w:left="0"/>
        <w:jc w:val="both"/>
      </w:pPr>
      <w:r>
        <w:rPr>
          <w:rFonts w:ascii="Times New Roman"/>
          <w:b w:val="false"/>
          <w:i w:val="false"/>
          <w:color w:val="000000"/>
          <w:sz w:val="28"/>
        </w:rPr>
        <w:t>
      6) бюджет тапшылығын қаржыландыру (профицитін пайдалану) – 291 959 мың теңге;</w:t>
      </w:r>
    </w:p>
    <w:bookmarkEnd w:id="14"/>
    <w:bookmarkStart w:name="z22" w:id="15"/>
    <w:p>
      <w:pPr>
        <w:spacing w:after="0"/>
        <w:ind w:left="0"/>
        <w:jc w:val="both"/>
      </w:pPr>
      <w:r>
        <w:rPr>
          <w:rFonts w:ascii="Times New Roman"/>
          <w:b w:val="false"/>
          <w:i w:val="false"/>
          <w:color w:val="000000"/>
          <w:sz w:val="28"/>
        </w:rPr>
        <w:t>
      қарыздар түсімі – 832 850 мың теңге;</w:t>
      </w:r>
    </w:p>
    <w:bookmarkEnd w:id="15"/>
    <w:bookmarkStart w:name="z23" w:id="16"/>
    <w:p>
      <w:pPr>
        <w:spacing w:after="0"/>
        <w:ind w:left="0"/>
        <w:jc w:val="both"/>
      </w:pPr>
      <w:r>
        <w:rPr>
          <w:rFonts w:ascii="Times New Roman"/>
          <w:b w:val="false"/>
          <w:i w:val="false"/>
          <w:color w:val="000000"/>
          <w:sz w:val="28"/>
        </w:rPr>
        <w:t>
      қарыздарды өтеу – 949 113 мың теңге;</w:t>
      </w:r>
    </w:p>
    <w:bookmarkEnd w:id="16"/>
    <w:bookmarkStart w:name="z24" w:id="17"/>
    <w:p>
      <w:pPr>
        <w:spacing w:after="0"/>
        <w:ind w:left="0"/>
        <w:jc w:val="both"/>
      </w:pPr>
      <w:r>
        <w:rPr>
          <w:rFonts w:ascii="Times New Roman"/>
          <w:b w:val="false"/>
          <w:i w:val="false"/>
          <w:color w:val="000000"/>
          <w:sz w:val="28"/>
        </w:rPr>
        <w:t>
      бюджет қаражатының пайдаланылатын қалдықтары – 408 222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6" w:id="18"/>
    <w:p>
      <w:pPr>
        <w:spacing w:after="0"/>
        <w:ind w:left="0"/>
        <w:jc w:val="both"/>
      </w:pPr>
      <w:r>
        <w:rPr>
          <w:rFonts w:ascii="Times New Roman"/>
          <w:b w:val="false"/>
          <w:i w:val="false"/>
          <w:color w:val="000000"/>
          <w:sz w:val="28"/>
        </w:rPr>
        <w:t>
      2. Осы шешім 2026 жылдың 1 қаңтарынан бастап қолданысқа енгізіледі.</w:t>
      </w:r>
    </w:p>
    <w:bookmarkEnd w:id="1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 мәслихатының</w:t>
            </w:r>
            <w:r>
              <w:br/>
            </w:r>
            <w:r>
              <w:rPr>
                <w:rFonts w:ascii="Times New Roman"/>
                <w:b w:val="false"/>
                <w:i w:val="false"/>
                <w:color w:val="000000"/>
                <w:sz w:val="20"/>
              </w:rPr>
              <w:t>2026 жылғы 19 маусымдағы</w:t>
            </w:r>
            <w:r>
              <w:br/>
            </w:r>
            <w:r>
              <w:rPr>
                <w:rFonts w:ascii="Times New Roman"/>
                <w:b w:val="false"/>
                <w:i w:val="false"/>
                <w:color w:val="000000"/>
                <w:sz w:val="20"/>
              </w:rPr>
              <w:t>№ 42-1 шешіміне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 мәслихатының</w:t>
            </w:r>
            <w:r>
              <w:br/>
            </w:r>
            <w:r>
              <w:rPr>
                <w:rFonts w:ascii="Times New Roman"/>
                <w:b w:val="false"/>
                <w:i w:val="false"/>
                <w:color w:val="000000"/>
                <w:sz w:val="20"/>
              </w:rPr>
              <w:t>2025 жылғы 24 желтоқсандағы</w:t>
            </w:r>
            <w:r>
              <w:br/>
            </w:r>
            <w:r>
              <w:rPr>
                <w:rFonts w:ascii="Times New Roman"/>
                <w:b w:val="false"/>
                <w:i w:val="false"/>
                <w:color w:val="000000"/>
                <w:sz w:val="20"/>
              </w:rPr>
              <w:t>№ 37-1 шешіміне 1-қосымша</w:t>
            </w:r>
          </w:p>
        </w:tc>
      </w:tr>
    </w:tbl>
    <w:bookmarkStart w:name="z34" w:id="19"/>
    <w:p>
      <w:pPr>
        <w:spacing w:after="0"/>
        <w:ind w:left="0"/>
        <w:jc w:val="left"/>
      </w:pPr>
      <w:r>
        <w:rPr>
          <w:rFonts w:ascii="Times New Roman"/>
          <w:b/>
          <w:i w:val="false"/>
          <w:color w:val="000000"/>
        </w:rPr>
        <w:t xml:space="preserve"> 2026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0"/>
          <w:p>
            <w:pPr>
              <w:spacing w:after="20"/>
              <w:ind w:left="20"/>
              <w:jc w:val="both"/>
            </w:pPr>
            <w:r>
              <w:rPr>
                <w:rFonts w:ascii="Times New Roman"/>
                <w:b w:val="false"/>
                <w:i w:val="false"/>
                <w:color w:val="000000"/>
                <w:sz w:val="20"/>
              </w:rPr>
              <w:t xml:space="preserve">
Сомасы, </w:t>
            </w:r>
          </w:p>
          <w:bookmarkEnd w:id="20"/>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Корпоративтіктабыссалығы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1481871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1"/>
          <w:p>
            <w:pPr>
              <w:spacing w:after="20"/>
              <w:ind w:left="20"/>
              <w:jc w:val="both"/>
            </w:pPr>
            <w:r>
              <w:rPr>
                <w:rFonts w:ascii="Times New Roman"/>
                <w:b w:val="false"/>
                <w:i w:val="false"/>
                <w:color w:val="000000"/>
                <w:sz w:val="20"/>
              </w:rPr>
              <w:t xml:space="preserve">
Сомасы, </w:t>
            </w:r>
          </w:p>
          <w:bookmarkEnd w:id="21"/>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коммуналдық меншікке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2"/>
          <w:p>
            <w:pPr>
              <w:spacing w:after="20"/>
              <w:ind w:left="20"/>
              <w:jc w:val="both"/>
            </w:pPr>
            <w:r>
              <w:rPr>
                <w:rFonts w:ascii="Times New Roman"/>
                <w:b w:val="false"/>
                <w:i w:val="false"/>
                <w:color w:val="000000"/>
                <w:sz w:val="20"/>
              </w:rPr>
              <w:t>
Ауданның (облыстық маңызы бар қаланың) сәулет,</w:t>
            </w:r>
          </w:p>
          <w:bookmarkEnd w:id="22"/>
          <w:p>
            <w:pPr>
              <w:spacing w:after="20"/>
              <w:ind w:left="20"/>
              <w:jc w:val="both"/>
            </w:pPr>
            <w:r>
              <w:rPr>
                <w:rFonts w:ascii="Times New Roman"/>
                <w:b w:val="false"/>
                <w:i w:val="false"/>
                <w:color w:val="000000"/>
                <w:sz w:val="20"/>
              </w:rPr>
              <w:t>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 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3"/>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w:t>
            </w:r>
          </w:p>
          <w:bookmarkEnd w:id="23"/>
          <w:p>
            <w:pPr>
              <w:spacing w:after="20"/>
              <w:ind w:left="20"/>
              <w:jc w:val="both"/>
            </w:pPr>
            <w:r>
              <w:rPr>
                <w:rFonts w:ascii="Times New Roman"/>
                <w:b w:val="false"/>
                <w:i w:val="false"/>
                <w:color w:val="000000"/>
                <w:sz w:val="20"/>
              </w:rPr>
              <w:t>
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Мәдениетобъектілеріндамыту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 түрге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және қаңғыбас жануарларды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вакцинациялау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Ақпараттықжүйелерқұру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4"/>
          <w:p>
            <w:pPr>
              <w:spacing w:after="20"/>
              <w:ind w:left="20"/>
              <w:jc w:val="both"/>
            </w:pPr>
            <w:r>
              <w:rPr>
                <w:rFonts w:ascii="Times New Roman"/>
                <w:b w:val="false"/>
                <w:i w:val="false"/>
                <w:color w:val="000000"/>
                <w:sz w:val="20"/>
              </w:rPr>
              <w:t>
Сомасы,</w:t>
            </w:r>
          </w:p>
          <w:bookmarkEnd w:id="24"/>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5"/>
          <w:p>
            <w:pPr>
              <w:spacing w:after="20"/>
              <w:ind w:left="20"/>
              <w:jc w:val="both"/>
            </w:pPr>
            <w:r>
              <w:rPr>
                <w:rFonts w:ascii="Times New Roman"/>
                <w:b w:val="false"/>
                <w:i w:val="false"/>
                <w:color w:val="000000"/>
                <w:sz w:val="20"/>
              </w:rPr>
              <w:t>
Сомасы,</w:t>
            </w:r>
          </w:p>
          <w:bookmarkEnd w:id="25"/>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6"/>
          <w:p>
            <w:pPr>
              <w:spacing w:after="20"/>
              <w:ind w:left="20"/>
              <w:jc w:val="both"/>
            </w:pPr>
            <w:r>
              <w:rPr>
                <w:rFonts w:ascii="Times New Roman"/>
                <w:b w:val="false"/>
                <w:i w:val="false"/>
                <w:color w:val="000000"/>
                <w:sz w:val="20"/>
              </w:rPr>
              <w:t xml:space="preserve">
Сомасы, </w:t>
            </w:r>
          </w:p>
          <w:bookmarkEnd w:id="26"/>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7"/>
          <w:p>
            <w:pPr>
              <w:spacing w:after="20"/>
              <w:ind w:left="20"/>
              <w:jc w:val="both"/>
            </w:pPr>
            <w:r>
              <w:rPr>
                <w:rFonts w:ascii="Times New Roman"/>
                <w:b w:val="false"/>
                <w:i w:val="false"/>
                <w:color w:val="000000"/>
                <w:sz w:val="20"/>
              </w:rPr>
              <w:t>
Сомасы,</w:t>
            </w:r>
          </w:p>
          <w:bookmarkEnd w:id="27"/>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8"/>
          <w:p>
            <w:pPr>
              <w:spacing w:after="20"/>
              <w:ind w:left="20"/>
              <w:jc w:val="both"/>
            </w:pPr>
            <w:r>
              <w:rPr>
                <w:rFonts w:ascii="Times New Roman"/>
                <w:b w:val="false"/>
                <w:i w:val="false"/>
                <w:color w:val="000000"/>
                <w:sz w:val="20"/>
              </w:rPr>
              <w:t xml:space="preserve">
Сомасы, </w:t>
            </w:r>
          </w:p>
          <w:bookmarkEnd w:id="28"/>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9"/>
          <w:p>
            <w:pPr>
              <w:spacing w:after="20"/>
              <w:ind w:left="20"/>
              <w:jc w:val="both"/>
            </w:pPr>
            <w:r>
              <w:rPr>
                <w:rFonts w:ascii="Times New Roman"/>
                <w:b w:val="false"/>
                <w:i w:val="false"/>
                <w:color w:val="000000"/>
                <w:sz w:val="20"/>
              </w:rPr>
              <w:t xml:space="preserve">
Сомасы, </w:t>
            </w:r>
          </w:p>
          <w:bookmarkEnd w:id="29"/>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0"/>
          <w:p>
            <w:pPr>
              <w:spacing w:after="20"/>
              <w:ind w:left="20"/>
              <w:jc w:val="both"/>
            </w:pPr>
            <w:r>
              <w:rPr>
                <w:rFonts w:ascii="Times New Roman"/>
                <w:b w:val="false"/>
                <w:i w:val="false"/>
                <w:color w:val="000000"/>
                <w:sz w:val="20"/>
              </w:rPr>
              <w:t xml:space="preserve">
Сомасы, </w:t>
            </w:r>
          </w:p>
          <w:bookmarkEnd w:id="30"/>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