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9745" w14:textId="ed49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2018 жылғы 15 наурыздағы № 53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Батыс Қазақстан облысы әкімдігінің 2026 жылғы 5 мамырдағы № 107 қаулысы</w:t>
      </w:r>
    </w:p>
    <w:p>
      <w:pPr>
        <w:spacing w:after="0"/>
        <w:ind w:left="0"/>
        <w:jc w:val="both"/>
      </w:pPr>
      <w:bookmarkStart w:name="z2" w:id="0"/>
      <w:r>
        <w:rPr>
          <w:rFonts w:ascii="Times New Roman"/>
          <w:b w:val="false"/>
          <w:i w:val="false"/>
          <w:color w:val="000000"/>
          <w:sz w:val="28"/>
        </w:rPr>
        <w:t>
      Батыс Қазақстан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Батыс Қазақстан облысы әкімдігінің 2018 жылғы 15 наурыздағы № 53 жылғы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5102 болып тіркелген) </w:t>
      </w:r>
      <w:r>
        <w:rPr>
          <w:rFonts w:ascii="Times New Roman"/>
          <w:b w:val="false"/>
          <w:i w:val="false"/>
          <w:color w:val="000000"/>
          <w:sz w:val="28"/>
        </w:rPr>
        <w:t xml:space="preserve">қаулысына </w:t>
      </w:r>
      <w:r>
        <w:rPr>
          <w:rFonts w:ascii="Times New Roman"/>
          <w:b w:val="false"/>
          <w:i w:val="false"/>
          <w:color w:val="000000"/>
          <w:sz w:val="28"/>
        </w:rPr>
        <w:t>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Батыс Қазақстан облысы әкімі аппаратының бірыңғай заң қызметі осы қаулының Қазақстан Республикасы нормативтік құқықтық актілерінің эталондық бақылау банкінде жариялануын қамтамасыз етсін.</w:t>
      </w:r>
    </w:p>
    <w:bookmarkEnd w:id="3"/>
    <w:bookmarkStart w:name="z6" w:id="4"/>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Н. С. Оразға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05 мамырдағы </w:t>
            </w:r>
            <w:r>
              <w:br/>
            </w:r>
            <w:r>
              <w:rPr>
                <w:rFonts w:ascii="Times New Roman"/>
                <w:b w:val="false"/>
                <w:i w:val="false"/>
                <w:color w:val="000000"/>
                <w:sz w:val="20"/>
              </w:rPr>
              <w:t xml:space="preserve">№ 107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15 наурыздағы </w:t>
            </w:r>
            <w:r>
              <w:br/>
            </w:r>
            <w:r>
              <w:rPr>
                <w:rFonts w:ascii="Times New Roman"/>
                <w:b w:val="false"/>
                <w:i w:val="false"/>
                <w:color w:val="000000"/>
                <w:sz w:val="20"/>
              </w:rPr>
              <w:t xml:space="preserve">№ 53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бекітілді</w:t>
            </w:r>
          </w:p>
        </w:tc>
      </w:tr>
    </w:tbl>
    <w:bookmarkStart w:name="z9" w:id="6"/>
    <w:p>
      <w:pPr>
        <w:spacing w:after="0"/>
        <w:ind w:left="0"/>
        <w:jc w:val="left"/>
      </w:pPr>
      <w:r>
        <w:rPr>
          <w:rFonts w:ascii="Times New Roman"/>
          <w:b/>
          <w:i w:val="false"/>
          <w:color w:val="000000"/>
        </w:rPr>
        <w:t xml:space="preserve">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әдістемесі</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тәртібін айқындайды.</w:t>
      </w:r>
    </w:p>
    <w:bookmarkEnd w:id="8"/>
    <w:bookmarkStart w:name="z12" w:id="9"/>
    <w:p>
      <w:pPr>
        <w:spacing w:after="0"/>
        <w:ind w:left="0"/>
        <w:jc w:val="both"/>
      </w:pPr>
      <w:r>
        <w:rPr>
          <w:rFonts w:ascii="Times New Roman"/>
          <w:b w:val="false"/>
          <w:i w:val="false"/>
          <w:color w:val="000000"/>
          <w:sz w:val="28"/>
        </w:rPr>
        <w:t>
      2. Осы Әдістемеде пайдаланылатын негізгі ұғымдар:</w:t>
      </w:r>
    </w:p>
    <w:bookmarkEnd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Start w:name="z13" w:id="1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Start w:name="z14" w:id="11"/>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Start w:name="z15" w:id="1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12"/>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Start w:name="z16" w:id="13"/>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13"/>
    <w:bookmarkStart w:name="z17" w:id="1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4"/>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8" w:id="15"/>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15"/>
    <w:bookmarkStart w:name="z19" w:id="16"/>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1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0" w:id="17"/>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21" w:id="18"/>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18"/>
    <w:bookmarkStart w:name="z22" w:id="19"/>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19"/>
    <w:bookmarkStart w:name="z23" w:id="20"/>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0"/>
    <w:bookmarkStart w:name="z24" w:id="21"/>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1"/>
    <w:bookmarkStart w:name="z25" w:id="22"/>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2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23"/>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23"/>
    <w:bookmarkStart w:name="z27" w:id="24"/>
    <w:p>
      <w:pPr>
        <w:spacing w:after="0"/>
        <w:ind w:left="0"/>
        <w:jc w:val="both"/>
      </w:pPr>
      <w:r>
        <w:rPr>
          <w:rFonts w:ascii="Times New Roman"/>
          <w:b w:val="false"/>
          <w:i w:val="false"/>
          <w:color w:val="000000"/>
          <w:sz w:val="28"/>
        </w:rPr>
        <w:t>
      16. D-1, D-3 (құрылымдық бөлімшелердің басшылары), C-O-1, D-O-1, D-R-1, C-R-1,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24"/>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D-3 санаттарының (құрылымдық бөлімшелердің басшыларын қоспағанда) "Б" корпусының мемлекеттік әкімшілік қызметшілерін бағалау тікелей басшымен осы Әдістеменің 2-қосымшасына сәйкес нысан бойынша жүргізіледі.</w:t>
      </w:r>
    </w:p>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bookmarkStart w:name="z28" w:id="25"/>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25"/>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Start w:name="z29" w:id="2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26"/>
    <w:bookmarkStart w:name="z30" w:id="27"/>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27"/>
    <w:bookmarkStart w:name="z31" w:id="28"/>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28"/>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Start w:name="z32" w:id="29"/>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29"/>
    <w:bookmarkStart w:name="z33" w:id="30"/>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30"/>
    <w:bookmarkStart w:name="z34" w:id="31"/>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3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35" w:id="32"/>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3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әкімінің 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облыстық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әкімінің 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облыстық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