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a92d" w14:textId="980a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2026 жылға арналған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2026 жылғы 20 сәуірдегі № 46/3-VIII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Шемонаиха аудандық мәслихаты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ауданында туристерді орналастыру орындарында шетелдіктер үшін 2026 жылға арналған туристік жарна мөлшерлемелері қалалар мен аудандардағы хостелдерді, қонақжайларды, жалға берілетін тұрғын үйлерді қоспағанда болу құнының 0 (нөл) пайызы мөлшерінде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