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7675" w14:textId="ad87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2025 жылғы 19 желтоқсандағы № 42/2-VIII "2026-2028 жылдарға арналған Шемонаиха ауданының бюджеті туралы" шешіміне өзгерістер және толықтырулар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2026 жылғы 2 сәуірдегі № 45/4-VIII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Шемонаиха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Шемонаиха аудандық мәслихатының 2025 жылғы 19 желтоқсандағы № 42/2-VIII "2026-2028 жылдарға арналған Шемонаиха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бекiтiлсiн:</w:t>
      </w:r>
    </w:p>
    <w:bookmarkEnd w:id="2"/>
    <w:bookmarkStart w:name="z11" w:id="3"/>
    <w:p>
      <w:pPr>
        <w:spacing w:after="0"/>
        <w:ind w:left="0"/>
        <w:jc w:val="both"/>
      </w:pPr>
      <w:r>
        <w:rPr>
          <w:rFonts w:ascii="Times New Roman"/>
          <w:b w:val="false"/>
          <w:i w:val="false"/>
          <w:color w:val="000000"/>
          <w:sz w:val="28"/>
        </w:rPr>
        <w:t>
      1) кірістер – 6 619 220,5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4 911 788,0 мың теңге;</w:t>
      </w:r>
    </w:p>
    <w:bookmarkEnd w:id="4"/>
    <w:bookmarkStart w:name="z13" w:id="5"/>
    <w:p>
      <w:pPr>
        <w:spacing w:after="0"/>
        <w:ind w:left="0"/>
        <w:jc w:val="both"/>
      </w:pPr>
      <w:r>
        <w:rPr>
          <w:rFonts w:ascii="Times New Roman"/>
          <w:b w:val="false"/>
          <w:i w:val="false"/>
          <w:color w:val="000000"/>
          <w:sz w:val="28"/>
        </w:rPr>
        <w:t>
      салықтық емес түсімдер – 23 594,0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574 217,2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трансферттердің түсімдері – 1 109 621,3 мың теңге;</w:t>
      </w:r>
    </w:p>
    <w:bookmarkEnd w:id="8"/>
    <w:bookmarkStart w:name="z17" w:id="9"/>
    <w:p>
      <w:pPr>
        <w:spacing w:after="0"/>
        <w:ind w:left="0"/>
        <w:jc w:val="both"/>
      </w:pPr>
      <w:r>
        <w:rPr>
          <w:rFonts w:ascii="Times New Roman"/>
          <w:b w:val="false"/>
          <w:i w:val="false"/>
          <w:color w:val="000000"/>
          <w:sz w:val="28"/>
        </w:rPr>
        <w:t>
      2) шығындар – 6 794 676,6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12 056,0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34 600,0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22 544,0 мың теңге;</w:t>
      </w:r>
    </w:p>
    <w:bookmarkEnd w:id="12"/>
    <w:bookmarkStart w:name="z21" w:id="13"/>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 оның ішінде:</w:t>
      </w:r>
    </w:p>
    <w:bookmarkEnd w:id="13"/>
    <w:bookmarkStart w:name="z22" w:id="14"/>
    <w:p>
      <w:pPr>
        <w:spacing w:after="0"/>
        <w:ind w:left="0"/>
        <w:jc w:val="both"/>
      </w:pPr>
      <w:r>
        <w:rPr>
          <w:rFonts w:ascii="Times New Roman"/>
          <w:b w:val="false"/>
          <w:i w:val="false"/>
          <w:color w:val="000000"/>
          <w:sz w:val="28"/>
        </w:rPr>
        <w:t>
      қаржылық активтерді сатып алу – 0 теңге;</w:t>
      </w:r>
    </w:p>
    <w:bookmarkEnd w:id="14"/>
    <w:bookmarkStart w:name="z23" w:id="15"/>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 бюджет тапшылығы (профициті) – -187 512,1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 187 512,1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34 600,0 мың теңге;</w:t>
      </w:r>
    </w:p>
    <w:bookmarkEnd w:id="18"/>
    <w:bookmarkStart w:name="z27" w:id="19"/>
    <w:p>
      <w:pPr>
        <w:spacing w:after="0"/>
        <w:ind w:left="0"/>
        <w:jc w:val="both"/>
      </w:pPr>
      <w:r>
        <w:rPr>
          <w:rFonts w:ascii="Times New Roman"/>
          <w:b w:val="false"/>
          <w:i w:val="false"/>
          <w:color w:val="000000"/>
          <w:sz w:val="28"/>
        </w:rPr>
        <w:t>
      қарыздарды өтеу – 35 334,0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188 246,1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243 235,0 мың теңге сомасында бекітілсін.";</w:t>
      </w:r>
    </w:p>
    <w:bookmarkEnd w:id="21"/>
    <w:bookmarkStart w:name="z31" w:id="22"/>
    <w:p>
      <w:pPr>
        <w:spacing w:after="0"/>
        <w:ind w:left="0"/>
        <w:jc w:val="both"/>
      </w:pPr>
      <w:r>
        <w:rPr>
          <w:rFonts w:ascii="Times New Roman"/>
          <w:b w:val="false"/>
          <w:i w:val="false"/>
          <w:color w:val="000000"/>
          <w:sz w:val="28"/>
        </w:rPr>
        <w:t>
      келесі мазмұндағы 5-1) және 5-2) тармақтармен толықтырылсын:</w:t>
      </w:r>
    </w:p>
    <w:bookmarkEnd w:id="22"/>
    <w:bookmarkStart w:name="z32" w:id="23"/>
    <w:p>
      <w:pPr>
        <w:spacing w:after="0"/>
        <w:ind w:left="0"/>
        <w:jc w:val="both"/>
      </w:pPr>
      <w:r>
        <w:rPr>
          <w:rFonts w:ascii="Times New Roman"/>
          <w:b w:val="false"/>
          <w:i w:val="false"/>
          <w:color w:val="000000"/>
          <w:sz w:val="28"/>
        </w:rPr>
        <w:t>
      "5-1. 2026 жылға арналған аудандық бюджетте 219 663,2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байланысты нысаналы ағымдағы трансферттер көзделсін.";</w:t>
      </w:r>
    </w:p>
    <w:bookmarkEnd w:id="23"/>
    <w:bookmarkStart w:name="z33" w:id="24"/>
    <w:p>
      <w:pPr>
        <w:spacing w:after="0"/>
        <w:ind w:left="0"/>
        <w:jc w:val="both"/>
      </w:pPr>
      <w:r>
        <w:rPr>
          <w:rFonts w:ascii="Times New Roman"/>
          <w:b w:val="false"/>
          <w:i w:val="false"/>
          <w:color w:val="000000"/>
          <w:sz w:val="28"/>
        </w:rPr>
        <w:t>
      "5-2. 2026 жылға арналған аудандық бюджетте Волчанка ауылдық округінің бюджетінен аудан бюджетіне 5 820,0 мың теңге трансферттер түсімі көзделсін.";</w:t>
      </w:r>
    </w:p>
    <w:bookmarkEnd w:id="24"/>
    <w:bookmarkStart w:name="z34" w:id="25"/>
    <w:p>
      <w:pPr>
        <w:spacing w:after="0"/>
        <w:ind w:left="0"/>
        <w:jc w:val="both"/>
      </w:pPr>
      <w:r>
        <w:rPr>
          <w:rFonts w:ascii="Times New Roman"/>
          <w:b w:val="false"/>
          <w:i w:val="false"/>
          <w:color w:val="000000"/>
          <w:sz w:val="28"/>
        </w:rPr>
        <w:t>
      2. Осы шешiм 2026 жылғы 1 қаңтардан бастап қолданысқа енгiзiледi.</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2026 жылғы 2 сәуірдегі </w:t>
            </w:r>
            <w:r>
              <w:br/>
            </w:r>
            <w:r>
              <w:rPr>
                <w:rFonts w:ascii="Times New Roman"/>
                <w:b w:val="false"/>
                <w:i w:val="false"/>
                <w:color w:val="000000"/>
                <w:sz w:val="20"/>
              </w:rPr>
              <w:t xml:space="preserve">№ 45/4-VIII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2026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6 619 220,5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