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0a4b" w14:textId="e8c0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2025 жылғы 22 желтоқсандағы № 273 "2026-2028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2026 жылғы 13 мамырдағы № 295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аудандық маслихатының "2026-2028 жылдарға арналған Ұлан ауданының бюджеті туралы" 2025 жылғы 22 желтоқсандағы № 273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4 қосымшаларға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7135368,3 мың теңге, оның ішінде:</w:t>
      </w:r>
    </w:p>
    <w:p>
      <w:pPr>
        <w:spacing w:after="0"/>
        <w:ind w:left="0"/>
        <w:jc w:val="both"/>
      </w:pPr>
      <w:r>
        <w:rPr>
          <w:rFonts w:ascii="Times New Roman"/>
          <w:b w:val="false"/>
          <w:i w:val="false"/>
          <w:color w:val="000000"/>
          <w:sz w:val="28"/>
        </w:rPr>
        <w:t>
      салықтық түсімдер – 3589707,0 мың теңге;</w:t>
      </w:r>
    </w:p>
    <w:p>
      <w:pPr>
        <w:spacing w:after="0"/>
        <w:ind w:left="0"/>
        <w:jc w:val="both"/>
      </w:pPr>
      <w:r>
        <w:rPr>
          <w:rFonts w:ascii="Times New Roman"/>
          <w:b w:val="false"/>
          <w:i w:val="false"/>
          <w:color w:val="000000"/>
          <w:sz w:val="28"/>
        </w:rPr>
        <w:t>
      салықтық емес түсімдер – 52554,0 мың теңге;</w:t>
      </w:r>
    </w:p>
    <w:p>
      <w:pPr>
        <w:spacing w:after="0"/>
        <w:ind w:left="0"/>
        <w:jc w:val="both"/>
      </w:pPr>
      <w:r>
        <w:rPr>
          <w:rFonts w:ascii="Times New Roman"/>
          <w:b w:val="false"/>
          <w:i w:val="false"/>
          <w:color w:val="000000"/>
          <w:sz w:val="28"/>
        </w:rPr>
        <w:t>
      негізгі капиталды сатудан түсетін түсімдер – 75000,0 мың теңге;</w:t>
      </w:r>
    </w:p>
    <w:p>
      <w:pPr>
        <w:spacing w:after="0"/>
        <w:ind w:left="0"/>
        <w:jc w:val="both"/>
      </w:pPr>
      <w:r>
        <w:rPr>
          <w:rFonts w:ascii="Times New Roman"/>
          <w:b w:val="false"/>
          <w:i w:val="false"/>
          <w:color w:val="000000"/>
          <w:sz w:val="28"/>
        </w:rPr>
        <w:t>
      трансферттер түсімі – 3418107,3 мың теңге;</w:t>
      </w:r>
    </w:p>
    <w:p>
      <w:pPr>
        <w:spacing w:after="0"/>
        <w:ind w:left="0"/>
        <w:jc w:val="both"/>
      </w:pPr>
      <w:r>
        <w:rPr>
          <w:rFonts w:ascii="Times New Roman"/>
          <w:b w:val="false"/>
          <w:i w:val="false"/>
          <w:color w:val="000000"/>
          <w:sz w:val="28"/>
        </w:rPr>
        <w:t>
      2) шығындар – 8279256,2 мың теңге;</w:t>
      </w:r>
    </w:p>
    <w:p>
      <w:pPr>
        <w:spacing w:after="0"/>
        <w:ind w:left="0"/>
        <w:jc w:val="both"/>
      </w:pPr>
      <w:r>
        <w:rPr>
          <w:rFonts w:ascii="Times New Roman"/>
          <w:b w:val="false"/>
          <w:i w:val="false"/>
          <w:color w:val="000000"/>
          <w:sz w:val="28"/>
        </w:rPr>
        <w:t>
      3) таза бюджеттік кредиттеу – 21571,0 мың теңге, оның ішінде:</w:t>
      </w:r>
    </w:p>
    <w:p>
      <w:pPr>
        <w:spacing w:after="0"/>
        <w:ind w:left="0"/>
        <w:jc w:val="both"/>
      </w:pPr>
      <w:r>
        <w:rPr>
          <w:rFonts w:ascii="Times New Roman"/>
          <w:b w:val="false"/>
          <w:i w:val="false"/>
          <w:color w:val="000000"/>
          <w:sz w:val="28"/>
        </w:rPr>
        <w:t>
      бюджеттік кредиттер – 125425,0 мың теңге;</w:t>
      </w:r>
    </w:p>
    <w:p>
      <w:pPr>
        <w:spacing w:after="0"/>
        <w:ind w:left="0"/>
        <w:jc w:val="both"/>
      </w:pPr>
      <w:r>
        <w:rPr>
          <w:rFonts w:ascii="Times New Roman"/>
          <w:b w:val="false"/>
          <w:i w:val="false"/>
          <w:color w:val="000000"/>
          <w:sz w:val="28"/>
        </w:rPr>
        <w:t>
      бюджеттік кредиттерді өтеу – 103854,0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-1165458,9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1165458,9 мың теңге, оның ішінде:</w:t>
      </w:r>
    </w:p>
    <w:p>
      <w:pPr>
        <w:spacing w:after="0"/>
        <w:ind w:left="0"/>
        <w:jc w:val="both"/>
      </w:pPr>
      <w:r>
        <w:rPr>
          <w:rFonts w:ascii="Times New Roman"/>
          <w:b w:val="false"/>
          <w:i w:val="false"/>
          <w:color w:val="000000"/>
          <w:sz w:val="28"/>
        </w:rPr>
        <w:t>
      қарыздар түсімі – 1046670,0 мың теңге;</w:t>
      </w:r>
    </w:p>
    <w:p>
      <w:pPr>
        <w:spacing w:after="0"/>
        <w:ind w:left="0"/>
        <w:jc w:val="both"/>
      </w:pPr>
      <w:r>
        <w:rPr>
          <w:rFonts w:ascii="Times New Roman"/>
          <w:b w:val="false"/>
          <w:i w:val="false"/>
          <w:color w:val="000000"/>
          <w:sz w:val="28"/>
        </w:rPr>
        <w:t>
      қарыздарды өтеу – 121725,0 мың теңге;</w:t>
      </w:r>
    </w:p>
    <w:p>
      <w:pPr>
        <w:spacing w:after="0"/>
        <w:ind w:left="0"/>
        <w:jc w:val="both"/>
      </w:pPr>
      <w:r>
        <w:rPr>
          <w:rFonts w:ascii="Times New Roman"/>
          <w:b w:val="false"/>
          <w:i w:val="false"/>
          <w:color w:val="000000"/>
          <w:sz w:val="28"/>
        </w:rPr>
        <w:t>
      бюджет қаражатының пайдаланылатын қалдықтары – 240513,9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xml:space="preserve">
      2. Осы шешім 2026 жылғы 1 қаңтарынан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2026 жылғы 13 мамырдағы</w:t>
            </w:r>
            <w:r>
              <w:br/>
            </w:r>
            <w:r>
              <w:rPr>
                <w:rFonts w:ascii="Times New Roman"/>
                <w:b w:val="false"/>
                <w:i w:val="false"/>
                <w:color w:val="000000"/>
                <w:sz w:val="20"/>
              </w:rPr>
              <w:t>№ 295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273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7135368,3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52554,0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3418107,3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8279256,2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2506204,7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240513,9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